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19" w:rsidDel="00E97C61" w:rsidRDefault="00BE1E19" w:rsidP="00CB7D6E">
      <w:pPr>
        <w:spacing w:after="0" w:line="240" w:lineRule="auto"/>
        <w:rPr>
          <w:del w:id="0" w:author="Additional changes" w:date="2012-06-13T11:18:00Z"/>
        </w:rPr>
      </w:pPr>
    </w:p>
    <w:p w:rsidR="00BE1E19" w:rsidRPr="001639ED" w:rsidRDefault="00BE1E19" w:rsidP="001639ED">
      <w:pPr>
        <w:spacing w:after="0" w:line="240" w:lineRule="auto"/>
        <w:rPr>
          <w:rFonts w:cs="Calibri"/>
          <w:b/>
          <w:u w:val="single"/>
        </w:rPr>
      </w:pPr>
      <w:del w:id="1" w:author="Additional changes" w:date="2012-06-13T11:18:00Z">
        <w:r w:rsidRPr="001639ED" w:rsidDel="00E97C61">
          <w:rPr>
            <w:rFonts w:cs="Calibri"/>
            <w:b/>
            <w:u w:val="single"/>
          </w:rPr>
          <w:delText xml:space="preserve">Proposed </w:delText>
        </w:r>
      </w:del>
      <w:r w:rsidRPr="001639ED">
        <w:rPr>
          <w:rFonts w:cs="Calibri"/>
          <w:b/>
          <w:u w:val="single"/>
        </w:rPr>
        <w:t>Funding Model</w:t>
      </w:r>
      <w:r>
        <w:rPr>
          <w:rFonts w:cs="Calibri"/>
          <w:b/>
          <w:u w:val="single"/>
        </w:rPr>
        <w:t xml:space="preserve"> </w:t>
      </w:r>
      <w:ins w:id="2" w:author="Additional changes" w:date="2012-06-13T11:16:00Z">
        <w:r>
          <w:rPr>
            <w:rFonts w:cs="Calibri"/>
            <w:b/>
            <w:u w:val="single"/>
          </w:rPr>
          <w:t>(to be applied when the oneM2M support will be not based on voluotary resources)</w:t>
        </w:r>
      </w:ins>
    </w:p>
    <w:p w:rsidR="00BE1E19" w:rsidRDefault="00BE1E19" w:rsidP="001639ED">
      <w:pPr>
        <w:spacing w:after="0" w:line="240" w:lineRule="auto"/>
        <w:rPr>
          <w:rFonts w:cs="Calibri"/>
        </w:rPr>
      </w:pPr>
    </w:p>
    <w:p w:rsidR="00BE1E19" w:rsidRDefault="00BE1E19" w:rsidP="001639ED">
      <w:pPr>
        <w:spacing w:after="0" w:line="240" w:lineRule="auto"/>
        <w:rPr>
          <w:rFonts w:cs="Calibri"/>
        </w:rPr>
      </w:pPr>
      <w:r>
        <w:rPr>
          <w:rFonts w:cs="Calibri"/>
        </w:rPr>
        <w:t>In examining the participation structure (Partners Type 1 and 2, Members, and Associate Members) and rules, the following funding model is proposed:</w:t>
      </w:r>
      <w:r>
        <w:rPr>
          <w:rFonts w:cs="Calibri"/>
        </w:rPr>
        <w:br/>
      </w:r>
    </w:p>
    <w:p w:rsidR="00BE1E19" w:rsidRPr="0026275F" w:rsidRDefault="00BE1E19" w:rsidP="003B248D">
      <w:pPr>
        <w:pStyle w:val="ListParagraph"/>
        <w:numPr>
          <w:ilvl w:val="0"/>
          <w:numId w:val="1"/>
          <w:numberingChange w:id="3" w:author="Additional changes" w:date="2012-06-13T11:18:00Z" w:original=""/>
        </w:numPr>
        <w:spacing w:after="0" w:line="240" w:lineRule="auto"/>
        <w:rPr>
          <w:rFonts w:cs="Calibri"/>
        </w:rPr>
      </w:pPr>
      <w:r w:rsidRPr="00435FD1">
        <w:rPr>
          <w:rFonts w:cs="Calibri"/>
        </w:rPr>
        <w:t xml:space="preserve">Partners </w:t>
      </w:r>
      <w:r w:rsidRPr="003B248D">
        <w:rPr>
          <w:rFonts w:cs="Calibri"/>
        </w:rPr>
        <w:t xml:space="preserve">Type 1 </w:t>
      </w:r>
      <w:r>
        <w:rPr>
          <w:rFonts w:cs="Calibri"/>
        </w:rPr>
        <w:t xml:space="preserve">equally share a </w:t>
      </w:r>
      <w:r w:rsidRPr="0026275F">
        <w:rPr>
          <w:rFonts w:cs="Calibri"/>
        </w:rPr>
        <w:t>percentage of the operating budget</w:t>
      </w:r>
      <w:r>
        <w:rPr>
          <w:rFonts w:cs="Calibri"/>
        </w:rPr>
        <w:t>*</w:t>
      </w:r>
      <w:r w:rsidRPr="0026275F">
        <w:rPr>
          <w:rFonts w:cs="Calibri"/>
        </w:rPr>
        <w:t xml:space="preserve"> (</w:t>
      </w:r>
      <w:r>
        <w:rPr>
          <w:rFonts w:cs="Calibri"/>
        </w:rPr>
        <w:t>5</w:t>
      </w:r>
      <w:r w:rsidRPr="0026275F">
        <w:rPr>
          <w:rFonts w:cs="Calibri"/>
        </w:rPr>
        <w:t>%)</w:t>
      </w:r>
      <w:r>
        <w:rPr>
          <w:rFonts w:cs="Calibri"/>
        </w:rPr>
        <w:t>.</w:t>
      </w:r>
    </w:p>
    <w:p w:rsidR="00BE1E19" w:rsidRDefault="00BE1E19" w:rsidP="003B248D">
      <w:pPr>
        <w:numPr>
          <w:ilvl w:val="0"/>
          <w:numId w:val="1"/>
          <w:numberingChange w:id="4" w:author="Additional changes" w:date="2012-06-13T11:18:00Z" w:original=""/>
        </w:numPr>
        <w:spacing w:after="0" w:line="240" w:lineRule="auto"/>
        <w:rPr>
          <w:rFonts w:cs="Calibri"/>
        </w:rPr>
      </w:pPr>
      <w:r w:rsidRPr="00435FD1">
        <w:rPr>
          <w:rFonts w:cs="Calibri"/>
        </w:rPr>
        <w:t>Partner</w:t>
      </w:r>
      <w:r>
        <w:rPr>
          <w:rFonts w:cs="Calibri"/>
        </w:rPr>
        <w:t xml:space="preserve">s </w:t>
      </w:r>
      <w:r w:rsidRPr="003B248D">
        <w:rPr>
          <w:rFonts w:cs="Calibri"/>
        </w:rPr>
        <w:t xml:space="preserve">Type 2 </w:t>
      </w:r>
      <w:r>
        <w:rPr>
          <w:rFonts w:cs="Calibri"/>
        </w:rPr>
        <w:t xml:space="preserve">pay the same </w:t>
      </w:r>
      <w:r w:rsidRPr="00435FD1">
        <w:rPr>
          <w:rFonts w:cs="Calibri"/>
        </w:rPr>
        <w:t>fee</w:t>
      </w:r>
      <w:r>
        <w:rPr>
          <w:rFonts w:cs="Calibri"/>
        </w:rPr>
        <w:t xml:space="preserve"> as </w:t>
      </w:r>
      <w:r w:rsidRPr="00933736">
        <w:rPr>
          <w:rFonts w:cs="Calibri"/>
        </w:rPr>
        <w:t>Partner</w:t>
      </w:r>
      <w:r>
        <w:rPr>
          <w:rFonts w:cs="Calibri"/>
        </w:rPr>
        <w:t xml:space="preserve">s </w:t>
      </w:r>
      <w:r w:rsidRPr="003B248D">
        <w:rPr>
          <w:rFonts w:cs="Calibri"/>
        </w:rPr>
        <w:t xml:space="preserve">Type 1 </w:t>
      </w:r>
      <w:ins w:id="5" w:author="Additional changes" w:date="2012-06-13T11:14:00Z">
        <w:r>
          <w:rPr>
            <w:rFonts w:cs="Calibri"/>
          </w:rPr>
          <w:t>in case they will be expected to pay a fee</w:t>
        </w:r>
      </w:ins>
      <w:ins w:id="6" w:author="Additional changes" w:date="2012-06-13T11:17:00Z">
        <w:r>
          <w:rPr>
            <w:rFonts w:cs="Calibri"/>
          </w:rPr>
          <w:t xml:space="preserve">; </w:t>
        </w:r>
      </w:ins>
      <w:ins w:id="7" w:author="Additional changes" w:date="2012-06-13T11:14:00Z">
        <w:r>
          <w:rPr>
            <w:rFonts w:cs="Calibri"/>
          </w:rPr>
          <w:t xml:space="preserve">alternatively they will continue to </w:t>
        </w:r>
      </w:ins>
      <w:ins w:id="8" w:author="Additional changes" w:date="2012-06-13T11:15:00Z">
        <w:r>
          <w:rPr>
            <w:rFonts w:cs="Calibri"/>
          </w:rPr>
          <w:t>participate</w:t>
        </w:r>
      </w:ins>
      <w:ins w:id="9" w:author="Additional changes" w:date="2012-06-13T11:14:00Z">
        <w:r>
          <w:rPr>
            <w:rFonts w:cs="Calibri"/>
          </w:rPr>
          <w:t xml:space="preserve"> </w:t>
        </w:r>
      </w:ins>
      <w:ins w:id="10" w:author="Additional changes" w:date="2012-06-13T11:15:00Z">
        <w:r>
          <w:rPr>
            <w:rFonts w:cs="Calibri"/>
          </w:rPr>
          <w:t>without a fee.</w:t>
        </w:r>
      </w:ins>
      <w:del w:id="11" w:author="Additional changes" w:date="2012-06-13T11:14:00Z">
        <w:r w:rsidDel="00CA1DE8">
          <w:rPr>
            <w:rFonts w:cs="Calibri"/>
          </w:rPr>
          <w:delText>(in 2013 and beyond)</w:delText>
        </w:r>
        <w:r w:rsidRPr="00AC1348" w:rsidDel="00CA1DE8">
          <w:rPr>
            <w:rFonts w:cs="Calibri"/>
          </w:rPr>
          <w:delText>.</w:delText>
        </w:r>
      </w:del>
    </w:p>
    <w:p w:rsidR="00BE1E19" w:rsidRPr="00974140" w:rsidRDefault="00BE1E19" w:rsidP="00974140">
      <w:pPr>
        <w:pStyle w:val="ListParagraph"/>
        <w:numPr>
          <w:ilvl w:val="0"/>
          <w:numId w:val="1"/>
          <w:numberingChange w:id="12" w:author="Additional changes" w:date="2012-06-13T11:18:00Z" w:original=""/>
        </w:numPr>
        <w:rPr>
          <w:rFonts w:cs="Calibri"/>
          <w:b/>
        </w:rPr>
      </w:pPr>
      <w:r>
        <w:rPr>
          <w:rFonts w:cs="Calibri"/>
          <w:b/>
        </w:rPr>
        <w:t>*A Partner</w:t>
      </w:r>
      <w:r w:rsidRPr="00974140">
        <w:rPr>
          <w:rFonts w:cs="Calibri"/>
          <w:b/>
        </w:rPr>
        <w:t xml:space="preserve"> may satisfy its portion of the budget by providing monetary payment, resources (human, equipment, etc., as outlined in the budget</w:t>
      </w:r>
      <w:r>
        <w:rPr>
          <w:rFonts w:cs="Calibri"/>
          <w:b/>
        </w:rPr>
        <w:t xml:space="preserve"> and Secretariat Functions</w:t>
      </w:r>
      <w:r w:rsidRPr="00974140">
        <w:rPr>
          <w:rFonts w:cs="Calibri"/>
          <w:b/>
        </w:rPr>
        <w:t>), or a combination of both</w:t>
      </w:r>
      <w:r>
        <w:rPr>
          <w:rFonts w:cs="Calibri"/>
          <w:b/>
        </w:rPr>
        <w:t>.</w:t>
      </w:r>
    </w:p>
    <w:p w:rsidR="00BE1E19" w:rsidRDefault="00BE1E19" w:rsidP="00974140">
      <w:pPr>
        <w:pStyle w:val="ListParagraph"/>
        <w:numPr>
          <w:ilvl w:val="0"/>
          <w:numId w:val="1"/>
          <w:numberingChange w:id="13" w:author="Additional changes" w:date="2012-06-13T11:18:00Z" w:original=""/>
        </w:numPr>
        <w:rPr>
          <w:rFonts w:cs="Calibri"/>
        </w:rPr>
      </w:pPr>
      <w:r w:rsidRPr="00974140">
        <w:rPr>
          <w:rFonts w:cs="Calibri"/>
        </w:rPr>
        <w:t>Associate Members would not pay a fee.</w:t>
      </w:r>
    </w:p>
    <w:p w:rsidR="00BE1E19" w:rsidRDefault="00BE1E19" w:rsidP="00974140">
      <w:pPr>
        <w:pStyle w:val="ListParagraph"/>
        <w:numPr>
          <w:ilvl w:val="0"/>
          <w:numId w:val="1"/>
          <w:numberingChange w:id="14" w:author="Additional changes" w:date="2012-06-13T11:18:00Z" w:original=""/>
        </w:numPr>
        <w:rPr>
          <w:rFonts w:cs="Calibri"/>
        </w:rPr>
      </w:pPr>
      <w:r w:rsidRPr="00974140">
        <w:rPr>
          <w:rFonts w:cs="Calibri"/>
        </w:rPr>
        <w:t xml:space="preserve">The remaining balance will be divided equally by the total number of oneM2M Members, and would be paid by the admitting Partners Type 1 based upon its number of admitted Members.  For example, if Partner Type 1 “A” has 20% of all oneM2M Members affiliated with it, “A” will be responsible for 20% of the </w:t>
      </w:r>
      <w:r w:rsidRPr="00974140">
        <w:rPr>
          <w:rFonts w:cs="Calibri"/>
          <w:i/>
        </w:rPr>
        <w:t>remaining balance</w:t>
      </w:r>
      <w:r w:rsidRPr="00974140">
        <w:rPr>
          <w:rFonts w:cs="Calibri"/>
        </w:rPr>
        <w:t>, in addition to its obligation of 5% of the overall budget.</w:t>
      </w:r>
    </w:p>
    <w:p w:rsidR="00BE1E19" w:rsidRPr="003B048C" w:rsidRDefault="00BE1E19" w:rsidP="00CA1DE8">
      <w:pPr>
        <w:pStyle w:val="ListParagraph"/>
        <w:numPr>
          <w:ilvl w:val="0"/>
          <w:numId w:val="1"/>
          <w:numberingChange w:id="15" w:author="Additional changes" w:date="2012-06-13T11:18:00Z" w:original=""/>
        </w:numPr>
        <w:rPr>
          <w:b/>
        </w:rPr>
      </w:pPr>
      <w:r w:rsidRPr="00974140">
        <w:t>All fees would be collected directly from the Partners by the Secretariat.</w:t>
      </w:r>
      <w:r w:rsidRPr="00974140">
        <w:rPr>
          <w:b/>
        </w:rPr>
        <w:br w:type="page"/>
      </w:r>
    </w:p>
    <w:sectPr w:rsidR="00BE1E19" w:rsidRPr="003B048C" w:rsidSect="007811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3F9"/>
    <w:multiLevelType w:val="hybridMultilevel"/>
    <w:tmpl w:val="4DC88354"/>
    <w:lvl w:ilvl="0" w:tplc="4646723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9676C2"/>
    <w:multiLevelType w:val="hybridMultilevel"/>
    <w:tmpl w:val="91A4DF72"/>
    <w:lvl w:ilvl="0" w:tplc="4646723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A9219F"/>
    <w:multiLevelType w:val="hybridMultilevel"/>
    <w:tmpl w:val="339A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685"/>
        </w:tabs>
        <w:ind w:left="5685" w:hanging="360"/>
      </w:pPr>
      <w:rPr>
        <w:rFonts w:cs="Times New Roman"/>
      </w:rPr>
    </w:lvl>
  </w:abstractNum>
  <w:abstractNum w:abstractNumId="3">
    <w:nsid w:val="67AB655F"/>
    <w:multiLevelType w:val="hybridMultilevel"/>
    <w:tmpl w:val="38AA4C8E"/>
    <w:lvl w:ilvl="0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94"/>
  <w:doNotDisplayPageBoundaries/>
  <w:trackRevision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103"/>
    <w:rsid w:val="00031DB6"/>
    <w:rsid w:val="000368A7"/>
    <w:rsid w:val="0004368F"/>
    <w:rsid w:val="000A6BD6"/>
    <w:rsid w:val="000B1C97"/>
    <w:rsid w:val="000B1FFD"/>
    <w:rsid w:val="000F6497"/>
    <w:rsid w:val="00114B59"/>
    <w:rsid w:val="00146442"/>
    <w:rsid w:val="001639ED"/>
    <w:rsid w:val="00171533"/>
    <w:rsid w:val="001B24B7"/>
    <w:rsid w:val="001B456F"/>
    <w:rsid w:val="001F6AC4"/>
    <w:rsid w:val="00225A6E"/>
    <w:rsid w:val="00230687"/>
    <w:rsid w:val="0026275F"/>
    <w:rsid w:val="002724BB"/>
    <w:rsid w:val="003029F4"/>
    <w:rsid w:val="00304477"/>
    <w:rsid w:val="003444F2"/>
    <w:rsid w:val="0036469C"/>
    <w:rsid w:val="003A6FB1"/>
    <w:rsid w:val="003B048C"/>
    <w:rsid w:val="003B248D"/>
    <w:rsid w:val="003C5608"/>
    <w:rsid w:val="00435FD1"/>
    <w:rsid w:val="00495B70"/>
    <w:rsid w:val="00497B91"/>
    <w:rsid w:val="004A473A"/>
    <w:rsid w:val="004B0940"/>
    <w:rsid w:val="004E2CEC"/>
    <w:rsid w:val="004F0445"/>
    <w:rsid w:val="004F2B25"/>
    <w:rsid w:val="004F71DF"/>
    <w:rsid w:val="00501DED"/>
    <w:rsid w:val="00574D5B"/>
    <w:rsid w:val="005874C1"/>
    <w:rsid w:val="005B02E6"/>
    <w:rsid w:val="005B570B"/>
    <w:rsid w:val="005C122B"/>
    <w:rsid w:val="005C43EF"/>
    <w:rsid w:val="005D52B3"/>
    <w:rsid w:val="006233F0"/>
    <w:rsid w:val="006466FD"/>
    <w:rsid w:val="006653E0"/>
    <w:rsid w:val="00682AC6"/>
    <w:rsid w:val="006962B4"/>
    <w:rsid w:val="006A16A8"/>
    <w:rsid w:val="006A70C5"/>
    <w:rsid w:val="006B5272"/>
    <w:rsid w:val="006C595B"/>
    <w:rsid w:val="00726694"/>
    <w:rsid w:val="00746E02"/>
    <w:rsid w:val="00754F33"/>
    <w:rsid w:val="0077194B"/>
    <w:rsid w:val="00781124"/>
    <w:rsid w:val="007874CA"/>
    <w:rsid w:val="007C21B8"/>
    <w:rsid w:val="007C6653"/>
    <w:rsid w:val="007D4583"/>
    <w:rsid w:val="007F3070"/>
    <w:rsid w:val="008A1DC8"/>
    <w:rsid w:val="008A2616"/>
    <w:rsid w:val="008C5383"/>
    <w:rsid w:val="008D6FBE"/>
    <w:rsid w:val="00905DB4"/>
    <w:rsid w:val="00933736"/>
    <w:rsid w:val="00943C79"/>
    <w:rsid w:val="00951D79"/>
    <w:rsid w:val="00966245"/>
    <w:rsid w:val="0097335A"/>
    <w:rsid w:val="00974140"/>
    <w:rsid w:val="009865D2"/>
    <w:rsid w:val="00997A1A"/>
    <w:rsid w:val="009B263F"/>
    <w:rsid w:val="009B41B1"/>
    <w:rsid w:val="009E169F"/>
    <w:rsid w:val="009E1F2A"/>
    <w:rsid w:val="00A01133"/>
    <w:rsid w:val="00A479B5"/>
    <w:rsid w:val="00A60EC1"/>
    <w:rsid w:val="00A77715"/>
    <w:rsid w:val="00A87014"/>
    <w:rsid w:val="00AB7BA8"/>
    <w:rsid w:val="00AC1348"/>
    <w:rsid w:val="00AD226F"/>
    <w:rsid w:val="00AD2C8E"/>
    <w:rsid w:val="00B10408"/>
    <w:rsid w:val="00B32F69"/>
    <w:rsid w:val="00B7400B"/>
    <w:rsid w:val="00BA080D"/>
    <w:rsid w:val="00BE1E19"/>
    <w:rsid w:val="00BF4A46"/>
    <w:rsid w:val="00C03542"/>
    <w:rsid w:val="00C2736F"/>
    <w:rsid w:val="00C40490"/>
    <w:rsid w:val="00C767FD"/>
    <w:rsid w:val="00C774E9"/>
    <w:rsid w:val="00C97103"/>
    <w:rsid w:val="00CA1DE8"/>
    <w:rsid w:val="00CA413D"/>
    <w:rsid w:val="00CB7D6E"/>
    <w:rsid w:val="00CE5E3D"/>
    <w:rsid w:val="00CE6C03"/>
    <w:rsid w:val="00D33151"/>
    <w:rsid w:val="00D431BA"/>
    <w:rsid w:val="00D43FB7"/>
    <w:rsid w:val="00D462EE"/>
    <w:rsid w:val="00D575F4"/>
    <w:rsid w:val="00D71A5B"/>
    <w:rsid w:val="00DB3C11"/>
    <w:rsid w:val="00DF2421"/>
    <w:rsid w:val="00E318B8"/>
    <w:rsid w:val="00E97C61"/>
    <w:rsid w:val="00EA7ECC"/>
    <w:rsid w:val="00EB0B24"/>
    <w:rsid w:val="00F14830"/>
    <w:rsid w:val="00F14A95"/>
    <w:rsid w:val="00F7737E"/>
    <w:rsid w:val="00FA2B9D"/>
    <w:rsid w:val="00FA5CC1"/>
    <w:rsid w:val="00FE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F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2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57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5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570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5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570B"/>
    <w:rPr>
      <w:b/>
      <w:bCs/>
    </w:rPr>
  </w:style>
  <w:style w:type="character" w:styleId="Hyperlink">
    <w:name w:val="Hyperlink"/>
    <w:basedOn w:val="DefaultParagraphFont"/>
    <w:uiPriority w:val="99"/>
    <w:rsid w:val="00C404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99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179</Words>
  <Characters>1023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of the oneM2M Budget and Funding Model</dc:title>
  <dc:subject/>
  <dc:creator>Steve Barclay</dc:creator>
  <cp:keywords/>
  <dc:description/>
  <cp:lastModifiedBy>Additional changes</cp:lastModifiedBy>
  <cp:revision>4</cp:revision>
  <cp:lastPrinted>2012-05-21T16:13:00Z</cp:lastPrinted>
  <dcterms:created xsi:type="dcterms:W3CDTF">2012-06-13T09:11:00Z</dcterms:created>
  <dcterms:modified xsi:type="dcterms:W3CDTF">2012-06-13T09:19:00Z</dcterms:modified>
</cp:coreProperties>
</file>