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98" w:rsidRPr="008763E6" w:rsidRDefault="00987498" w:rsidP="00987498">
      <w:pPr>
        <w:tabs>
          <w:tab w:val="clear" w:pos="1418"/>
          <w:tab w:val="clear" w:pos="4678"/>
          <w:tab w:val="clear" w:pos="5954"/>
          <w:tab w:val="clear" w:pos="7088"/>
          <w:tab w:val="left" w:pos="2268"/>
        </w:tabs>
        <w:jc w:val="left"/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770"/>
        <w:gridCol w:w="4008"/>
        <w:gridCol w:w="4518"/>
      </w:tblGrid>
      <w:tr w:rsidR="005D5316" w:rsidRPr="000421FB" w:rsidTr="00DA29ED">
        <w:trPr>
          <w:jc w:val="center"/>
        </w:trPr>
        <w:tc>
          <w:tcPr>
            <w:tcW w:w="1770" w:type="dxa"/>
            <w:shd w:val="clear" w:color="auto" w:fill="C0504D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  <w:t>DATE/TIME</w:t>
            </w:r>
          </w:p>
        </w:tc>
        <w:tc>
          <w:tcPr>
            <w:tcW w:w="4008" w:type="dxa"/>
            <w:shd w:val="clear" w:color="auto" w:fill="C0504D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4518" w:type="dxa"/>
            <w:shd w:val="clear" w:color="auto" w:fill="C0504D"/>
          </w:tcPr>
          <w:p w:rsidR="005D5316" w:rsidRPr="000421FB" w:rsidRDefault="005D5316" w:rsidP="00C67570">
            <w:pPr>
              <w:jc w:val="left"/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</w:tr>
      <w:tr w:rsidR="005D5316" w:rsidRPr="000421FB" w:rsidTr="00DA29ED">
        <w:trPr>
          <w:jc w:val="center"/>
        </w:trPr>
        <w:tc>
          <w:tcPr>
            <w:tcW w:w="5778" w:type="dxa"/>
            <w:gridSpan w:val="2"/>
            <w:tcBorders>
              <w:bottom w:val="single" w:sz="8" w:space="0" w:color="C0504D"/>
            </w:tcBorders>
            <w:shd w:val="clear" w:color="auto" w:fill="F2DBDB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Tuesday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24 July</w:t>
            </w:r>
          </w:p>
        </w:tc>
        <w:tc>
          <w:tcPr>
            <w:tcW w:w="4518" w:type="dxa"/>
            <w:tcBorders>
              <w:bottom w:val="single" w:sz="8" w:space="0" w:color="C0504D"/>
            </w:tcBorders>
            <w:shd w:val="clear" w:color="auto" w:fill="F2DBDB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07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:00-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18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Registration*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081652">
              <w:rPr>
                <w:rFonts w:ascii="Calibri" w:eastAsia="Calibri" w:hAnsi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Floor outside of Auditorium </w:t>
            </w:r>
            <w:r>
              <w:rPr>
                <w:rFonts w:ascii="Calibri" w:eastAsia="Calibri" w:hAnsi="Calibri"/>
                <w:sz w:val="24"/>
                <w:szCs w:val="24"/>
              </w:rPr>
              <w:br/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(use Cascade Tower elevators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or stairs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)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07:00-09:00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Continental Breakfast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Outside of 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09:00-09:15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Ceremonial Signing Ceremony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09:15-10:30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Media/Press Event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30-11:00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Outside of 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00-12:30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Steering Committee (SC)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  <w:r w:rsidR="005E026F">
              <w:rPr>
                <w:rFonts w:ascii="Calibri" w:eastAsia="Calibri" w:hAnsi="Calibri"/>
                <w:sz w:val="24"/>
                <w:szCs w:val="24"/>
              </w:rPr>
              <w:t xml:space="preserve"> **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12:3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0-1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4:0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Lunch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Attendees on own 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(local map provided)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14:0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0-15: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15:30-16:00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Outside of 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16:00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-1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8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18:30-20:30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Reception (Heavy Hors d’oeuvres)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Grand Foyer</w:t>
            </w:r>
          </w:p>
        </w:tc>
      </w:tr>
      <w:tr w:rsidR="005D5316" w:rsidRPr="000421FB" w:rsidTr="00DA29ED">
        <w:trPr>
          <w:jc w:val="center"/>
        </w:trPr>
        <w:tc>
          <w:tcPr>
            <w:tcW w:w="5778" w:type="dxa"/>
            <w:gridSpan w:val="2"/>
            <w:shd w:val="clear" w:color="auto" w:fill="F2DBDB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Wednesday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25 July</w:t>
            </w:r>
          </w:p>
        </w:tc>
        <w:tc>
          <w:tcPr>
            <w:tcW w:w="4518" w:type="dxa"/>
            <w:tcBorders>
              <w:bottom w:val="single" w:sz="8" w:space="0" w:color="C0504D"/>
            </w:tcBorders>
            <w:shd w:val="clear" w:color="auto" w:fill="F2DBDB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7:30-08:30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Continental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Breakfast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08:30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-10:30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10:30-12:00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12:00-13:3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Lunch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Attendees on own 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(local map provided)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13:3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0-15:00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15:00-15: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15: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30-18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008" w:type="dxa"/>
            <w:tcBorders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SC 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Tr="00DA29ED">
        <w:trPr>
          <w:jc w:val="center"/>
        </w:trPr>
        <w:tc>
          <w:tcPr>
            <w:tcW w:w="5778" w:type="dxa"/>
            <w:gridSpan w:val="2"/>
            <w:tcBorders>
              <w:top w:val="single" w:sz="8" w:space="0" w:color="C0504D"/>
            </w:tcBorders>
            <w:shd w:val="clear" w:color="auto" w:fill="F2DBDB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Thursday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26 July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7:30-08:30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Continental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Breakfast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08:30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-10:30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10:30-12:00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029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</w:tcPr>
          <w:p w:rsidR="005D5316" w:rsidRDefault="005D5316" w:rsidP="00C67570">
            <w:pPr>
              <w:spacing w:before="120" w:after="120"/>
              <w:jc w:val="left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 xml:space="preserve">* </w:t>
            </w:r>
            <w:bookmarkStart w:id="0" w:name="_GoBack"/>
            <w:bookmarkEnd w:id="0"/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Registration/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Information 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Desk will remain open for the duration of the meetings</w:t>
            </w:r>
            <w:r w:rsidR="005E026F">
              <w:rPr>
                <w:rFonts w:ascii="Calibri" w:eastAsia="Calibri" w:hAnsi="Calibri"/>
                <w:i/>
                <w:sz w:val="24"/>
                <w:szCs w:val="24"/>
              </w:rPr>
              <w:t>.</w:t>
            </w:r>
          </w:p>
          <w:p w:rsidR="005E026F" w:rsidRPr="00F41458" w:rsidRDefault="005E026F" w:rsidP="005E026F">
            <w:pPr>
              <w:spacing w:before="120" w:after="120"/>
              <w:jc w:val="left"/>
              <w:rPr>
                <w:rFonts w:ascii="Calibri" w:eastAsia="Calibri" w:hAnsi="Calibri"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</w:rPr>
              <w:t>**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>The Steering Committee meetings may begin earlier than the scheduled time if the Media/Press Event is completed early.</w:t>
            </w:r>
          </w:p>
        </w:tc>
      </w:tr>
    </w:tbl>
    <w:p w:rsidR="00513DAA" w:rsidRDefault="007D326E"/>
    <w:sectPr w:rsidR="00513DAA" w:rsidSect="009874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6E" w:rsidRDefault="007D326E" w:rsidP="00987498">
      <w:r>
        <w:separator/>
      </w:r>
    </w:p>
  </w:endnote>
  <w:endnote w:type="continuationSeparator" w:id="0">
    <w:p w:rsidR="007D326E" w:rsidRDefault="007D326E" w:rsidP="0098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6E" w:rsidRDefault="007D326E" w:rsidP="00987498">
      <w:r>
        <w:separator/>
      </w:r>
    </w:p>
  </w:footnote>
  <w:footnote w:type="continuationSeparator" w:id="0">
    <w:p w:rsidR="007D326E" w:rsidRDefault="007D326E" w:rsidP="0098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98" w:rsidRPr="002B2EAC" w:rsidRDefault="00987498" w:rsidP="00987498">
    <w:pPr>
      <w:pStyle w:val="Header"/>
      <w:jc w:val="center"/>
      <w:rPr>
        <w:rFonts w:ascii="Calibri" w:hAnsi="Calibri" w:cs="Calibri"/>
        <w:b/>
        <w:sz w:val="28"/>
        <w:szCs w:val="24"/>
      </w:rPr>
    </w:pPr>
    <w:proofErr w:type="gramStart"/>
    <w:r w:rsidRPr="002B2EAC">
      <w:rPr>
        <w:rFonts w:ascii="Calibri" w:hAnsi="Calibri" w:cs="Calibri"/>
        <w:b/>
        <w:sz w:val="28"/>
        <w:szCs w:val="24"/>
      </w:rPr>
      <w:t>oneM2M</w:t>
    </w:r>
    <w:proofErr w:type="gramEnd"/>
    <w:r w:rsidRPr="002B2EAC">
      <w:rPr>
        <w:rFonts w:ascii="Calibri" w:hAnsi="Calibri" w:cs="Calibri"/>
        <w:b/>
        <w:sz w:val="28"/>
        <w:szCs w:val="24"/>
      </w:rPr>
      <w:t xml:space="preserve"> </w:t>
    </w:r>
    <w:r>
      <w:rPr>
        <w:rFonts w:ascii="Calibri" w:hAnsi="Calibri" w:cs="Calibri"/>
        <w:b/>
        <w:sz w:val="28"/>
        <w:szCs w:val="24"/>
      </w:rPr>
      <w:t>Steering Committee Meeting #1</w:t>
    </w:r>
  </w:p>
  <w:p w:rsidR="00987498" w:rsidRPr="002B2EAC" w:rsidRDefault="00987498" w:rsidP="00987498">
    <w:pPr>
      <w:pStyle w:val="Header"/>
      <w:jc w:val="center"/>
      <w:rPr>
        <w:rFonts w:ascii="Calibri" w:hAnsi="Calibri" w:cs="Calibri"/>
        <w:b/>
        <w:sz w:val="28"/>
        <w:szCs w:val="24"/>
      </w:rPr>
    </w:pPr>
    <w:r>
      <w:rPr>
        <w:rFonts w:ascii="Calibri" w:hAnsi="Calibri" w:cs="Calibri"/>
        <w:b/>
        <w:sz w:val="28"/>
        <w:szCs w:val="24"/>
      </w:rPr>
      <w:t>24-26 July 2012 – Bellevue, WA</w:t>
    </w:r>
  </w:p>
  <w:p w:rsidR="00987498" w:rsidRPr="002B2EAC" w:rsidRDefault="00987498" w:rsidP="00987498">
    <w:pPr>
      <w:pStyle w:val="Header"/>
      <w:pBdr>
        <w:bottom w:val="single" w:sz="4" w:space="1" w:color="auto"/>
      </w:pBdr>
      <w:jc w:val="center"/>
      <w:rPr>
        <w:rFonts w:ascii="Calibri" w:hAnsi="Calibri" w:cs="Calibri"/>
        <w:b/>
        <w:sz w:val="28"/>
        <w:szCs w:val="24"/>
      </w:rPr>
    </w:pPr>
    <w:r>
      <w:rPr>
        <w:rFonts w:ascii="Calibri" w:hAnsi="Calibri" w:cs="Calibri"/>
        <w:b/>
        <w:sz w:val="28"/>
        <w:szCs w:val="24"/>
      </w:rPr>
      <w:t>Meeting Schedule</w:t>
    </w:r>
  </w:p>
  <w:p w:rsidR="00987498" w:rsidRDefault="00987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303386"/>
    <w:rsid w:val="003B3525"/>
    <w:rsid w:val="00542E60"/>
    <w:rsid w:val="005A2A58"/>
    <w:rsid w:val="005D5316"/>
    <w:rsid w:val="005E026F"/>
    <w:rsid w:val="00632DB7"/>
    <w:rsid w:val="00734939"/>
    <w:rsid w:val="007D1DB9"/>
    <w:rsid w:val="007D326E"/>
    <w:rsid w:val="00987498"/>
    <w:rsid w:val="00BD4384"/>
    <w:rsid w:val="00C67570"/>
    <w:rsid w:val="00C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98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algun Gothic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98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algun Gothic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>Toshiba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Mitchell</dc:creator>
  <cp:lastModifiedBy>Victoria Mitchell</cp:lastModifiedBy>
  <cp:revision>6</cp:revision>
  <dcterms:created xsi:type="dcterms:W3CDTF">2012-07-13T14:52:00Z</dcterms:created>
  <dcterms:modified xsi:type="dcterms:W3CDTF">2012-07-18T13:52:00Z</dcterms:modified>
</cp:coreProperties>
</file>