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bookmarkStart w:id="0" w:name="_GoBack" w:colFirst="0" w:colLast="0"/>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720F35B6" w:rsidR="006B7235" w:rsidRPr="006A7446" w:rsidRDefault="005823EC" w:rsidP="00852B5F">
            <w:pPr>
              <w:pStyle w:val="oneM2M-CoverTableText"/>
            </w:pPr>
            <w:r>
              <w:t xml:space="preserve">No Harm to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23C03E6F" w:rsidR="00B55C2D" w:rsidRPr="0007728E" w:rsidRDefault="00F476C8" w:rsidP="00AE2FB6">
            <w:pPr>
              <w:pStyle w:val="oneM2M-CoverTableText"/>
              <w:rPr>
                <w:lang w:val="fr-FR"/>
              </w:rPr>
            </w:pPr>
            <w:r w:rsidRPr="0007728E">
              <w:rPr>
                <w:lang w:val="fr-FR"/>
              </w:rPr>
              <w:t>WI-0</w:t>
            </w:r>
            <w:r w:rsidR="005823EC">
              <w:rPr>
                <w:lang w:val="fr-FR"/>
              </w:rPr>
              <w:t>0XX</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05A4F77D"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proofErr w:type="spellStart"/>
            <w:r w:rsidR="005823EC">
              <w:rPr>
                <w:lang w:val="de-DE"/>
              </w:rPr>
              <w:t>QualComm</w:t>
            </w:r>
            <w:proofErr w:type="spellEnd"/>
            <w:r w:rsidR="005823EC">
              <w:rPr>
                <w:lang w:val="de-DE"/>
              </w:rPr>
              <w:t xml:space="preserve">, </w:t>
            </w:r>
            <w:r w:rsidR="005D212B">
              <w:rPr>
                <w:lang w:val="de-DE"/>
              </w:rPr>
              <w:t>BT</w:t>
            </w:r>
            <w:r w:rsidR="00D35894">
              <w:rPr>
                <w:lang w:val="de-DE"/>
              </w:rPr>
              <w:t xml:space="preserve">, </w:t>
            </w:r>
            <w:proofErr w:type="spellStart"/>
            <w:r w:rsidR="009D7C98">
              <w:rPr>
                <w:lang w:val="de-DE"/>
              </w:rPr>
              <w:t>Convida</w:t>
            </w:r>
            <w:proofErr w:type="spellEnd"/>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354CDF1"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2-02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24B735BA"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 xml:space="preserve">ensures that the device does not operate in a manner that can impair the 3GPP </w:t>
            </w:r>
            <w:r w:rsidR="005623ED">
              <w:rPr>
                <w:lang w:eastAsia="ja-JP"/>
              </w:rPr>
              <w:t>C</w:t>
            </w:r>
            <w:r w:rsidR="005823EC">
              <w:rPr>
                <w:lang w:eastAsia="ja-JP"/>
              </w:rPr>
              <w:t>ellular network</w:t>
            </w:r>
            <w:r w:rsidR="0007728E">
              <w:rPr>
                <w:lang w:eastAsia="ja-JP"/>
              </w:rPr>
              <w:t>.</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bookmarkEnd w:id="0"/>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1" w:name="_Toc300920109"/>
      <w:r w:rsidR="00316BD2">
        <w:lastRenderedPageBreak/>
        <w:t>1</w:t>
      </w:r>
      <w:r w:rsidR="00316BD2">
        <w:tab/>
      </w:r>
      <w:r w:rsidR="00B55C2D" w:rsidRPr="00447DC4">
        <w:t>Title</w:t>
      </w:r>
      <w:r w:rsidR="00712C1E">
        <w:t xml:space="preserve"> (Acronym)</w:t>
      </w:r>
    </w:p>
    <w:p w14:paraId="32D65C2F" w14:textId="57FD8242" w:rsidR="00712C1E" w:rsidRPr="006A7446" w:rsidRDefault="005823EC" w:rsidP="00B55C2D">
      <w:pPr>
        <w:pStyle w:val="oneM2M-Normal"/>
      </w:pPr>
      <w:r>
        <w:t>No Harm to 3GPP Networks</w:t>
      </w:r>
      <w:r w:rsidR="00E65A37">
        <w:t>.</w:t>
      </w:r>
      <w:r w:rsidR="005E246E">
        <w:t xml:space="preserve"> (NHTN-3GPP)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332EA81C" w:rsidR="00F974BB" w:rsidRPr="00174D31" w:rsidRDefault="00F974BB" w:rsidP="00AE1325">
            <w:pPr>
              <w:pStyle w:val="oneM2M-TableText"/>
              <w:rPr>
                <w:lang w:val="en-GB"/>
              </w:rPr>
            </w:pP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03B9CA6E" w:rsidR="00F974BB" w:rsidRPr="006A7446" w:rsidRDefault="00174D31" w:rsidP="00AE1325">
            <w:pPr>
              <w:pStyle w:val="oneM2M-TableText"/>
            </w:pPr>
            <w:r>
              <w:t>X</w:t>
            </w: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41DCB02F" w:rsidR="00174D31" w:rsidRDefault="00174D31" w:rsidP="00D06987">
      <w:pPr>
        <w:pStyle w:val="oneM2M-Normal"/>
        <w:numPr>
          <w:ilvl w:val="0"/>
          <w:numId w:val="16"/>
        </w:numPr>
      </w:pPr>
      <w:r>
        <w:t>Technical Specification TS-0026 on 3GPP Interworking</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tab/>
        <w:t xml:space="preserve">- </w:t>
      </w:r>
      <w:r w:rsidR="00852B5F">
        <w:t>T</w:t>
      </w:r>
      <w:r>
        <w:t xml:space="preserve">he Technical Report TR-0024 on 3GPP </w:t>
      </w:r>
      <w:r w:rsidR="000D1B80">
        <w:t>I</w:t>
      </w:r>
      <w:r>
        <w:t>nterworking</w:t>
      </w:r>
    </w:p>
    <w:p w14:paraId="499CC823" w14:textId="77777777" w:rsidR="00B47727" w:rsidRPr="006A7446" w:rsidRDefault="00B47727" w:rsidP="00241046">
      <w:pPr>
        <w:pStyle w:val="oneM2M-Normal"/>
      </w:pPr>
      <w:r>
        <w:lastRenderedPageBreak/>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4171707E"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174D31">
              <w:rPr>
                <w:rFonts w:ascii="Times New Roman" w:hAnsi="Times New Roman"/>
                <w:sz w:val="18"/>
                <w:szCs w:val="18"/>
              </w:rPr>
              <w:t>XX</w:t>
            </w:r>
          </w:p>
        </w:tc>
        <w:tc>
          <w:tcPr>
            <w:tcW w:w="3969" w:type="dxa"/>
            <w:tcBorders>
              <w:top w:val="single" w:sz="4" w:space="0" w:color="auto"/>
              <w:left w:val="single" w:sz="4" w:space="0" w:color="auto"/>
              <w:bottom w:val="single" w:sz="4" w:space="0" w:color="auto"/>
              <w:right w:val="single" w:sz="4" w:space="0" w:color="auto"/>
            </w:tcBorders>
          </w:tcPr>
          <w:p w14:paraId="047213FE" w14:textId="5AAD8F82" w:rsidR="004500E2" w:rsidRPr="00B0381C" w:rsidRDefault="00174D31" w:rsidP="00852B5F">
            <w:pPr>
              <w:rPr>
                <w:rFonts w:ascii="Times New Roman" w:hAnsi="Times New Roman"/>
                <w:sz w:val="18"/>
                <w:szCs w:val="18"/>
              </w:rPr>
            </w:pPr>
            <w:r w:rsidRPr="000F524D">
              <w:rPr>
                <w:rFonts w:ascii="Times New Roman" w:hAnsi="Times New Roman"/>
                <w:szCs w:val="24"/>
              </w:rPr>
              <w:t>No Harm to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16482B59"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r w:rsidR="009D7C98">
              <w:rPr>
                <w:rFonts w:ascii="Times New Roman" w:eastAsia="Yu Mincho" w:hAnsi="Times New Roman"/>
                <w:sz w:val="18"/>
                <w:szCs w:val="18"/>
                <w:lang w:eastAsia="ja-JP"/>
              </w:rPr>
              <w:t>4</w:t>
            </w:r>
            <w:r w:rsidR="000F524D">
              <w:rPr>
                <w:rFonts w:ascii="Times New Roman" w:eastAsia="Yu Mincho" w:hAnsi="Times New Roman"/>
                <w:sz w:val="18"/>
                <w:szCs w:val="18"/>
                <w:lang w:eastAsia="ja-JP"/>
              </w:rPr>
              <w:t>5</w:t>
            </w:r>
          </w:p>
        </w:tc>
        <w:tc>
          <w:tcPr>
            <w:tcW w:w="708" w:type="dxa"/>
            <w:tcBorders>
              <w:top w:val="single" w:sz="4" w:space="0" w:color="auto"/>
              <w:left w:val="single" w:sz="4" w:space="0" w:color="auto"/>
              <w:bottom w:val="single" w:sz="4" w:space="0" w:color="auto"/>
              <w:right w:val="single" w:sz="4" w:space="0" w:color="auto"/>
            </w:tcBorders>
          </w:tcPr>
          <w:p w14:paraId="7320BB86" w14:textId="53BDCA36"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r w:rsidR="009D7C98">
              <w:rPr>
                <w:rFonts w:ascii="Times New Roman" w:hAnsi="Times New Roman"/>
                <w:sz w:val="18"/>
                <w:szCs w:val="18"/>
              </w:rPr>
              <w:t>46</w:t>
            </w:r>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2490DF8E" w:rsidR="001E04CE" w:rsidRPr="006A7446" w:rsidRDefault="002E58D3" w:rsidP="00AE1325">
            <w:pPr>
              <w:pStyle w:val="oneM2M-TableText"/>
            </w:pPr>
            <w:r w:rsidRPr="002E58D3">
              <w:t>TP#</w:t>
            </w:r>
            <w:r w:rsidR="009D7C98">
              <w:t>45</w:t>
            </w:r>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64DD004F" w:rsidR="00856CFC" w:rsidRPr="006A7446" w:rsidRDefault="00856CFC" w:rsidP="00AE1325">
            <w:pPr>
              <w:pStyle w:val="oneM2M-TableText"/>
            </w:pPr>
            <w:r w:rsidRPr="002E58D3">
              <w:t>TP#</w:t>
            </w:r>
            <w:r w:rsidR="00787A32">
              <w:t>4</w:t>
            </w:r>
            <w:r w:rsidR="009D7C98">
              <w:t>5</w:t>
            </w:r>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77777777" w:rsidR="00856CFC" w:rsidRPr="006A7446" w:rsidRDefault="00856CFC"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301A33F0" w:rsidR="00FD2E61" w:rsidRPr="002E58D3" w:rsidRDefault="00FD2E61" w:rsidP="00AE1325">
            <w:pPr>
              <w:pStyle w:val="oneM2M-TableText"/>
            </w:pPr>
            <w:r>
              <w:t>TP#</w:t>
            </w:r>
            <w:r w:rsidR="009D7C98">
              <w:t>4</w:t>
            </w:r>
            <w:r w:rsidR="000F524D">
              <w:t>5</w:t>
            </w:r>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77777777" w:rsidR="00FD2E61" w:rsidRDefault="00FD2E61" w:rsidP="00AE1325">
            <w:pPr>
              <w:pStyle w:val="oneM2M-TableText"/>
            </w:pPr>
            <w:r>
              <w:t>WG4</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7F1C17FE" w:rsidR="00BA52D7" w:rsidRPr="002E58D3" w:rsidRDefault="00BA52D7" w:rsidP="00AE1325">
            <w:pPr>
              <w:pStyle w:val="oneM2M-TableText"/>
            </w:pPr>
            <w:r>
              <w:t>TP#</w:t>
            </w:r>
            <w:r w:rsidR="00787A32">
              <w:t>4</w:t>
            </w:r>
            <w:r w:rsidR="009D7C98">
              <w:t>5</w:t>
            </w:r>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77777777" w:rsidR="00BA52D7" w:rsidRDefault="005242FE" w:rsidP="00AE1325">
            <w:pPr>
              <w:pStyle w:val="oneM2M-TableText"/>
            </w:pPr>
            <w:r>
              <w:t>WG6</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602642F6" w:rsidR="00A97984" w:rsidRDefault="00A97984" w:rsidP="00AE1325">
            <w:pPr>
              <w:pStyle w:val="oneM2M-TableText"/>
            </w:pPr>
            <w:r>
              <w:t>TP#</w:t>
            </w:r>
            <w:r w:rsidR="00787A32">
              <w:t>4</w:t>
            </w:r>
            <w:r w:rsidR="000F524D">
              <w:t>5</w:t>
            </w:r>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2"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2"/>
    <w:p w14:paraId="620CCB26" w14:textId="77777777" w:rsidR="006A5775" w:rsidRPr="006A7446" w:rsidRDefault="00316BD2" w:rsidP="00596A95">
      <w:pPr>
        <w:pStyle w:val="oneM2M-Heading1"/>
        <w:tabs>
          <w:tab w:val="left" w:pos="2016"/>
        </w:tabs>
      </w:pPr>
      <w:r>
        <w:t>8</w:t>
      </w:r>
      <w:r>
        <w:tab/>
      </w:r>
      <w:r w:rsidR="006A5775" w:rsidRPr="006A7446">
        <w:t>History</w:t>
      </w:r>
      <w:bookmarkEnd w:id="1"/>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63DDEB2B" w:rsidR="00596A95" w:rsidRPr="006A7446" w:rsidRDefault="000F524D" w:rsidP="00D7025B">
            <w:pPr>
              <w:pStyle w:val="oneM2M-TableText"/>
            </w:pPr>
            <w:r>
              <w:t>2</w:t>
            </w:r>
            <w:r w:rsidR="00596A95">
              <w:t xml:space="preserve"> </w:t>
            </w:r>
            <w:r>
              <w:t>December</w:t>
            </w:r>
            <w:r w:rsidR="00596A95">
              <w:t xml:space="preserve"> 201</w:t>
            </w:r>
            <w:r>
              <w:t>9</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5393C881" w:rsidR="00596A95" w:rsidRDefault="00596A95" w:rsidP="00D7025B">
            <w:pPr>
              <w:pStyle w:val="oneM2M-TableText"/>
            </w:pPr>
          </w:p>
        </w:tc>
        <w:tc>
          <w:tcPr>
            <w:tcW w:w="6598" w:type="dxa"/>
          </w:tcPr>
          <w:p w14:paraId="4D8066C2" w14:textId="328D8BB5" w:rsidR="00596A95" w:rsidRPr="002E58D3" w:rsidRDefault="00D64E2F" w:rsidP="00C1318C">
            <w:pPr>
              <w:pStyle w:val="oneM2M-TableText"/>
            </w:pPr>
            <w:r w:rsidRPr="00D64E2F">
              <w:t>Uploaded as a permanent document following approval of TP-201</w:t>
            </w:r>
            <w:r w:rsidR="000F524D">
              <w:t>9</w:t>
            </w:r>
            <w:r w:rsidRPr="00D64E2F">
              <w:t>-0</w:t>
            </w:r>
            <w:r w:rsidR="000F524D">
              <w:t>xxx</w:t>
            </w:r>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7B35713F" w:rsidR="00AA3284" w:rsidRPr="00D64E2F" w:rsidRDefault="00AA3284" w:rsidP="00C1318C">
            <w:pPr>
              <w:pStyle w:val="oneM2M-TableText"/>
            </w:pP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B02B" w14:textId="77777777" w:rsidR="008F2E90" w:rsidRDefault="008F2E90">
      <w:r>
        <w:separator/>
      </w:r>
    </w:p>
  </w:endnote>
  <w:endnote w:type="continuationSeparator" w:id="0">
    <w:p w14:paraId="26AA3805" w14:textId="77777777" w:rsidR="008F2E90" w:rsidRDefault="008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066" w14:textId="77777777" w:rsidR="00390411" w:rsidRPr="00447DC4" w:rsidRDefault="00390411" w:rsidP="00447DC4">
    <w:pPr>
      <w:pStyle w:val="Footer"/>
    </w:pPr>
    <w:r w:rsidRPr="00447DC4">
      <w:sym w:font="Symbol" w:char="F0D3"/>
    </w:r>
    <w:r w:rsidRPr="00447DC4">
      <w:t xml:space="preserve"> </w:t>
    </w:r>
    <w:r w:rsidR="003A3481" w:rsidRPr="00447DC4">
      <w:t>201</w:t>
    </w:r>
    <w:r w:rsidR="003A3481">
      <w:rPr>
        <w:lang w:val="en-GB"/>
      </w:rPr>
      <w:t>7</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133" w14:textId="1F178AF7"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FD2DF8">
      <w:rPr>
        <w:noProof/>
      </w:rPr>
      <w:t>2019</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CBAD" w14:textId="77777777" w:rsidR="008F2E90" w:rsidRDefault="008F2E90">
      <w:r>
        <w:separator/>
      </w:r>
    </w:p>
  </w:footnote>
  <w:footnote w:type="continuationSeparator" w:id="0">
    <w:p w14:paraId="0433837A" w14:textId="77777777" w:rsidR="008F2E90" w:rsidRDefault="008F2E90">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5F76" w14:textId="2AC34F62"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FD2DF8">
      <w:rPr>
        <w:rFonts w:ascii="Times New Roman" w:hAnsi="Times New Roman"/>
        <w:noProof/>
      </w:rPr>
      <w:t>TP-2019-0177-WI-00xx_NoHarmTo3GPPNetworks</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eastAsia="en-US"/>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405677"/>
    <w:rsid w:val="00412E6E"/>
    <w:rsid w:val="0043378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EC"/>
    <w:rsid w:val="00586690"/>
    <w:rsid w:val="0059054B"/>
    <w:rsid w:val="005967CF"/>
    <w:rsid w:val="00596A95"/>
    <w:rsid w:val="005A0EB9"/>
    <w:rsid w:val="005B5574"/>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7C98"/>
    <w:rsid w:val="009E2DB7"/>
    <w:rsid w:val="009F15D2"/>
    <w:rsid w:val="00A02AD8"/>
    <w:rsid w:val="00A062A1"/>
    <w:rsid w:val="00A12358"/>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47727"/>
    <w:rsid w:val="00B55C2D"/>
    <w:rsid w:val="00B70AD9"/>
    <w:rsid w:val="00B72478"/>
    <w:rsid w:val="00B72F44"/>
    <w:rsid w:val="00B909B3"/>
    <w:rsid w:val="00BA52D7"/>
    <w:rsid w:val="00BB10C9"/>
    <w:rsid w:val="00BC4D92"/>
    <w:rsid w:val="00BC65F1"/>
    <w:rsid w:val="00BD3149"/>
    <w:rsid w:val="00BE0751"/>
    <w:rsid w:val="00BE2F3F"/>
    <w:rsid w:val="00BE7579"/>
    <w:rsid w:val="00C07B51"/>
    <w:rsid w:val="00C1318C"/>
    <w:rsid w:val="00C25B17"/>
    <w:rsid w:val="00C33D67"/>
    <w:rsid w:val="00C475C7"/>
    <w:rsid w:val="00C5037C"/>
    <w:rsid w:val="00C55D79"/>
    <w:rsid w:val="00C67381"/>
    <w:rsid w:val="00C84BF3"/>
    <w:rsid w:val="00C86BD4"/>
    <w:rsid w:val="00C91725"/>
    <w:rsid w:val="00CA10FF"/>
    <w:rsid w:val="00CC5A24"/>
    <w:rsid w:val="00CD34FD"/>
    <w:rsid w:val="00CD4FB1"/>
    <w:rsid w:val="00CE6B62"/>
    <w:rsid w:val="00D06987"/>
    <w:rsid w:val="00D11C78"/>
    <w:rsid w:val="00D17CC6"/>
    <w:rsid w:val="00D22778"/>
    <w:rsid w:val="00D35894"/>
    <w:rsid w:val="00D64E2F"/>
    <w:rsid w:val="00D7025B"/>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C1A97"/>
    <w:rsid w:val="00FC23DA"/>
    <w:rsid w:val="00FC7D16"/>
    <w:rsid w:val="00FD2DF8"/>
    <w:rsid w:val="00FD2E61"/>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19605-79FD-422F-8263-83589695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606</Words>
  <Characters>3455</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Flynn, Bob</cp:lastModifiedBy>
  <cp:revision>6</cp:revision>
  <cp:lastPrinted>2006-01-10T14:17:00Z</cp:lastPrinted>
  <dcterms:created xsi:type="dcterms:W3CDTF">2019-11-20T18:28:00Z</dcterms:created>
  <dcterms:modified xsi:type="dcterms:W3CDTF">2019-11-24T19:53:00Z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