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4"/>
        <w:gridCol w:w="4185"/>
      </w:tblGrid>
      <w:tr w:rsidRPr="007F6A94" w:rsidR="007F6A94" w:rsidTr="37A78E04" w14:paraId="23F0412B" w14:textId="77777777">
        <w:trPr>
          <w:cantSplit/>
        </w:trPr>
        <w:tc>
          <w:tcPr>
            <w:tcW w:w="1104" w:type="dxa"/>
            <w:vMerge w:val="restart"/>
            <w:tcMar/>
            <w:vAlign w:val="center"/>
          </w:tcPr>
          <w:p w:rsidRPr="007F6A94" w:rsidR="007F6A94" w:rsidP="007F6A94" w:rsidRDefault="007F6A94" w14:paraId="199A279B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7F6A94">
              <w:rPr>
                <w:noProof/>
              </w:rPr>
              <w:drawing>
                <wp:inline distT="0" distB="0" distL="0" distR="0" wp14:anchorId="659B2E5F" wp14:editId="0D4EDFC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  <w:tcMar/>
          </w:tcPr>
          <w:p w:rsidRPr="007F6A94" w:rsidR="007F6A94" w:rsidP="007F6A94" w:rsidRDefault="007F6A94" w14:paraId="49EE18DC" w14:textId="77777777">
            <w:pPr>
              <w:rPr>
                <w:sz w:val="16"/>
                <w:szCs w:val="16"/>
              </w:rPr>
            </w:pPr>
            <w:r w:rsidRPr="007F6A94">
              <w:rPr>
                <w:sz w:val="16"/>
                <w:szCs w:val="16"/>
              </w:rPr>
              <w:t>INTERNATIONAL TELECOMMUNICATION UNION</w:t>
            </w:r>
          </w:p>
          <w:p w:rsidRPr="007F6A94" w:rsidR="007F6A94" w:rsidP="007F6A94" w:rsidRDefault="007F6A94" w14:paraId="4E3C8890" w14:textId="77777777">
            <w:pPr>
              <w:rPr>
                <w:b/>
                <w:bCs/>
                <w:sz w:val="26"/>
                <w:szCs w:val="26"/>
              </w:rPr>
            </w:pPr>
            <w:r w:rsidRPr="007F6A94">
              <w:rPr>
                <w:b/>
                <w:bCs/>
                <w:sz w:val="26"/>
                <w:szCs w:val="26"/>
              </w:rPr>
              <w:t>TELECOMMUNICATION</w:t>
            </w:r>
            <w:r w:rsidRPr="007F6A94">
              <w:rPr>
                <w:b/>
                <w:bCs/>
                <w:sz w:val="26"/>
                <w:szCs w:val="26"/>
              </w:rPr>
              <w:br/>
            </w:r>
            <w:r w:rsidRPr="007F6A94">
              <w:rPr>
                <w:b/>
                <w:bCs/>
                <w:sz w:val="26"/>
                <w:szCs w:val="26"/>
              </w:rPr>
              <w:t>STANDARDIZATION SECTOR</w:t>
            </w:r>
          </w:p>
          <w:p w:rsidRPr="007F6A94" w:rsidR="007F6A94" w:rsidP="007F6A94" w:rsidRDefault="007F6A94" w14:paraId="034FD196" w14:textId="3D31E2D8">
            <w:pPr>
              <w:rPr>
                <w:sz w:val="20"/>
                <w:szCs w:val="20"/>
              </w:rPr>
            </w:pPr>
            <w:r w:rsidRPr="007F6A94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tcMar/>
            <w:vAlign w:val="center"/>
          </w:tcPr>
          <w:p w:rsidRPr="007F6A94" w:rsidR="007F6A94" w:rsidP="007F6A94" w:rsidRDefault="007F6A94" w14:paraId="28280FBB" w14:textId="1F6BA18F">
            <w:pPr>
              <w:pStyle w:val="Docnumber"/>
            </w:pPr>
            <w:r>
              <w:t>SG20-LS107</w:t>
            </w:r>
          </w:p>
        </w:tc>
      </w:tr>
      <w:tr w:rsidRPr="007F6A94" w:rsidR="007F6A94" w:rsidTr="37A78E04" w14:paraId="537406E1" w14:textId="77777777">
        <w:trPr>
          <w:cantSplit/>
        </w:trPr>
        <w:tc>
          <w:tcPr>
            <w:tcW w:w="1104" w:type="dxa"/>
            <w:vMerge/>
            <w:tcMar/>
          </w:tcPr>
          <w:p w:rsidRPr="007F6A94" w:rsidR="007F6A94" w:rsidP="007F6A94" w:rsidRDefault="007F6A94" w14:paraId="5300DCFF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4"/>
            <w:vMerge/>
            <w:tcMar/>
          </w:tcPr>
          <w:p w:rsidRPr="007F6A94" w:rsidR="007F6A94" w:rsidP="007F6A94" w:rsidRDefault="007F6A94" w14:paraId="632AFC53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tcMar/>
          </w:tcPr>
          <w:p w:rsidRPr="007F6A94" w:rsidR="007F6A94" w:rsidP="007F6A94" w:rsidRDefault="007F6A94" w14:paraId="031EE641" w14:textId="282B47B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Pr="007F6A94" w:rsidR="007F6A94" w:rsidTr="37A78E04" w14:paraId="73D24C48" w14:textId="77777777">
        <w:trPr>
          <w:cantSplit/>
        </w:trPr>
        <w:tc>
          <w:tcPr>
            <w:tcW w:w="1104" w:type="dxa"/>
            <w:vMerge/>
            <w:tcBorders/>
            <w:tcMar/>
          </w:tcPr>
          <w:p w:rsidRPr="007F6A94" w:rsidR="007F6A94" w:rsidP="007F6A94" w:rsidRDefault="007F6A94" w14:paraId="2538D995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/>
            <w:tcMar/>
          </w:tcPr>
          <w:p w:rsidRPr="007F6A94" w:rsidR="007F6A94" w:rsidP="007F6A94" w:rsidRDefault="007F6A94" w14:paraId="10FFEC91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color="auto" w:sz="12" w:space="0"/>
            </w:tcBorders>
            <w:tcMar/>
            <w:vAlign w:val="center"/>
          </w:tcPr>
          <w:p w:rsidRPr="007F6A94" w:rsidR="007F6A94" w:rsidP="007F6A94" w:rsidRDefault="007F6A94" w14:paraId="45233C6F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7F6A9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Pr="007F6A94" w:rsidR="007F6A94" w:rsidTr="37A78E04" w14:paraId="2F1ECE2C" w14:textId="77777777">
        <w:trPr>
          <w:cantSplit/>
        </w:trPr>
        <w:tc>
          <w:tcPr>
            <w:tcW w:w="1545" w:type="dxa"/>
            <w:gridSpan w:val="2"/>
            <w:tcMar/>
          </w:tcPr>
          <w:p w:rsidRPr="007F6A94" w:rsidR="007F6A94" w:rsidP="007F6A94" w:rsidRDefault="007F6A94" w14:paraId="65C55DD1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7F6A9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  <w:tcMar/>
          </w:tcPr>
          <w:p w:rsidRPr="007F6A94" w:rsidR="007F6A94" w:rsidP="007F6A94" w:rsidRDefault="007F6A94" w14:paraId="5FACF7E9" w14:textId="7F21AF81">
            <w:r w:rsidRPr="007F6A94">
              <w:t>2/20</w:t>
            </w:r>
          </w:p>
        </w:tc>
        <w:tc>
          <w:tcPr>
            <w:tcW w:w="4184" w:type="dxa"/>
            <w:tcMar/>
          </w:tcPr>
          <w:p w:rsidRPr="007F6A94" w:rsidR="007F6A94" w:rsidP="007F6A94" w:rsidRDefault="007F6A94" w14:paraId="09AF8F72" w14:textId="4A56EFC8">
            <w:pPr>
              <w:jc w:val="right"/>
            </w:pPr>
            <w:r w:rsidRPr="007F6A94">
              <w:t>Geneva, 15–25 September 2025</w:t>
            </w:r>
          </w:p>
        </w:tc>
      </w:tr>
      <w:tr w:rsidRPr="007F6A94" w:rsidR="007F6A94" w:rsidTr="37A78E04" w14:paraId="43E65436" w14:textId="77777777">
        <w:trPr>
          <w:cantSplit/>
        </w:trPr>
        <w:tc>
          <w:tcPr>
            <w:tcW w:w="9639" w:type="dxa"/>
            <w:gridSpan w:val="6"/>
            <w:tcMar/>
          </w:tcPr>
          <w:p w:rsidRPr="007F6A94" w:rsidR="007F6A94" w:rsidP="007F6A94" w:rsidRDefault="007F6A94" w14:paraId="4BD84BF2" w14:textId="71712499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7F6A94">
              <w:rPr>
                <w:b/>
                <w:bCs/>
              </w:rPr>
              <w:t>Ref.: SG20-TD948</w:t>
            </w:r>
          </w:p>
        </w:tc>
      </w:tr>
      <w:tr w:rsidRPr="007F6A94" w:rsidR="007F6A94" w:rsidTr="37A78E04" w14:paraId="293B1C55" w14:textId="77777777">
        <w:trPr>
          <w:cantSplit/>
        </w:trPr>
        <w:tc>
          <w:tcPr>
            <w:tcW w:w="1545" w:type="dxa"/>
            <w:gridSpan w:val="2"/>
            <w:tcMar/>
          </w:tcPr>
          <w:p w:rsidRPr="007F6A94" w:rsidR="007F6A94" w:rsidP="007F6A94" w:rsidRDefault="007F6A94" w14:paraId="76397886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7F6A94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  <w:tcMar/>
          </w:tcPr>
          <w:p w:rsidRPr="007F6A94" w:rsidR="007F6A94" w:rsidP="007F6A94" w:rsidRDefault="007F6A94" w14:paraId="15D1B5E0" w14:textId="0439B8AE">
            <w:r w:rsidRPr="007F6A94">
              <w:t>ITU-T Study Group 20</w:t>
            </w:r>
          </w:p>
        </w:tc>
      </w:tr>
      <w:tr w:rsidRPr="007F6A94" w:rsidR="007F6A94" w:rsidTr="37A78E04" w14:paraId="2902A5B1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  <w:tcMar/>
          </w:tcPr>
          <w:p w:rsidRPr="007F6A94" w:rsidR="007F6A94" w:rsidP="007F6A94" w:rsidRDefault="007F6A94" w14:paraId="5BBAA711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7F6A94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color="auto" w:sz="8" w:space="0"/>
            </w:tcBorders>
            <w:tcMar/>
          </w:tcPr>
          <w:p w:rsidRPr="007F6A94" w:rsidR="007F6A94" w:rsidP="007F6A94" w:rsidRDefault="007F6A94" w14:paraId="22A82E3D" w14:textId="1BC46CA5">
            <w:r w:rsidR="007F6A94">
              <w:rPr/>
              <w:t>LS on the determination of draft</w:t>
            </w:r>
            <w:r w:rsidR="007F6A94">
              <w:rPr/>
              <w:t xml:space="preserve"> </w:t>
            </w:r>
            <w:r w:rsidR="007F6A94">
              <w:rPr/>
              <w:t xml:space="preserve">Recommendation ITU-T Y.4420-rev “Framework of Internet of </w:t>
            </w:r>
            <w:r w:rsidR="007F6A94">
              <w:rPr/>
              <w:t>things based</w:t>
            </w:r>
            <w:r w:rsidR="007F6A94">
              <w:rPr/>
              <w:t xml:space="preserve"> monitoring and management for elevators”</w:t>
            </w:r>
          </w:p>
        </w:tc>
      </w:tr>
      <w:bookmarkEnd w:id="1"/>
      <w:bookmarkEnd w:id="7"/>
      <w:tr w:rsidRPr="00901E36" w:rsidR="00CD6848" w:rsidTr="37A78E04" w14:paraId="3F865ECE" w14:textId="77777777">
        <w:trPr>
          <w:cantSplit/>
        </w:trPr>
        <w:tc>
          <w:tcPr>
            <w:tcW w:w="9639" w:type="dxa"/>
            <w:gridSpan w:val="6"/>
            <w:tcBorders>
              <w:top w:val="single" w:color="auto" w:sz="12" w:space="0"/>
            </w:tcBorders>
            <w:tcMar/>
          </w:tcPr>
          <w:p w:rsidRPr="00901E36" w:rsidR="00CD6848" w:rsidP="00A24741" w:rsidRDefault="00CD6848" w14:paraId="63CCB69C" w14:textId="77777777">
            <w:pPr>
              <w:jc w:val="center"/>
              <w:rPr>
                <w:b/>
              </w:rPr>
            </w:pPr>
            <w:r w:rsidRPr="00901E36">
              <w:rPr>
                <w:b/>
              </w:rPr>
              <w:t>LIAISON STATEMENT</w:t>
            </w:r>
          </w:p>
        </w:tc>
      </w:tr>
      <w:tr w:rsidRPr="00901E36" w:rsidR="00CD6848" w:rsidTr="37A78E04" w14:paraId="35F69F31" w14:textId="77777777">
        <w:trPr>
          <w:cantSplit/>
        </w:trPr>
        <w:tc>
          <w:tcPr>
            <w:tcW w:w="2204" w:type="dxa"/>
            <w:gridSpan w:val="3"/>
            <w:tcMar/>
          </w:tcPr>
          <w:p w:rsidRPr="00901E36" w:rsidR="00CD6848" w:rsidP="00A24741" w:rsidRDefault="00CD6848" w14:paraId="20EFE067" w14:textId="77777777">
            <w:pPr>
              <w:rPr>
                <w:b/>
                <w:bCs/>
              </w:rPr>
            </w:pPr>
            <w:r w:rsidRPr="00901E36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  <w:tcMar/>
          </w:tcPr>
          <w:p w:rsidRPr="00901E36" w:rsidR="00CD6848" w:rsidP="008656B0" w:rsidRDefault="009E3C45" w14:paraId="2D80818C" w14:textId="3ACF7F23">
            <w:pPr>
              <w:pStyle w:val="LSForAction"/>
              <w:rPr>
                <w:szCs w:val="24"/>
                <w:lang w:val="en-US"/>
              </w:rPr>
            </w:pPr>
            <w:r w:rsidRPr="00901E36">
              <w:rPr>
                <w:szCs w:val="24"/>
              </w:rPr>
              <w:t>–</w:t>
            </w:r>
          </w:p>
        </w:tc>
      </w:tr>
      <w:tr w:rsidRPr="00901E36" w:rsidR="00CD6848" w:rsidTr="37A78E04" w14:paraId="4ABA2A03" w14:textId="77777777">
        <w:trPr>
          <w:cantSplit/>
          <w:trHeight w:val="306"/>
        </w:trPr>
        <w:tc>
          <w:tcPr>
            <w:tcW w:w="2204" w:type="dxa"/>
            <w:gridSpan w:val="3"/>
            <w:tcMar/>
          </w:tcPr>
          <w:p w:rsidRPr="00901E36" w:rsidR="00CD6848" w:rsidP="00A24741" w:rsidRDefault="00CD6848" w14:paraId="5145F1A4" w14:textId="77777777">
            <w:pPr>
              <w:rPr>
                <w:b/>
                <w:bCs/>
              </w:rPr>
            </w:pPr>
            <w:r w:rsidRPr="00901E36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  <w:tcMar/>
          </w:tcPr>
          <w:p w:rsidRPr="00901E36" w:rsidR="00CD6848" w:rsidP="008656B0" w:rsidRDefault="00190ECB" w14:paraId="03540E6D" w14:textId="273A10C4">
            <w:pPr>
              <w:pStyle w:val="LSForInfo"/>
              <w:rPr>
                <w:rFonts w:eastAsia="Malgun Gothic"/>
                <w:lang w:eastAsia="ko-KR"/>
              </w:rPr>
            </w:pPr>
            <w:r w:rsidRPr="00901E36">
              <w:t>ISO/TC 178, ETSI SmartM2M, oneM2M</w:t>
            </w:r>
          </w:p>
        </w:tc>
      </w:tr>
      <w:tr w:rsidRPr="00901E36" w:rsidR="00CD6848" w:rsidTr="37A78E04" w14:paraId="19B7E4E0" w14:textId="77777777">
        <w:trPr>
          <w:cantSplit/>
        </w:trPr>
        <w:tc>
          <w:tcPr>
            <w:tcW w:w="2204" w:type="dxa"/>
            <w:gridSpan w:val="3"/>
            <w:tcMar/>
          </w:tcPr>
          <w:p w:rsidRPr="00901E36" w:rsidR="00CD6848" w:rsidP="00A24741" w:rsidRDefault="00CD6848" w14:paraId="62EA9AB1" w14:textId="77777777">
            <w:pPr>
              <w:rPr>
                <w:b/>
                <w:bCs/>
              </w:rPr>
            </w:pPr>
            <w:r w:rsidRPr="00901E36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  <w:tcMar/>
          </w:tcPr>
          <w:p w:rsidRPr="00901E36" w:rsidR="00CD6848" w:rsidP="008656B0" w:rsidRDefault="00895B04" w14:paraId="5D3D74D5" w14:textId="3A079B55">
            <w:pPr>
              <w:pStyle w:val="LSApproval"/>
              <w:rPr>
                <w:b/>
                <w:bCs/>
              </w:rPr>
            </w:pPr>
            <w:r w:rsidRPr="00901E36">
              <w:rPr>
                <w:b/>
                <w:bCs/>
              </w:rPr>
              <w:t>ITU-T S</w:t>
            </w:r>
            <w:r w:rsidRPr="00901E36" w:rsidR="006B6D6C">
              <w:rPr>
                <w:b/>
                <w:bCs/>
              </w:rPr>
              <w:t xml:space="preserve">tudy </w:t>
            </w:r>
            <w:r w:rsidRPr="00901E36">
              <w:rPr>
                <w:b/>
                <w:bCs/>
              </w:rPr>
              <w:t>G</w:t>
            </w:r>
            <w:r w:rsidRPr="00901E36" w:rsidR="006B6D6C">
              <w:rPr>
                <w:b/>
                <w:bCs/>
              </w:rPr>
              <w:t xml:space="preserve">roup </w:t>
            </w:r>
            <w:r w:rsidRPr="00901E36" w:rsidR="00B018E3">
              <w:rPr>
                <w:b/>
                <w:bCs/>
              </w:rPr>
              <w:t>20</w:t>
            </w:r>
            <w:r w:rsidRPr="00901E36">
              <w:rPr>
                <w:b/>
                <w:bCs/>
              </w:rPr>
              <w:t xml:space="preserve"> meeting (</w:t>
            </w:r>
            <w:r w:rsidRPr="00901E36" w:rsidR="00B018E3">
              <w:rPr>
                <w:b/>
                <w:bCs/>
              </w:rPr>
              <w:t>Geneva,</w:t>
            </w:r>
            <w:r w:rsidRPr="00901E36" w:rsidR="005773FE">
              <w:rPr>
                <w:b/>
                <w:bCs/>
              </w:rPr>
              <w:t xml:space="preserve"> </w:t>
            </w:r>
            <w:r w:rsidRPr="00901E36" w:rsidR="003F75A8">
              <w:rPr>
                <w:b/>
                <w:bCs/>
              </w:rPr>
              <w:t>25 September 2025</w:t>
            </w:r>
            <w:r w:rsidRPr="00901E36">
              <w:rPr>
                <w:b/>
                <w:bCs/>
              </w:rPr>
              <w:t>)</w:t>
            </w:r>
          </w:p>
        </w:tc>
      </w:tr>
      <w:tr w:rsidRPr="00901E36" w:rsidR="00CD6848" w:rsidTr="37A78E04" w14:paraId="1ED65DF0" w14:textId="77777777">
        <w:trPr>
          <w:cantSplit/>
        </w:trPr>
        <w:tc>
          <w:tcPr>
            <w:tcW w:w="2204" w:type="dxa"/>
            <w:gridSpan w:val="3"/>
            <w:tcBorders>
              <w:bottom w:val="single" w:color="auto" w:sz="12" w:space="0"/>
            </w:tcBorders>
            <w:tcMar/>
          </w:tcPr>
          <w:p w:rsidRPr="00901E36" w:rsidR="00CD6848" w:rsidP="00A24741" w:rsidRDefault="00CD6848" w14:paraId="3ED42284" w14:textId="77777777">
            <w:pPr>
              <w:rPr>
                <w:b/>
                <w:bCs/>
              </w:rPr>
            </w:pPr>
            <w:r w:rsidRPr="00901E36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color="auto" w:sz="12" w:space="0"/>
            </w:tcBorders>
            <w:tcMar/>
          </w:tcPr>
          <w:p w:rsidRPr="00901E36" w:rsidR="00CD6848" w:rsidP="00A24741" w:rsidRDefault="00190ECB" w14:paraId="6B3D042F" w14:textId="3CA3E12A">
            <w:pPr>
              <w:pStyle w:val="LSDeadline"/>
            </w:pPr>
            <w:r w:rsidRPr="00901E36">
              <w:rPr>
                <w:rFonts w:eastAsia="SimSun"/>
                <w:lang w:val="en-US" w:eastAsia="zh-CN"/>
              </w:rPr>
              <w:t>N/A</w:t>
            </w:r>
          </w:p>
        </w:tc>
      </w:tr>
      <w:tr w:rsidRPr="00901E36" w:rsidR="00190ECB" w:rsidTr="37A78E04" w14:paraId="500A09DD" w14:textId="77777777">
        <w:trPr>
          <w:cantSplit/>
        </w:trPr>
        <w:tc>
          <w:tcPr>
            <w:tcW w:w="1543" w:type="dxa"/>
            <w:gridSpan w:val="2"/>
            <w:tcBorders>
              <w:top w:val="single" w:color="auto" w:sz="8" w:space="0"/>
              <w:bottom w:val="single" w:color="auto" w:sz="8" w:space="0"/>
            </w:tcBorders>
            <w:tcMar/>
          </w:tcPr>
          <w:p w:rsidRPr="00901E36" w:rsidR="00190ECB" w:rsidP="00190ECB" w:rsidRDefault="00190ECB" w14:paraId="20DE722B" w14:textId="4ECEA8D7">
            <w:pPr>
              <w:rPr>
                <w:b/>
                <w:bCs/>
              </w:rPr>
            </w:pPr>
            <w:r w:rsidRPr="00901E36">
              <w:rPr>
                <w:b/>
                <w:bCs/>
              </w:rPr>
              <w:t>Contact:</w:t>
            </w:r>
          </w:p>
        </w:tc>
        <w:tc>
          <w:tcPr>
            <w:tcW w:w="3846" w:type="dxa"/>
            <w:gridSpan w:val="2"/>
            <w:tcBorders>
              <w:top w:val="single" w:color="auto" w:sz="8" w:space="0"/>
              <w:bottom w:val="single" w:color="auto" w:sz="8" w:space="0"/>
            </w:tcBorders>
            <w:tcMar/>
          </w:tcPr>
          <w:p w:rsidRPr="00901E36" w:rsidR="00190ECB" w:rsidP="00190ECB" w:rsidRDefault="00000000" w14:paraId="10CE9505" w14:textId="7499D382">
            <w:sdt>
              <w:sdtPr>
                <w:alias w:val="ContactNameOrgCountry"/>
                <w:tag w:val="ContactNameOrgCountry"/>
                <w:id w:val="1693644201"/>
                <w:placeholder>
                  <w:docPart w:val="C63ACE0CE7CA6E4EB196759CEF64CEF3"/>
                </w:placeholder>
                <w:text w:multiLine="1"/>
              </w:sdtPr>
              <w:sdtContent>
                <w:r w:rsidRPr="00901E36" w:rsidDel="00395023" w:rsidR="00190ECB">
                  <w:t>Hyoung Jun Kim</w:t>
                </w:r>
                <w:r w:rsidRPr="00901E36" w:rsidDel="00395023" w:rsidR="00190ECB">
                  <w:br/>
                </w:r>
                <w:r w:rsidRPr="00901E36" w:rsidDel="00395023" w:rsidR="00190ECB">
                  <w:t>Study Group 20 Chair</w:t>
                </w:r>
              </w:sdtContent>
            </w:sdt>
          </w:p>
        </w:tc>
        <w:tc>
          <w:tcPr>
            <w:tcW w:w="4250" w:type="dxa"/>
            <w:gridSpan w:val="2"/>
            <w:tcBorders>
              <w:top w:val="single" w:color="auto" w:sz="8" w:space="0"/>
              <w:bottom w:val="single" w:color="auto" w:sz="8" w:space="0"/>
            </w:tcBorders>
            <w:tcMar/>
          </w:tcPr>
          <w:sdt>
            <w:sdtPr>
              <w:alias w:val="ContactTelFaxEmail"/>
              <w:tag w:val="ContactTelFaxEmail"/>
              <w:id w:val="-1344013740"/>
              <w:placeholder>
                <w:docPart w:val="A68E1F6B218EBB4AA53D3C42ED75D8F1"/>
              </w:placeholder>
            </w:sdtPr>
            <w:sdtContent>
              <w:sdt>
                <w:sdtPr>
                  <w:alias w:val="ContactTelFaxEmail"/>
                  <w:tag w:val="ContactTelFaxEmail"/>
                  <w:id w:val="-999804037"/>
                  <w:placeholder>
                    <w:docPart w:val="1E38D2BF237AA9469F954093DD23D00F"/>
                  </w:placeholder>
                </w:sdtPr>
                <w:sdtContent>
                  <w:p w:rsidRPr="00901E36" w:rsidR="00190ECB" w:rsidP="007F6A94" w:rsidRDefault="00190ECB" w14:paraId="60379989" w14:textId="4CCF5A25">
                    <w:pPr>
                      <w:tabs>
                        <w:tab w:val="left" w:pos="794"/>
                      </w:tabs>
                    </w:pPr>
                    <w:r w:rsidRPr="00901E36">
                      <w:rPr>
                        <w:lang w:val="pt-BR"/>
                      </w:rPr>
                      <w:t xml:space="preserve">Tel: </w:t>
                    </w:r>
                    <w:r w:rsidRPr="00901E36">
                      <w:rPr>
                        <w:lang w:val="pt-BR"/>
                      </w:rPr>
                      <w:tab/>
                    </w:r>
                    <w:r w:rsidRPr="00901E36">
                      <w:rPr>
                        <w:lang w:val="pt-BR"/>
                      </w:rPr>
                      <w:t>+82 428606576</w:t>
                    </w:r>
                    <w:r w:rsidRPr="00901E36">
                      <w:rPr>
                        <w:lang w:val="pt-BR"/>
                      </w:rPr>
                      <w:br/>
                    </w:r>
                    <w:r w:rsidRPr="00901E36">
                      <w:rPr>
                        <w:lang w:val="pt-BR"/>
                      </w:rPr>
                      <w:t xml:space="preserve">Fax: </w:t>
                    </w:r>
                    <w:r w:rsidRPr="00901E36">
                      <w:rPr>
                        <w:lang w:val="pt-BR"/>
                      </w:rPr>
                      <w:tab/>
                    </w:r>
                    <w:r w:rsidRPr="00901E36">
                      <w:rPr>
                        <w:lang w:val="pt-BR"/>
                      </w:rPr>
                      <w:t>+82 428615404</w:t>
                    </w:r>
                    <w:r w:rsidRPr="00901E36">
                      <w:rPr>
                        <w:lang w:val="pt-BR"/>
                      </w:rPr>
                      <w:br/>
                    </w:r>
                    <w:r w:rsidRPr="00901E36">
                      <w:rPr>
                        <w:lang w:val="pt-BR"/>
                      </w:rPr>
                      <w:t>E-mail:</w:t>
                    </w:r>
                    <w:r w:rsidRPr="00901E36">
                      <w:rPr>
                        <w:lang w:val="pt-BR"/>
                      </w:rPr>
                      <w:tab/>
                    </w:r>
                    <w:hyperlink w:history="1" r:id="rId11">
                      <w:r w:rsidRPr="00901E36">
                        <w:rPr>
                          <w:rStyle w:val="Hyperlink"/>
                          <w:lang w:val="pt-BR"/>
                        </w:rPr>
                        <w:t>khj@etri.re.kr</w:t>
                      </w:r>
                    </w:hyperlink>
                    <w:r w:rsidRPr="00901E36">
                      <w:rPr>
                        <w:lang w:val="pt-BR"/>
                      </w:rPr>
                      <w:t xml:space="preserve"> </w:t>
                    </w:r>
                  </w:p>
                </w:sdtContent>
              </w:sdt>
            </w:sdtContent>
          </w:sdt>
        </w:tc>
      </w:tr>
      <w:tr w:rsidRPr="00DC4356" w:rsidR="00190ECB" w:rsidTr="37A78E04" w14:paraId="30FD7025" w14:textId="77777777">
        <w:trPr>
          <w:cantSplit/>
        </w:trPr>
        <w:tc>
          <w:tcPr>
            <w:tcW w:w="1543" w:type="dxa"/>
            <w:gridSpan w:val="2"/>
            <w:tcBorders>
              <w:top w:val="single" w:color="auto" w:sz="8" w:space="0"/>
              <w:bottom w:val="single" w:color="auto" w:sz="8" w:space="0"/>
            </w:tcBorders>
            <w:tcMar/>
          </w:tcPr>
          <w:p w:rsidRPr="00901E36" w:rsidR="00190ECB" w:rsidP="00190ECB" w:rsidRDefault="00190ECB" w14:paraId="6D5B22F2" w14:textId="3199DADE">
            <w:pPr>
              <w:rPr>
                <w:b/>
                <w:bCs/>
              </w:rPr>
            </w:pPr>
            <w:r w:rsidRPr="00901E36">
              <w:rPr>
                <w:b/>
                <w:bCs/>
              </w:rPr>
              <w:t>Contact:</w:t>
            </w:r>
          </w:p>
        </w:tc>
        <w:tc>
          <w:tcPr>
            <w:tcW w:w="3846" w:type="dxa"/>
            <w:gridSpan w:val="2"/>
            <w:tcBorders>
              <w:top w:val="single" w:color="auto" w:sz="8" w:space="0"/>
              <w:bottom w:val="single" w:color="auto" w:sz="8" w:space="0"/>
            </w:tcBorders>
            <w:tcMar/>
          </w:tcPr>
          <w:p w:rsidRPr="00901E36" w:rsidR="00190ECB" w:rsidP="00190ECB" w:rsidRDefault="00000000" w14:paraId="5C58A0F6" w14:textId="766E3D3A">
            <w:sdt>
              <w:sdtPr>
                <w:alias w:val="ContactNameOrgCountry"/>
                <w:tag w:val="ContactNameOrgCountry"/>
                <w:id w:val="-559938918"/>
                <w:placeholder>
                  <w:docPart w:val="0A094C89BBCE6B4CBE01BEC95F4B37A2"/>
                </w:placeholder>
                <w:text w:multiLine="1"/>
              </w:sdtPr>
              <w:sdtContent>
                <w:r w:rsidRPr="00901E36" w:rsidR="00190ECB">
                  <w:t>Marco Carugi</w:t>
                </w:r>
                <w:r w:rsidRPr="00901E36" w:rsidR="00190ECB">
                  <w:br/>
                </w:r>
                <w:r w:rsidRPr="00901E36" w:rsidR="00190ECB">
                  <w:t>Rapporteur Q2/20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D06C6867197BC24B8CF010A05749D912"/>
            </w:placeholder>
          </w:sdtPr>
          <w:sdtContent>
            <w:tc>
              <w:tcPr>
                <w:tcW w:w="4250" w:type="dxa"/>
                <w:gridSpan w:val="2"/>
                <w:tcBorders>
                  <w:top w:val="single" w:color="auto" w:sz="8" w:space="0"/>
                  <w:bottom w:val="single" w:color="auto" w:sz="8" w:space="0"/>
                </w:tcBorders>
                <w:tcMar/>
              </w:tcPr>
              <w:p w:rsidRPr="00901E36" w:rsidR="00190ECB" w:rsidP="00190ECB" w:rsidRDefault="00190ECB" w14:paraId="4F23F1BB" w14:textId="00C2572F">
                <w:pPr>
                  <w:tabs>
                    <w:tab w:val="left" w:pos="794"/>
                  </w:tabs>
                  <w:rPr>
                    <w:lang w:val="de-DE"/>
                  </w:rPr>
                </w:pPr>
                <w:r w:rsidRPr="00901E36">
                  <w:rPr>
                    <w:lang w:val="pt-BR"/>
                  </w:rPr>
                  <w:t xml:space="preserve">Tel: </w:t>
                </w:r>
                <w:r w:rsidR="007F6A94">
                  <w:rPr>
                    <w:lang w:val="pt-BR"/>
                  </w:rPr>
                  <w:tab/>
                </w:r>
                <w:r w:rsidRPr="00901E36">
                  <w:rPr>
                    <w:lang w:val="pt-BR"/>
                  </w:rPr>
                  <w:t>+33 6 64 04 74 54</w:t>
                </w:r>
                <w:r w:rsidRPr="00901E36">
                  <w:rPr>
                    <w:lang w:val="pt-BR"/>
                  </w:rPr>
                  <w:br/>
                </w:r>
                <w:r w:rsidRPr="00901E36">
                  <w:rPr>
                    <w:lang w:val="pt-BR"/>
                  </w:rPr>
                  <w:t xml:space="preserve">E-mail: </w:t>
                </w:r>
                <w:hyperlink w:history="1" r:id="rId12">
                  <w:r w:rsidRPr="00901E36">
                    <w:rPr>
                      <w:rStyle w:val="Hyperlink"/>
                      <w:lang w:val="pt-BR"/>
                    </w:rPr>
                    <w:t>marco.carugi@gmail.com</w:t>
                  </w:r>
                </w:hyperlink>
              </w:p>
            </w:tc>
          </w:sdtContent>
        </w:sdt>
      </w:tr>
    </w:tbl>
    <w:p w:rsidRPr="00901E36" w:rsidR="000C397B" w:rsidP="0089088E" w:rsidRDefault="000C397B" w14:paraId="140BC52E" w14:textId="77777777">
      <w:pPr>
        <w:rPr>
          <w:lang w:val="de-DE" w:eastAsia="ko-K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Pr="00901E36" w:rsidR="00695FC2" w:rsidTr="001410FD" w14:paraId="76C4A506" w14:textId="77777777">
        <w:trPr>
          <w:cantSplit/>
        </w:trPr>
        <w:tc>
          <w:tcPr>
            <w:tcW w:w="1588" w:type="dxa"/>
          </w:tcPr>
          <w:p w:rsidRPr="00901E36" w:rsidR="00695FC2" w:rsidP="00A24741" w:rsidRDefault="00695FC2" w14:paraId="22982571" w14:textId="77777777">
            <w:pPr>
              <w:rPr>
                <w:b/>
                <w:bCs/>
              </w:rPr>
            </w:pPr>
            <w:r w:rsidRPr="00901E36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Pr="00901E36" w:rsidR="00695FC2" w:rsidP="008656B0" w:rsidRDefault="00190ECB" w14:paraId="41E12E93" w14:textId="5B5E5A98">
            <w:pPr>
              <w:pStyle w:val="TSBHeaderSummary"/>
              <w:rPr>
                <w:lang w:val="en-US"/>
              </w:rPr>
            </w:pPr>
            <w:r w:rsidRPr="00901E36">
              <w:t xml:space="preserve">This liaison statement informs </w:t>
            </w:r>
            <w:r w:rsidRPr="00901E36" w:rsidR="00416A54">
              <w:t xml:space="preserve">on </w:t>
            </w:r>
            <w:r w:rsidRPr="00901E36">
              <w:t>the determination of draft Recommendation ITU-T Y.4420-rev “</w:t>
            </w:r>
            <w:r w:rsidRPr="007F6A94" w:rsidR="007F6A94">
              <w:t>Framework of Internet of things based monitoring and management for elevators</w:t>
            </w:r>
            <w:r w:rsidRPr="00901E36">
              <w:rPr>
                <w:lang w:val="en-US"/>
              </w:rPr>
              <w:t>".</w:t>
            </w:r>
          </w:p>
        </w:tc>
      </w:tr>
    </w:tbl>
    <w:p w:rsidRPr="00901E36" w:rsidR="00190ECB" w:rsidP="007F6A94" w:rsidRDefault="00190ECB" w14:paraId="650088EA" w14:textId="1C510DE8">
      <w:pPr>
        <w:spacing w:before="240"/>
        <w:rPr>
          <w:rFonts w:eastAsia="MS Mincho"/>
          <w:lang w:val="en-US"/>
        </w:rPr>
      </w:pPr>
      <w:r w:rsidR="00190ECB">
        <w:rPr/>
        <w:t xml:space="preserve">ITU-T Study Group 20 </w:t>
      </w:r>
      <w:r w:rsidR="00DC4356">
        <w:rPr/>
        <w:t xml:space="preserve">(SG20) </w:t>
      </w:r>
      <w:r w:rsidR="00190ECB">
        <w:rPr/>
        <w:t>would like to infor</w:t>
      </w:r>
      <w:r w:rsidRPr="5E6CA6D4" w:rsidR="00190ECB">
        <w:rPr>
          <w:lang w:eastAsia="zh-CN"/>
        </w:rPr>
        <w:t xml:space="preserve">m </w:t>
      </w:r>
      <w:r w:rsidRPr="5E6CA6D4" w:rsidR="00190ECB">
        <w:rPr>
          <w:lang w:val="en-US"/>
        </w:rPr>
        <w:t xml:space="preserve">you that the </w:t>
      </w:r>
      <w:hyperlink r:id="R2b3e8e99f38545cf">
        <w:r w:rsidRPr="5E6CA6D4" w:rsidR="00190ECB">
          <w:rPr>
            <w:rStyle w:val="Hyperlink"/>
            <w:lang w:val="en-US"/>
          </w:rPr>
          <w:t xml:space="preserve">draft </w:t>
        </w:r>
        <w:r w:rsidRPr="5E6CA6D4" w:rsidR="00190ECB">
          <w:rPr>
            <w:rStyle w:val="Hyperlink"/>
            <w:lang w:val="en-US"/>
          </w:rPr>
          <w:t xml:space="preserve">Recommendation </w:t>
        </w:r>
        <w:r w:rsidRPr="5E6CA6D4" w:rsidR="00D01FD0">
          <w:rPr>
            <w:rStyle w:val="Hyperlink"/>
          </w:rPr>
          <w:t>ITU-T Y.4420-rev</w:t>
        </w:r>
      </w:hyperlink>
      <w:r w:rsidR="00D01FD0">
        <w:rPr/>
        <w:t xml:space="preserve"> “</w:t>
      </w:r>
      <w:r w:rsidR="007F6A94">
        <w:rPr/>
        <w:t xml:space="preserve">Framework of Internet of </w:t>
      </w:r>
      <w:r w:rsidR="007F6A94">
        <w:rPr/>
        <w:t>th</w:t>
      </w:r>
      <w:r w:rsidR="007F6A94">
        <w:rPr/>
        <w:t>ings based</w:t>
      </w:r>
      <w:r w:rsidR="007F6A94">
        <w:rPr/>
        <w:t xml:space="preserve"> m</w:t>
      </w:r>
      <w:r w:rsidR="007F6A94">
        <w:rPr/>
        <w:t>onitoring and management for elevators</w:t>
      </w:r>
      <w:r w:rsidRPr="5E6CA6D4" w:rsidR="00190ECB">
        <w:rPr>
          <w:lang w:val="en-US"/>
        </w:rPr>
        <w:t xml:space="preserve">" has been </w:t>
      </w:r>
      <w:r w:rsidRPr="5E6CA6D4" w:rsidR="00190ECB">
        <w:rPr>
          <w:lang w:val="en-US"/>
        </w:rPr>
        <w:t>de</w:t>
      </w:r>
      <w:r w:rsidRPr="5E6CA6D4" w:rsidR="00190ECB">
        <w:rPr>
          <w:lang w:val="en-US"/>
        </w:rPr>
        <w:t>termined</w:t>
      </w:r>
      <w:r w:rsidRPr="5E6CA6D4" w:rsidR="00190ECB">
        <w:rPr>
          <w:lang w:val="en-US"/>
        </w:rPr>
        <w:t xml:space="preserve"> a</w:t>
      </w:r>
      <w:r w:rsidRPr="5E6CA6D4" w:rsidR="00190ECB">
        <w:rPr>
          <w:lang w:val="en-US"/>
        </w:rPr>
        <w:t>t the</w:t>
      </w:r>
      <w:r w:rsidRPr="5E6CA6D4" w:rsidR="007F6A94">
        <w:rPr>
          <w:lang w:val="en-US"/>
        </w:rPr>
        <w:t xml:space="preserve"> ITU-T</w:t>
      </w:r>
      <w:r w:rsidRPr="5E6CA6D4" w:rsidR="00190ECB">
        <w:rPr>
          <w:lang w:val="en-US"/>
        </w:rPr>
        <w:t xml:space="preserve"> </w:t>
      </w:r>
      <w:r w:rsidRPr="5E6CA6D4" w:rsidR="00DC4356">
        <w:rPr>
          <w:lang w:val="en-US"/>
        </w:rPr>
        <w:t>SG</w:t>
      </w:r>
      <w:r w:rsidRPr="5E6CA6D4" w:rsidR="00190ECB">
        <w:rPr>
          <w:lang w:val="en-US"/>
        </w:rPr>
        <w:t xml:space="preserve">20 meeting held in Geneva, </w:t>
      </w:r>
      <w:r w:rsidRPr="5E6CA6D4" w:rsidR="00600BD5">
        <w:rPr>
          <w:lang w:val="en-US"/>
        </w:rPr>
        <w:t xml:space="preserve">from </w:t>
      </w:r>
      <w:r w:rsidRPr="5E6CA6D4" w:rsidR="00190ECB">
        <w:rPr>
          <w:lang w:val="en-US"/>
        </w:rPr>
        <w:t>15</w:t>
      </w:r>
      <w:r w:rsidR="00A24741">
        <w:rPr/>
        <w:t>–</w:t>
      </w:r>
      <w:r w:rsidRPr="5E6CA6D4" w:rsidR="00190ECB">
        <w:rPr>
          <w:lang w:val="en-US"/>
        </w:rPr>
        <w:t>25 September 2025.</w:t>
      </w:r>
    </w:p>
    <w:p w:rsidRPr="00901E36" w:rsidR="00190ECB" w:rsidP="00190ECB" w:rsidRDefault="00190ECB" w14:paraId="609159F7" w14:textId="05595560">
      <w:pPr>
        <w:rPr>
          <w:bCs/>
        </w:rPr>
      </w:pPr>
      <w:r w:rsidRPr="00901E36">
        <w:rPr>
          <w:bCs/>
        </w:rPr>
        <w:t xml:space="preserve">ITU-T </w:t>
      </w:r>
      <w:r w:rsidR="00DC4356">
        <w:rPr>
          <w:bCs/>
        </w:rPr>
        <w:t>SG</w:t>
      </w:r>
      <w:r w:rsidRPr="00901E36">
        <w:rPr>
          <w:bCs/>
        </w:rPr>
        <w:t xml:space="preserve">20 looks forward to collaborating with </w:t>
      </w:r>
      <w:r w:rsidRPr="00901E36" w:rsidR="00D01FD0">
        <w:t>ISO/TC 178, ETSI SmartM2M</w:t>
      </w:r>
      <w:r w:rsidR="00A53B96">
        <w:t xml:space="preserve"> and</w:t>
      </w:r>
      <w:r w:rsidRPr="00901E36" w:rsidR="00D01FD0">
        <w:t xml:space="preserve"> oneM2M </w:t>
      </w:r>
      <w:r w:rsidRPr="00901E36">
        <w:rPr>
          <w:bCs/>
        </w:rPr>
        <w:t xml:space="preserve">on </w:t>
      </w:r>
      <w:r w:rsidRPr="00901E36">
        <w:rPr>
          <w:bCs/>
          <w:lang w:val="en-US"/>
        </w:rPr>
        <w:t>th</w:t>
      </w:r>
      <w:r w:rsidRPr="00901E36" w:rsidR="00416A54">
        <w:rPr>
          <w:bCs/>
          <w:lang w:val="en-US"/>
        </w:rPr>
        <w:t>ese</w:t>
      </w:r>
      <w:r w:rsidRPr="00901E36">
        <w:rPr>
          <w:bCs/>
          <w:lang w:val="en-US"/>
        </w:rPr>
        <w:t xml:space="preserve"> </w:t>
      </w:r>
      <w:r w:rsidRPr="00901E36">
        <w:rPr>
          <w:bCs/>
        </w:rPr>
        <w:t>matters.</w:t>
      </w:r>
    </w:p>
    <w:p w:rsidRPr="00901E36" w:rsidR="00190ECB" w:rsidP="00190ECB" w:rsidRDefault="00190ECB" w14:paraId="43353438" w14:textId="3A9756B4">
      <w:pPr>
        <w:pStyle w:val="Headingb"/>
        <w:rPr>
          <w:szCs w:val="24"/>
          <w:lang w:eastAsia="ko-KR"/>
        </w:rPr>
      </w:pPr>
      <w:r w:rsidRPr="00901E36">
        <w:rPr>
          <w:szCs w:val="24"/>
          <w:lang w:eastAsia="ko-KR"/>
        </w:rPr>
        <w:t xml:space="preserve">Attachment: </w:t>
      </w:r>
    </w:p>
    <w:p w:rsidRPr="00901E36" w:rsidR="00BF1C1D" w:rsidP="007F6A94" w:rsidRDefault="00D01FD0" w14:paraId="269839DD" w14:textId="3601F8DB">
      <w:pPr>
        <w:pStyle w:val="ListParagraph"/>
        <w:numPr>
          <w:ilvl w:val="0"/>
          <w:numId w:val="15"/>
        </w:numPr>
        <w:rPr>
          <w:lang w:val="en-US" w:eastAsia="zh-CN"/>
        </w:rPr>
      </w:pPr>
      <w:hyperlink w:history="1" r:id="rId14">
        <w:r w:rsidRPr="00901E36">
          <w:rPr>
            <w:rStyle w:val="Hyperlink"/>
          </w:rPr>
          <w:t>SG20-TD680</w:t>
        </w:r>
      </w:hyperlink>
      <w:r w:rsidRPr="00901E36" w:rsidR="00416A54">
        <w:rPr>
          <w:rStyle w:val="Hyperlink"/>
        </w:rPr>
        <w:t>-R1</w:t>
      </w:r>
      <w:r w:rsidRPr="00901E36">
        <w:rPr>
          <w:lang w:val="en-US" w:eastAsia="zh-CN"/>
        </w:rPr>
        <w:t xml:space="preserve"> </w:t>
      </w:r>
      <w:r w:rsidR="007F6A94">
        <w:rPr>
          <w:lang w:val="en-US" w:eastAsia="zh-CN"/>
        </w:rPr>
        <w:t xml:space="preserve">- </w:t>
      </w:r>
      <w:r w:rsidRPr="00901E36">
        <w:rPr>
          <w:lang w:val="en-US" w:eastAsia="zh-CN"/>
        </w:rPr>
        <w:t>Output text of draft Recommendation ITU-T Y.4420-rev “Framework of Internet of things based monitoring and management for elevators</w:t>
      </w:r>
      <w:r w:rsidR="007F6A94">
        <w:rPr>
          <w:lang w:val="en-US" w:eastAsia="zh-CN"/>
        </w:rPr>
        <w:t>”</w:t>
      </w:r>
      <w:r w:rsidRPr="00901E36">
        <w:rPr>
          <w:lang w:val="en-US" w:eastAsia="zh-CN"/>
        </w:rPr>
        <w:t xml:space="preserve"> </w:t>
      </w:r>
    </w:p>
    <w:p w:rsidRPr="00901E36" w:rsidR="00901E36" w:rsidP="00901E36" w:rsidRDefault="00901E36" w14:paraId="3C409384" w14:textId="2BC6A151">
      <w:pPr>
        <w:pStyle w:val="ListParagraph"/>
        <w:ind w:left="480" w:hanging="480" w:hangingChars="200"/>
        <w:jc w:val="center"/>
        <w:rPr>
          <w:lang w:val="en-US" w:eastAsia="zh-CN"/>
        </w:rPr>
      </w:pPr>
      <w:r w:rsidRPr="00901E36">
        <w:rPr>
          <w:lang w:val="en-US" w:eastAsia="zh-CN"/>
        </w:rPr>
        <w:t>______________</w:t>
      </w:r>
    </w:p>
    <w:sectPr w:rsidRPr="00901E36" w:rsidR="00901E36" w:rsidSect="007F6A94">
      <w:headerReference w:type="default" r:id="rId15"/>
      <w:pgSz w:w="11907" w:h="16840" w:orient="portrait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30F8" w:rsidP="00C42125" w:rsidRDefault="00FE30F8" w14:paraId="45E6BE58" w14:textId="77777777">
      <w:pPr>
        <w:spacing w:before="0"/>
      </w:pPr>
      <w:r>
        <w:separator/>
      </w:r>
    </w:p>
  </w:endnote>
  <w:endnote w:type="continuationSeparator" w:id="0">
    <w:p w:rsidR="00FE30F8" w:rsidP="00C42125" w:rsidRDefault="00FE30F8" w14:paraId="4D3D82D5" w14:textId="77777777">
      <w:pPr>
        <w:spacing w:before="0"/>
      </w:pPr>
      <w:r>
        <w:continuationSeparator/>
      </w:r>
    </w:p>
  </w:endnote>
  <w:endnote w:type="continuationNotice" w:id="1">
    <w:p w:rsidR="00FE30F8" w:rsidRDefault="00FE30F8" w14:paraId="2A40CB83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30F8" w:rsidP="00C42125" w:rsidRDefault="00FE30F8" w14:paraId="5146E09B" w14:textId="77777777">
      <w:pPr>
        <w:spacing w:before="0"/>
      </w:pPr>
      <w:r>
        <w:separator/>
      </w:r>
    </w:p>
  </w:footnote>
  <w:footnote w:type="continuationSeparator" w:id="0">
    <w:p w:rsidR="00FE30F8" w:rsidP="00C42125" w:rsidRDefault="00FE30F8" w14:paraId="16458651" w14:textId="77777777">
      <w:pPr>
        <w:spacing w:before="0"/>
      </w:pPr>
      <w:r>
        <w:continuationSeparator/>
      </w:r>
    </w:p>
  </w:footnote>
  <w:footnote w:type="continuationNotice" w:id="1">
    <w:p w:rsidR="00FE30F8" w:rsidRDefault="00FE30F8" w14:paraId="6D9D022A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F6A94" w:rsidR="00A24741" w:rsidP="007F6A94" w:rsidRDefault="007F6A94" w14:paraId="5A07F368" w14:textId="1730133B">
    <w:pPr>
      <w:pStyle w:val="Header"/>
    </w:pPr>
    <w:r w:rsidRPr="007F6A94">
      <w:t xml:space="preserve">- </w:t>
    </w:r>
    <w:r w:rsidRPr="007F6A94">
      <w:fldChar w:fldCharType="begin"/>
    </w:r>
    <w:r w:rsidRPr="007F6A94">
      <w:instrText xml:space="preserve"> PAGE  \* MERGEFORMAT </w:instrText>
    </w:r>
    <w:r w:rsidRPr="007F6A94">
      <w:fldChar w:fldCharType="separate"/>
    </w:r>
    <w:r w:rsidRPr="007F6A94">
      <w:rPr>
        <w:noProof/>
      </w:rPr>
      <w:t>1</w:t>
    </w:r>
    <w:r w:rsidRPr="007F6A94">
      <w:fldChar w:fldCharType="end"/>
    </w:r>
    <w:r w:rsidRPr="007F6A94">
      <w:t xml:space="preserve"> -</w:t>
    </w:r>
  </w:p>
  <w:p w:rsidRPr="007F6A94" w:rsidR="007F6A94" w:rsidP="007F6A94" w:rsidRDefault="007F6A94" w14:paraId="06B1AD63" w14:textId="6815D222">
    <w:pPr>
      <w:pStyle w:val="Header"/>
      <w:spacing w:after="240"/>
    </w:pPr>
    <w:r w:rsidRPr="007F6A94">
      <w:fldChar w:fldCharType="begin"/>
    </w:r>
    <w:r w:rsidRPr="007F6A94">
      <w:instrText xml:space="preserve"> STYLEREF  Docnumber  </w:instrText>
    </w:r>
    <w:r w:rsidRPr="007F6A9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14913C49"/>
    <w:multiLevelType w:val="hybridMultilevel"/>
    <w:tmpl w:val="E7A41B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6766E6F"/>
    <w:multiLevelType w:val="hybridMultilevel"/>
    <w:tmpl w:val="ECB436F8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D9114F"/>
    <w:multiLevelType w:val="hybridMultilevel"/>
    <w:tmpl w:val="52AC0C42"/>
    <w:lvl w:ilvl="0" w:tplc="A6883582">
      <w:start w:val="1"/>
      <w:numFmt w:val="decimal"/>
      <w:lvlText w:val="%1   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692C0C"/>
    <w:multiLevelType w:val="hybridMultilevel"/>
    <w:tmpl w:val="F550AEA2"/>
    <w:lvl w:ilvl="0" w:tplc="D6F0556A">
      <w:start w:val="1"/>
      <w:numFmt w:val="bullet"/>
      <w:lvlRestart w:val="0"/>
      <w:lvlText w:val="–"/>
      <w:lvlJc w:val="left"/>
      <w:pPr>
        <w:ind w:left="720" w:hanging="363"/>
      </w:pPr>
      <w:rPr>
        <w:rFonts w:hint="default" w:ascii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29650C"/>
    <w:multiLevelType w:val="hybridMultilevel"/>
    <w:tmpl w:val="C3763442"/>
    <w:lvl w:ilvl="0" w:tplc="AD144CB8">
      <w:numFmt w:val="bullet"/>
      <w:lvlText w:val="-"/>
      <w:lvlJc w:val="left"/>
      <w:pPr>
        <w:ind w:left="927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hint="default" w:ascii="Wingdings" w:hAnsi="Wingdings"/>
      </w:rPr>
    </w:lvl>
  </w:abstractNum>
  <w:num w:numId="1" w16cid:durableId="840777017">
    <w:abstractNumId w:val="9"/>
  </w:num>
  <w:num w:numId="2" w16cid:durableId="761531238">
    <w:abstractNumId w:val="7"/>
  </w:num>
  <w:num w:numId="3" w16cid:durableId="1839923875">
    <w:abstractNumId w:val="6"/>
  </w:num>
  <w:num w:numId="4" w16cid:durableId="1622959470">
    <w:abstractNumId w:val="5"/>
  </w:num>
  <w:num w:numId="5" w16cid:durableId="307054166">
    <w:abstractNumId w:val="4"/>
  </w:num>
  <w:num w:numId="6" w16cid:durableId="605384809">
    <w:abstractNumId w:val="8"/>
  </w:num>
  <w:num w:numId="7" w16cid:durableId="1527401785">
    <w:abstractNumId w:val="3"/>
  </w:num>
  <w:num w:numId="8" w16cid:durableId="1066103065">
    <w:abstractNumId w:val="2"/>
  </w:num>
  <w:num w:numId="9" w16cid:durableId="674695808">
    <w:abstractNumId w:val="1"/>
  </w:num>
  <w:num w:numId="10" w16cid:durableId="120880587">
    <w:abstractNumId w:val="0"/>
  </w:num>
  <w:num w:numId="11" w16cid:durableId="483280392">
    <w:abstractNumId w:val="14"/>
  </w:num>
  <w:num w:numId="12" w16cid:durableId="1183010472">
    <w:abstractNumId w:val="13"/>
  </w:num>
  <w:num w:numId="13" w16cid:durableId="134152285">
    <w:abstractNumId w:val="10"/>
  </w:num>
  <w:num w:numId="14" w16cid:durableId="1058019946">
    <w:abstractNumId w:val="12"/>
  </w:num>
  <w:num w:numId="15" w16cid:durableId="1098987932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2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 w:val="false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00000"/>
    <w:rsid w:val="000056DA"/>
    <w:rsid w:val="00005C05"/>
    <w:rsid w:val="00014F69"/>
    <w:rsid w:val="000171DB"/>
    <w:rsid w:val="00023D9A"/>
    <w:rsid w:val="000258F6"/>
    <w:rsid w:val="0003582E"/>
    <w:rsid w:val="00036110"/>
    <w:rsid w:val="00037E18"/>
    <w:rsid w:val="00043D75"/>
    <w:rsid w:val="00045F2F"/>
    <w:rsid w:val="00057000"/>
    <w:rsid w:val="00061268"/>
    <w:rsid w:val="0006183D"/>
    <w:rsid w:val="000640E0"/>
    <w:rsid w:val="00070F00"/>
    <w:rsid w:val="000920CE"/>
    <w:rsid w:val="00092C22"/>
    <w:rsid w:val="000966A8"/>
    <w:rsid w:val="000969C9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112F05"/>
    <w:rsid w:val="00113DBE"/>
    <w:rsid w:val="00116D84"/>
    <w:rsid w:val="001200A6"/>
    <w:rsid w:val="00121318"/>
    <w:rsid w:val="00121AA8"/>
    <w:rsid w:val="00124A40"/>
    <w:rsid w:val="001251DA"/>
    <w:rsid w:val="00125432"/>
    <w:rsid w:val="00133269"/>
    <w:rsid w:val="00136DDD"/>
    <w:rsid w:val="00137F40"/>
    <w:rsid w:val="001410FD"/>
    <w:rsid w:val="00144BDF"/>
    <w:rsid w:val="00150E51"/>
    <w:rsid w:val="00155DDC"/>
    <w:rsid w:val="00155EBB"/>
    <w:rsid w:val="00161830"/>
    <w:rsid w:val="0016275A"/>
    <w:rsid w:val="0017087F"/>
    <w:rsid w:val="00182FEF"/>
    <w:rsid w:val="001871EC"/>
    <w:rsid w:val="00190ECB"/>
    <w:rsid w:val="001A20C3"/>
    <w:rsid w:val="001A670F"/>
    <w:rsid w:val="001B6A45"/>
    <w:rsid w:val="001C4D38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0567"/>
    <w:rsid w:val="003449F4"/>
    <w:rsid w:val="003571BC"/>
    <w:rsid w:val="0036090C"/>
    <w:rsid w:val="00361116"/>
    <w:rsid w:val="00362562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1F8C"/>
    <w:rsid w:val="003E39A2"/>
    <w:rsid w:val="003E57AB"/>
    <w:rsid w:val="003E7207"/>
    <w:rsid w:val="003F2BED"/>
    <w:rsid w:val="003F5531"/>
    <w:rsid w:val="003F75A8"/>
    <w:rsid w:val="00400B49"/>
    <w:rsid w:val="00406320"/>
    <w:rsid w:val="00411C74"/>
    <w:rsid w:val="00415B52"/>
    <w:rsid w:val="00416A54"/>
    <w:rsid w:val="00423B02"/>
    <w:rsid w:val="00434D10"/>
    <w:rsid w:val="00440F1F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50586A"/>
    <w:rsid w:val="00506349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4547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E6AB6"/>
    <w:rsid w:val="005F2426"/>
    <w:rsid w:val="005F3B39"/>
    <w:rsid w:val="005F4B6A"/>
    <w:rsid w:val="005F5151"/>
    <w:rsid w:val="005F517A"/>
    <w:rsid w:val="00600BD5"/>
    <w:rsid w:val="006010F3"/>
    <w:rsid w:val="00606DB6"/>
    <w:rsid w:val="00615A0A"/>
    <w:rsid w:val="0062064C"/>
    <w:rsid w:val="006265BB"/>
    <w:rsid w:val="00626673"/>
    <w:rsid w:val="006333D4"/>
    <w:rsid w:val="006369B2"/>
    <w:rsid w:val="0063718D"/>
    <w:rsid w:val="006401B2"/>
    <w:rsid w:val="0064050E"/>
    <w:rsid w:val="00647525"/>
    <w:rsid w:val="00647A71"/>
    <w:rsid w:val="00652D9F"/>
    <w:rsid w:val="00653B70"/>
    <w:rsid w:val="006570B0"/>
    <w:rsid w:val="0066022F"/>
    <w:rsid w:val="0066187D"/>
    <w:rsid w:val="00674DE7"/>
    <w:rsid w:val="006813BC"/>
    <w:rsid w:val="006823F3"/>
    <w:rsid w:val="0069210B"/>
    <w:rsid w:val="00692AB1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A0916"/>
    <w:rsid w:val="007A0DFD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7F6A94"/>
    <w:rsid w:val="0080353A"/>
    <w:rsid w:val="00806EE4"/>
    <w:rsid w:val="00812262"/>
    <w:rsid w:val="00812E67"/>
    <w:rsid w:val="008178D8"/>
    <w:rsid w:val="008217BF"/>
    <w:rsid w:val="00832392"/>
    <w:rsid w:val="00837203"/>
    <w:rsid w:val="00842137"/>
    <w:rsid w:val="00853F5F"/>
    <w:rsid w:val="008560AC"/>
    <w:rsid w:val="008623ED"/>
    <w:rsid w:val="00863015"/>
    <w:rsid w:val="00864B5A"/>
    <w:rsid w:val="008656B0"/>
    <w:rsid w:val="00870FF3"/>
    <w:rsid w:val="00872559"/>
    <w:rsid w:val="00872DD8"/>
    <w:rsid w:val="008747F1"/>
    <w:rsid w:val="00874AA3"/>
    <w:rsid w:val="00875AA6"/>
    <w:rsid w:val="008776D9"/>
    <w:rsid w:val="00880944"/>
    <w:rsid w:val="008849BE"/>
    <w:rsid w:val="0089088E"/>
    <w:rsid w:val="00892034"/>
    <w:rsid w:val="00892297"/>
    <w:rsid w:val="00895B04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1E36"/>
    <w:rsid w:val="00904A68"/>
    <w:rsid w:val="00906CD2"/>
    <w:rsid w:val="00927A4A"/>
    <w:rsid w:val="009302DE"/>
    <w:rsid w:val="00935DAB"/>
    <w:rsid w:val="00936852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4741"/>
    <w:rsid w:val="00A2523B"/>
    <w:rsid w:val="00A25434"/>
    <w:rsid w:val="00A25440"/>
    <w:rsid w:val="00A256BB"/>
    <w:rsid w:val="00A2682D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3B96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1C2A"/>
    <w:rsid w:val="00A9399B"/>
    <w:rsid w:val="00A971A0"/>
    <w:rsid w:val="00A979B8"/>
    <w:rsid w:val="00AA0326"/>
    <w:rsid w:val="00AA105E"/>
    <w:rsid w:val="00AA1F22"/>
    <w:rsid w:val="00AA6397"/>
    <w:rsid w:val="00AC10AF"/>
    <w:rsid w:val="00AC5B69"/>
    <w:rsid w:val="00AC7E72"/>
    <w:rsid w:val="00AD1B0A"/>
    <w:rsid w:val="00AD746D"/>
    <w:rsid w:val="00AE10F1"/>
    <w:rsid w:val="00AE37D9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90AD6"/>
    <w:rsid w:val="00B92D9A"/>
    <w:rsid w:val="00B959A6"/>
    <w:rsid w:val="00B96D0C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F019E"/>
    <w:rsid w:val="00BF02DC"/>
    <w:rsid w:val="00BF1C1D"/>
    <w:rsid w:val="00C04C30"/>
    <w:rsid w:val="00C06227"/>
    <w:rsid w:val="00C06DD9"/>
    <w:rsid w:val="00C117CD"/>
    <w:rsid w:val="00C136DB"/>
    <w:rsid w:val="00C148C6"/>
    <w:rsid w:val="00C21D8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5E1E"/>
    <w:rsid w:val="00CA6409"/>
    <w:rsid w:val="00CA6A25"/>
    <w:rsid w:val="00CB157A"/>
    <w:rsid w:val="00CB2599"/>
    <w:rsid w:val="00CB5930"/>
    <w:rsid w:val="00CC05E3"/>
    <w:rsid w:val="00CC53F6"/>
    <w:rsid w:val="00CC70D1"/>
    <w:rsid w:val="00CD2139"/>
    <w:rsid w:val="00CD2497"/>
    <w:rsid w:val="00CD6848"/>
    <w:rsid w:val="00CE1E6E"/>
    <w:rsid w:val="00CE5986"/>
    <w:rsid w:val="00CE77F3"/>
    <w:rsid w:val="00CF34C4"/>
    <w:rsid w:val="00CF3EA5"/>
    <w:rsid w:val="00D01FD0"/>
    <w:rsid w:val="00D0431B"/>
    <w:rsid w:val="00D05441"/>
    <w:rsid w:val="00D11885"/>
    <w:rsid w:val="00D13162"/>
    <w:rsid w:val="00D15705"/>
    <w:rsid w:val="00D203F6"/>
    <w:rsid w:val="00D26DE0"/>
    <w:rsid w:val="00D32A05"/>
    <w:rsid w:val="00D36D45"/>
    <w:rsid w:val="00D42973"/>
    <w:rsid w:val="00D51431"/>
    <w:rsid w:val="00D55E9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4356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1046"/>
    <w:rsid w:val="00E72E36"/>
    <w:rsid w:val="00E750F1"/>
    <w:rsid w:val="00E825BF"/>
    <w:rsid w:val="00E83460"/>
    <w:rsid w:val="00E8580B"/>
    <w:rsid w:val="00E87795"/>
    <w:rsid w:val="00E947E2"/>
    <w:rsid w:val="00E94E13"/>
    <w:rsid w:val="00E956C5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F02294"/>
    <w:rsid w:val="00F059FD"/>
    <w:rsid w:val="00F12051"/>
    <w:rsid w:val="00F14491"/>
    <w:rsid w:val="00F267D6"/>
    <w:rsid w:val="00F30DE7"/>
    <w:rsid w:val="00F35F57"/>
    <w:rsid w:val="00F407A3"/>
    <w:rsid w:val="00F41FB1"/>
    <w:rsid w:val="00F44D3D"/>
    <w:rsid w:val="00F50467"/>
    <w:rsid w:val="00F50C9E"/>
    <w:rsid w:val="00F562A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0F8"/>
    <w:rsid w:val="00FE3437"/>
    <w:rsid w:val="00FF1A07"/>
    <w:rsid w:val="00FF4546"/>
    <w:rsid w:val="00FF538F"/>
    <w:rsid w:val="00FF693E"/>
    <w:rsid w:val="28EE24EE"/>
    <w:rsid w:val="37A78E04"/>
    <w:rsid w:val="3B7EA76E"/>
    <w:rsid w:val="5E6CA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docId w15:val="{448849CD-E09E-465F-ABC7-2D6C6B8193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semiHidden="1" w:unhideWhenUsed="1"/>
    <w:lsdException w:name="heading 3" w:uiPriority="0" w:semiHidden="1" w:unhideWhenUsed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0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8656B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styleId="Docnumber" w:customStyle="1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styleId="DocnumberChar" w:customStyle="1">
    <w:name w:val="Docnumber Char"/>
    <w:link w:val="Docnumber"/>
    <w:rsid w:val="00E87795"/>
    <w:rPr>
      <w:rFonts w:ascii="Times New Roman" w:hAnsi="Times New Roman" w:eastAsia="SimSun" w:cs="Times New Roman"/>
      <w:b/>
      <w:sz w:val="32"/>
      <w:szCs w:val="20"/>
      <w:lang w:val="en-GB" w:eastAsia="en-US"/>
    </w:rPr>
  </w:style>
  <w:style w:type="paragraph" w:styleId="AnnexNotitle" w:customStyle="1">
    <w:name w:val="Annex_No &amp; title"/>
    <w:basedOn w:val="Normal"/>
    <w:next w:val="Normal"/>
    <w:rsid w:val="008656B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AppendixNotitle" w:customStyle="1">
    <w:name w:val="Appendix_No &amp; title"/>
    <w:basedOn w:val="AnnexNotitle"/>
    <w:next w:val="Normal"/>
    <w:rsid w:val="008656B0"/>
  </w:style>
  <w:style w:type="paragraph" w:styleId="CorrectionSeparatorBegin" w:customStyle="1">
    <w:name w:val="Correction Separator Begin"/>
    <w:basedOn w:val="Normal"/>
    <w:rsid w:val="008656B0"/>
    <w:pPr>
      <w:keepNext/>
      <w:pBdr>
        <w:bottom w:val="single" w:color="auto" w:sz="12" w:space="1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styleId="CorrectionSeparatorEnd" w:customStyle="1">
    <w:name w:val="Correction Separator End"/>
    <w:basedOn w:val="Normal"/>
    <w:rsid w:val="008656B0"/>
    <w:pPr>
      <w:pBdr>
        <w:top w:val="single" w:color="auto" w:sz="12" w:space="1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styleId="Figure" w:customStyle="1">
    <w:name w:val="Figure"/>
    <w:basedOn w:val="Normal"/>
    <w:next w:val="Normal"/>
    <w:rsid w:val="008656B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styleId="FigureNotitle" w:customStyle="1">
    <w:name w:val="Figure_No &amp; title"/>
    <w:basedOn w:val="Normal"/>
    <w:next w:val="Normal"/>
    <w:qFormat/>
    <w:rsid w:val="008656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styleId="Formal" w:customStyle="1">
    <w:name w:val="Formal"/>
    <w:basedOn w:val="Normal"/>
    <w:rsid w:val="008656B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 w:eastAsia="SimSun"/>
      <w:noProof/>
      <w:sz w:val="20"/>
      <w:szCs w:val="20"/>
      <w:lang w:val="en-US" w:eastAsia="en-US"/>
    </w:rPr>
  </w:style>
  <w:style w:type="paragraph" w:styleId="Headingb" w:customStyle="1">
    <w:name w:val="Heading_b"/>
    <w:basedOn w:val="Normal"/>
    <w:next w:val="Normal"/>
    <w:qFormat/>
    <w:rsid w:val="008656B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styleId="Headingi" w:customStyle="1">
    <w:name w:val="Heading_i"/>
    <w:basedOn w:val="Normal"/>
    <w:next w:val="Normal"/>
    <w:rsid w:val="008656B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Headingib" w:customStyle="1">
    <w:name w:val="Heading_ib"/>
    <w:basedOn w:val="Headingi"/>
    <w:next w:val="Normal"/>
    <w:qFormat/>
    <w:rsid w:val="008656B0"/>
    <w:rPr>
      <w:b/>
      <w:bCs/>
    </w:rPr>
  </w:style>
  <w:style w:type="paragraph" w:styleId="Normalbeforetable" w:customStyle="1">
    <w:name w:val="Normal before table"/>
    <w:basedOn w:val="Normal"/>
    <w:rsid w:val="008656B0"/>
    <w:pPr>
      <w:keepNext/>
      <w:spacing w:after="120"/>
    </w:pPr>
    <w:rPr>
      <w:rFonts w:eastAsia="????"/>
      <w:lang w:eastAsia="en-US"/>
    </w:rPr>
  </w:style>
  <w:style w:type="paragraph" w:styleId="RecNo" w:customStyle="1">
    <w:name w:val="Rec_No"/>
    <w:basedOn w:val="Normal"/>
    <w:next w:val="Normal"/>
    <w:rsid w:val="008656B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styleId="Rectitle" w:customStyle="1">
    <w:name w:val="Rec_title"/>
    <w:basedOn w:val="Normal"/>
    <w:next w:val="Normal"/>
    <w:rsid w:val="008656B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styleId="Reftext" w:customStyle="1">
    <w:name w:val="Ref_text"/>
    <w:basedOn w:val="Normal"/>
    <w:rsid w:val="008656B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Tablehead" w:customStyle="1">
    <w:name w:val="Table_head"/>
    <w:basedOn w:val="Normal"/>
    <w:next w:val="Normal"/>
    <w:rsid w:val="008656B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styleId="Tablelegend" w:customStyle="1">
    <w:name w:val="Table_legend"/>
    <w:basedOn w:val="Normal"/>
    <w:rsid w:val="008656B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Notitle" w:customStyle="1">
    <w:name w:val="Table_No &amp; title"/>
    <w:basedOn w:val="Normal"/>
    <w:next w:val="Normal"/>
    <w:qFormat/>
    <w:rsid w:val="008656B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abletext" w:customStyle="1">
    <w:name w:val="Table_text"/>
    <w:basedOn w:val="Normal"/>
    <w:rsid w:val="008656B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656B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656B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656B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656B0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sid w:val="008656B0"/>
    <w:rPr>
      <w:color w:val="0000FF"/>
      <w:u w:val="single"/>
    </w:rPr>
  </w:style>
  <w:style w:type="character" w:styleId="Heading1Char" w:customStyle="1">
    <w:name w:val="Heading 1 Char"/>
    <w:basedOn w:val="DefaultParagraphFont"/>
    <w:link w:val="Heading1"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styleId="Heading2Char" w:customStyle="1">
    <w:name w:val="Heading 2 Char"/>
    <w:basedOn w:val="DefaultParagraphFont"/>
    <w:link w:val="Heading2"/>
    <w:qFormat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styleId="Heading3Char" w:customStyle="1">
    <w:name w:val="Heading 3 Char"/>
    <w:basedOn w:val="DefaultParagraphFont"/>
    <w:link w:val="Heading3"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styleId="Heading4Char" w:customStyle="1">
    <w:name w:val="Heading 4 Char"/>
    <w:basedOn w:val="DefaultParagraphFont"/>
    <w:link w:val="Heading4"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styleId="Heading5Char" w:customStyle="1">
    <w:name w:val="Heading 5 Char"/>
    <w:basedOn w:val="DefaultParagraphFont"/>
    <w:link w:val="Heading5"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styleId="Heading6Char" w:customStyle="1">
    <w:name w:val="Heading 6 Char"/>
    <w:basedOn w:val="DefaultParagraphFont"/>
    <w:link w:val="Heading6"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styleId="Heading7Char" w:customStyle="1">
    <w:name w:val="Heading 7 Char"/>
    <w:basedOn w:val="DefaultParagraphFont"/>
    <w:link w:val="Heading7"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styleId="Heading8Char" w:customStyle="1">
    <w:name w:val="Heading 8 Char"/>
    <w:basedOn w:val="DefaultParagraphFont"/>
    <w:link w:val="Heading8"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character" w:styleId="Heading9Char" w:customStyle="1">
    <w:name w:val="Heading 9 Char"/>
    <w:basedOn w:val="DefaultParagraphFont"/>
    <w:link w:val="Heading9"/>
    <w:rsid w:val="00394DBF"/>
    <w:rPr>
      <w:rFonts w:ascii="Times New Roman" w:hAnsi="Times New Roman" w:eastAsia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656B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styleId="HeaderChar" w:customStyle="1">
    <w:name w:val="Header Char"/>
    <w:basedOn w:val="DefaultParagraphFont"/>
    <w:link w:val="Header"/>
    <w:rsid w:val="008656B0"/>
    <w:rPr>
      <w:rFonts w:ascii="Times New Roman" w:hAnsi="Times New Roman" w:eastAsia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styleId="FooterChar" w:customStyle="1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styleId="LSDeadline" w:customStyle="1">
    <w:name w:val="LSDeadline"/>
    <w:basedOn w:val="LSTitle"/>
    <w:next w:val="Normal"/>
    <w:rsid w:val="00A907B3"/>
    <w:rPr>
      <w:bCs w:val="0"/>
    </w:rPr>
  </w:style>
  <w:style w:type="paragraph" w:styleId="LSForAction" w:customStyle="1">
    <w:name w:val="LSForAction"/>
    <w:basedOn w:val="LSTitle"/>
    <w:next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styleId="LSForInfo" w:customStyle="1">
    <w:name w:val="LSForInfo"/>
    <w:basedOn w:val="LSTitle"/>
    <w:next w:val="Normal"/>
    <w:rsid w:val="00A907B3"/>
  </w:style>
  <w:style w:type="paragraph" w:styleId="LSForComment" w:customStyle="1">
    <w:name w:val="LSForComment"/>
    <w:basedOn w:val="LSTitle"/>
    <w:next w:val="Normal"/>
    <w:rsid w:val="00A907B3"/>
  </w:style>
  <w:style w:type="paragraph" w:styleId="enumlev1" w:customStyle="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styleId="enumlev2" w:customStyle="1">
    <w:name w:val="enumlev2"/>
    <w:basedOn w:val="enumlev1"/>
    <w:rsid w:val="00E87795"/>
    <w:pPr>
      <w:ind w:left="1191" w:hanging="397"/>
    </w:pPr>
  </w:style>
  <w:style w:type="paragraph" w:styleId="enumlev3" w:customStyle="1">
    <w:name w:val="enumlev3"/>
    <w:basedOn w:val="enumlev2"/>
    <w:rsid w:val="00E87795"/>
    <w:pPr>
      <w:ind w:left="1588"/>
    </w:pPr>
  </w:style>
  <w:style w:type="paragraph" w:styleId="LSSource" w:customStyle="1">
    <w:name w:val="LSSource"/>
    <w:basedOn w:val="LSTitle"/>
    <w:next w:val="Normal"/>
    <w:rsid w:val="00A907B3"/>
    <w:rPr>
      <w:bCs w:val="0"/>
    </w:rPr>
  </w:style>
  <w:style w:type="paragraph" w:styleId="LSTitle" w:customStyle="1">
    <w:name w:val="LSTitle"/>
    <w:basedOn w:val="Normal"/>
    <w:next w:val="Normal"/>
    <w:rsid w:val="00A907B3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VenueDate" w:customStyle="1">
    <w:name w:val="VenueDate"/>
    <w:basedOn w:val="Normal"/>
    <w:rsid w:val="008656B0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1" w:customStyle="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1" w:customStyle="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styleId="ReftextArial9pt" w:customStyle="1">
    <w:name w:val="Ref_text Arial 9 pt"/>
    <w:rsid w:val="008656B0"/>
    <w:rPr>
      <w:rFonts w:ascii="Arial" w:hAnsi="Arial" w:cs="Arial"/>
      <w:sz w:val="18"/>
      <w:szCs w:val="18"/>
    </w:rPr>
  </w:style>
  <w:style w:type="paragraph" w:styleId="Title4" w:customStyle="1">
    <w:name w:val="Title 4"/>
    <w:basedOn w:val="Normal"/>
    <w:next w:val="Heading1"/>
    <w:rsid w:val="008656B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Note" w:customStyle="1">
    <w:name w:val="Note"/>
    <w:basedOn w:val="Normal"/>
    <w:rsid w:val="008656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color="5B9BD5" w:themeColor="accent1" w:sz="2" w:space="10"/>
        <w:left w:val="single" w:color="5B9BD5" w:themeColor="accent1" w:sz="2" w:space="10"/>
        <w:bottom w:val="single" w:color="5B9BD5" w:themeColor="accent1" w:sz="2" w:space="10"/>
        <w:right w:val="single" w:color="5B9BD5" w:themeColor="accent1" w:sz="2" w:space="10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styleId="DateChar" w:customStyle="1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Space="180" w:wrap="auto" w:hAnchor="page" w:xAlign="center" w:yAlign="bottom" w:hRule="exact"/>
      <w:spacing w:before="0"/>
      <w:ind w:left="2880"/>
    </w:pPr>
    <w:rPr>
      <w:rFonts w:asciiTheme="majorHAnsi" w:hAnsiTheme="majorHAnsi" w:eastAsiaTheme="majorEastAsia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hAnsiTheme="majorHAnsi" w:eastAsiaTheme="majorEastAsia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1" w:customStyle="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hAnsiTheme="majorHAnsi" w:eastAsiaTheme="majorEastAsia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before="0"/>
      <w:ind w:left="1080" w:hanging="1080"/>
    </w:pPr>
    <w:rPr>
      <w:rFonts w:asciiTheme="majorHAnsi" w:hAnsiTheme="majorHAnsi" w:eastAsiaTheme="majorEastAsia" w:cstheme="majorBidi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812E67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1" w:customStyle="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styleId="SmartLink1" w:customStyle="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12E67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hAnsiTheme="majorHAnsi" w:eastAsiaTheme="majorEastAsia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hAnsiTheme="majorHAnsi" w:eastAsiaTheme="majorEastAsia" w:cstheme="majorBidi"/>
      <w:b w:val="0"/>
      <w:color w:val="2E74B5" w:themeColor="accent1" w:themeShade="BF"/>
      <w:sz w:val="32"/>
      <w:szCs w:val="32"/>
      <w:lang w:eastAsia="ja-JP"/>
    </w:rPr>
  </w:style>
  <w:style w:type="paragraph" w:styleId="TSBHeaderQuestion" w:customStyle="1">
    <w:name w:val="TSBHeaderQuestion"/>
    <w:basedOn w:val="Normal"/>
    <w:rsid w:val="008656B0"/>
  </w:style>
  <w:style w:type="paragraph" w:styleId="TSBHeaderSource" w:customStyle="1">
    <w:name w:val="TSBHeaderSource"/>
    <w:basedOn w:val="Normal"/>
    <w:rsid w:val="008656B0"/>
  </w:style>
  <w:style w:type="paragraph" w:styleId="TSBHeaderTitle" w:customStyle="1">
    <w:name w:val="TSBHeaderTitle"/>
    <w:basedOn w:val="Normal"/>
    <w:rsid w:val="008656B0"/>
  </w:style>
  <w:style w:type="paragraph" w:styleId="TSBHeaderSummary" w:customStyle="1">
    <w:name w:val="TSBHeaderSummary"/>
    <w:basedOn w:val="Normal"/>
    <w:rsid w:val="008656B0"/>
  </w:style>
  <w:style w:type="paragraph" w:styleId="LSApproval" w:customStyle="1">
    <w:name w:val="LSApproval"/>
    <w:basedOn w:val="LSTitle"/>
    <w:next w:val="Normal"/>
    <w:rsid w:val="00A907B3"/>
    <w:rPr>
      <w:bCs w:val="0"/>
    </w:rPr>
  </w:style>
  <w:style w:type="table" w:styleId="TableGrid">
    <w:name w:val="Table Grid"/>
    <w:basedOn w:val="TableNormal"/>
    <w:uiPriority w:val="59"/>
    <w:rsid w:val="00045F2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SBHeaderRight14" w:customStyle="1">
    <w:name w:val="TSBHeaderRight14"/>
    <w:basedOn w:val="Normal"/>
    <w:rsid w:val="008656B0"/>
    <w:pPr>
      <w:jc w:val="right"/>
    </w:pPr>
    <w:rPr>
      <w:b/>
      <w:bCs/>
      <w:sz w:val="28"/>
      <w:szCs w:val="28"/>
    </w:rPr>
  </w:style>
  <w:style w:type="paragraph" w:styleId="toc0" w:customStyle="1">
    <w:name w:val="toc 0"/>
    <w:basedOn w:val="Normal"/>
    <w:next w:val="TOC1"/>
    <w:rsid w:val="008656B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styleId="elementtoproof" w:customStyle="1">
    <w:name w:val="elementtoproof"/>
    <w:basedOn w:val="Normal"/>
    <w:rsid w:val="00CB5930"/>
    <w:pPr>
      <w:spacing w:before="0"/>
    </w:pPr>
    <w:rPr>
      <w:rFonts w:ascii="Calibri" w:hAnsi="Calibri" w:cs="Calibri" w:eastAsiaTheme="minorHAnsi"/>
      <w:sz w:val="22"/>
      <w:szCs w:val="22"/>
      <w:lang w:eastAsia="en-GB"/>
    </w:rPr>
  </w:style>
  <w:style w:type="character" w:styleId="ui-provider" w:customStyle="1">
    <w:name w:val="ui-provider"/>
    <w:basedOn w:val="DefaultParagraphFont"/>
    <w:rsid w:val="00CB5930"/>
  </w:style>
  <w:style w:type="character" w:styleId="UnresolvedMention">
    <w:name w:val="Unresolved Mention"/>
    <w:basedOn w:val="DefaultParagraphFont"/>
    <w:uiPriority w:val="99"/>
    <w:semiHidden/>
    <w:unhideWhenUsed/>
    <w:rsid w:val="007F6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marco.carugi@gmail.com" TargetMode="Externa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khj@etri.re.kr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itu.int/md/T25-SG20-250915-TD-GEN-0680/en" TargetMode="External" Id="rId14" /><Relationship Type="http://schemas.openxmlformats.org/officeDocument/2006/relationships/hyperlink" Target="https://www.itu.int/ITU-T/workprog/wp_item.aspx?isn=21973" TargetMode="External" Id="R2b3e8e99f38545cf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3ACE0CE7CA6E4EB196759CEF64C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7EA9C3-4122-3F41-8CBD-260FCC2C3221}"/>
      </w:docPartPr>
      <w:docPartBody>
        <w:p xmlns:wp14="http://schemas.microsoft.com/office/word/2010/wordml" w:rsidR="00B75F3B" w:rsidP="005E6AB6" w:rsidRDefault="005E6AB6" w14:paraId="720703D0" wp14:textId="77777777">
          <w:pPr>
            <w:pStyle w:val="C63ACE0CE7CA6E4EB196759CEF64CEF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68E1F6B218EBB4AA53D3C42ED75D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DB57A-7423-0A4A-A10E-5FA51AF2FD92}"/>
      </w:docPartPr>
      <w:docPartBody>
        <w:p xmlns:wp14="http://schemas.microsoft.com/office/word/2010/wordml" w:rsidR="00B75F3B" w:rsidP="005E6AB6" w:rsidRDefault="005E6AB6" w14:paraId="46586F3A" wp14:textId="77777777">
          <w:pPr>
            <w:pStyle w:val="A68E1F6B218EBB4AA53D3C42ED75D8F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E38D2BF237AA9469F954093DD23D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6771F-9A07-FE40-B9B6-8CBAD16B2EE6}"/>
      </w:docPartPr>
      <w:docPartBody>
        <w:p xmlns:wp14="http://schemas.microsoft.com/office/word/2010/wordml" w:rsidR="00B75F3B" w:rsidP="005E6AB6" w:rsidRDefault="005E6AB6" w14:paraId="1D4D299B" wp14:textId="77777777">
          <w:pPr>
            <w:pStyle w:val="1E38D2BF237AA9469F954093DD23D00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094C89BBCE6B4CBE01BEC95F4B3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A5C68-B31F-564E-8E1A-D6A9FCC54D24}"/>
      </w:docPartPr>
      <w:docPartBody>
        <w:p xmlns:wp14="http://schemas.microsoft.com/office/word/2010/wordml" w:rsidR="00B75F3B" w:rsidP="005E6AB6" w:rsidRDefault="005E6AB6" w14:paraId="4634DA62" wp14:textId="77777777">
          <w:pPr>
            <w:pStyle w:val="0A094C89BBCE6B4CBE01BEC95F4B37A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06C6867197BC24B8CF010A05749D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C6D01-B83F-F849-9261-CC8AC05E32C9}"/>
      </w:docPartPr>
      <w:docPartBody>
        <w:p xmlns:wp14="http://schemas.microsoft.com/office/word/2010/wordml" w:rsidR="00B75F3B" w:rsidP="005E6AB6" w:rsidRDefault="005E6AB6" w14:paraId="5EBB8B4D" wp14:textId="77777777">
          <w:pPr>
            <w:pStyle w:val="D06C6867197BC24B8CF010A05749D91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AB6"/>
    <w:rsid w:val="00026844"/>
    <w:rsid w:val="001C4D38"/>
    <w:rsid w:val="00355A19"/>
    <w:rsid w:val="003D25F4"/>
    <w:rsid w:val="00460F8F"/>
    <w:rsid w:val="00543774"/>
    <w:rsid w:val="005E6AB6"/>
    <w:rsid w:val="00A76CEE"/>
    <w:rsid w:val="00B75F3B"/>
    <w:rsid w:val="00CA2131"/>
    <w:rsid w:val="00D05898"/>
    <w:rsid w:val="00F3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E6AB6"/>
  </w:style>
  <w:style w:type="paragraph" w:customStyle="1" w:styleId="C63ACE0CE7CA6E4EB196759CEF64CEF3">
    <w:name w:val="C63ACE0CE7CA6E4EB196759CEF64CEF3"/>
    <w:rsid w:val="005E6AB6"/>
  </w:style>
  <w:style w:type="paragraph" w:customStyle="1" w:styleId="A68E1F6B218EBB4AA53D3C42ED75D8F1">
    <w:name w:val="A68E1F6B218EBB4AA53D3C42ED75D8F1"/>
    <w:rsid w:val="005E6AB6"/>
  </w:style>
  <w:style w:type="paragraph" w:customStyle="1" w:styleId="1E38D2BF237AA9469F954093DD23D00F">
    <w:name w:val="1E38D2BF237AA9469F954093DD23D00F"/>
    <w:rsid w:val="005E6AB6"/>
  </w:style>
  <w:style w:type="paragraph" w:customStyle="1" w:styleId="0A094C89BBCE6B4CBE01BEC95F4B37A2">
    <w:name w:val="0A094C89BBCE6B4CBE01BEC95F4B37A2"/>
    <w:rsid w:val="005E6AB6"/>
  </w:style>
  <w:style w:type="paragraph" w:customStyle="1" w:styleId="D06C6867197BC24B8CF010A05749D912">
    <w:name w:val="D06C6867197BC24B8CF010A05749D912"/>
    <w:rsid w:val="005E6A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61203772e0e5def7977041631e408f5d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d4beec131a71f89019342c34d48b34a6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00821693-a2f2-4497-a909-07460881c924"/>
    <ds:schemaRef ds:uri="2dfbb2a9-9046-4b7d-bc0f-b7b915b8a872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1D010-3572-4782-A519-5EFC7D5AAA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>ITU-T</ap:Manager>
  <ap:Company>International Telecommunication Union (ITU)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Draft LS/o on the determination of draft new Recommendation ITU-T Y.4420-rev “Framework of Internet of things based monitoring and management for elevators” [to ISO/TC 178, ETSI SmartM2M, oneM2M]</dc:title>
  <dc:creator>ITU-T Study Group 20</dc:creator>
  <dc:description>SG20-LS107  For: Geneva, 15–25 September 2025_x000d_Document date: _x000d_Saved by ITU51017730 at 15:40:07 on 10/11/2025</dc:description>
  <lastModifiedBy>Bueti, Maria Cristina</lastModifiedBy>
  <revision>7</revision>
  <lastPrinted>2024-07-07T14:03:00.0000000Z</lastPrinted>
  <dcterms:created xsi:type="dcterms:W3CDTF">2025-09-30T16:07:00.0000000Z</dcterms:created>
  <dcterms:modified xsi:type="dcterms:W3CDTF">2025-11-13T12:35:10.9815387Z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SG20-LS107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2/20</vt:lpwstr>
  </property>
  <property fmtid="{D5CDD505-2E9C-101B-9397-08002B2CF9AE}" pid="8" name="Docdest">
    <vt:lpwstr>Geneva, 15–25 September 2025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2" name="docLang">
    <vt:lpwstr>en</vt:lpwstr>
  </property>
</Properties>
</file>