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2024-10-19</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Adding_short_names_for_slcAlarm_MC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5.3.1.79, 6.3.3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slcAlarm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https://git.onem2m.org/specifications/ts/ts-0023/-/merge_requests/17</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https://git.onem2m.org/specifications/ts/ts-0023/-/merge_requests/17/diffs?commit_id=d9fb53d0b8aa24f211c845099af1ec879aa107c2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-1716,9 +1716,6 @@ NOTE: Need further study for this module class.</w:t>
      </w:r>
    </w:p>
    <w:p>
      <w:pPr>
        <w:pStyle w:val="CodeChangeLine"/>
      </w:pPr>
      <w:r>
        <w:t>#### 5.3.1.79 slcAlarm</w:t>
      </w:r>
    </w:p>
    <w:p>
      <w:pPr>
        <w:pStyle w:val="CodeChangeLine"/>
      </w:pPr>
      <w:r>
        <w:t xml:space="preserve">This ModuleClass provides capabilities to provide alarm information of street light controller.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5.3.1.79-1: DataPoints of slcAlarm ModuleClass**</w:t>
      </w:r>
    </w:p>
    <w:p>
      <w:pPr>
        <w:pStyle w:val="CodeChangeLine"/>
      </w:pPr>
      <w:r/>
    </w:p>
    <w:p>
      <w:pPr>
        <w:pStyle w:val="CodeChangeLine"/>
      </w:pPr>
      <w:r>
        <w:t>|Name |Type |R/W |Optional |Unit |Documentation |</w:t>
      </w:r>
    </w:p>
    <w:p>
      <w:pPr>
        <w:pStyle w:val="CodeHeader"/>
      </w:pPr>
      <w:r>
        <w:t>@@ -1740,8 +1737,6 @@ This ModuleClass provides capabilities to provide alarm information of street li</w:t>
      </w:r>
    </w:p>
    <w:p>
      <w:pPr>
        <w:pStyle w:val="CodeChangeLine"/>
      </w:pPr>
      <w:r>
        <w:t>|underVoltageAlarm |xs:boolean |R |false | |The alarm of under voltage.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5.3.1.80 slcParameterSetting</w:t>
      </w:r>
    </w:p>
    <w:p>
      <w:pPr>
        <w:pStyle w:val="CodeChangeLine"/>
      </w:pPr>
      <w:r>
        <w:t xml:space="preserve">This ModuleClass provides capabilities to set service parameters. </w:t>
      </w:r>
    </w:p>
    <w:p>
      <w:pPr>
        <w:pStyle w:val="CodeChangeLine"/>
      </w:pPr>
      <w:r/>
    </w:p>
    <w:p>
      <w:pPr>
        <w:pStyle w:val="CodeHeader"/>
      </w:pPr>
      <w:r>
        <w:t>@@ -6330,7 +6325,14 @@ In protocol bindings resource attributes names for data points of module classes</w:t>
      </w:r>
    </w:p>
    <w:p>
      <w:pPr>
        <w:pStyle w:val="CodeChangeLine"/>
      </w:pPr>
      <w:r>
        <w:t>|openLevel |[openLevel](#53156-openlevel) |opeLl |</w:t>
      </w:r>
    </w:p>
    <w:p>
      <w:pPr>
        <w:pStyle w:val="CodeChangeLine"/>
      </w:pPr>
      <w:r>
        <w:t>|originID |[origin](#5394-origin) |oriID |</w:t>
      </w:r>
    </w:p>
    <w:p>
      <w:pPr>
        <w:pStyle w:val="CodeChangeLine"/>
      </w:pPr>
      <w:r>
        <w:t>|osVersion |[dmDeviceInfo](#583-dmdeviceinfo) |oseVn |</w:t>
      </w:r>
    </w:p>
    <w:p>
      <w:pPr>
        <w:pStyle w:val="CodeChangeLine"/>
        <w:shd w:val="clear" w:color="auto" w:fill="ecfdf0"/>
      </w:pPr>
      <w:r>
        <w:t>|overCurrentAlarm |[slcAlarm](#53179-slcalarm) |ovCAm |</w:t>
      </w:r>
    </w:p>
    <w:p>
      <w:pPr>
        <w:pStyle w:val="CodeChangeLine"/>
        <w:shd w:val="clear" w:color="auto" w:fill="ecfdf0"/>
      </w:pPr>
      <w:r>
        <w:t>|overCurrentDuration |[slcAlarm](#53179-slcalarm) |ovCDn |</w:t>
      </w:r>
    </w:p>
    <w:p>
      <w:pPr>
        <w:pStyle w:val="CodeChangeLine"/>
      </w:pPr>
      <w:r>
        <w:t>|overcurrentStatus |[overcurrentSensor](#53158-overcurrentsensor) |oveSs |</w:t>
      </w:r>
    </w:p>
    <w:p>
      <w:pPr>
        <w:pStyle w:val="CodeChangeLine"/>
        <w:shd w:val="clear" w:color="auto" w:fill="ecfdf0"/>
      </w:pPr>
      <w:r>
        <w:t>|overCurrentThreshold |[slcAlarm](#53179-slcalarm) |ovCTd |</w:t>
      </w:r>
    </w:p>
    <w:p>
      <w:pPr>
        <w:pStyle w:val="CodeChangeLine"/>
        <w:shd w:val="clear" w:color="auto" w:fill="ecfdf0"/>
      </w:pPr>
      <w:r>
        <w:t>|overVoltageAlarm |[slcAlarm](#53179-slcalarm) |ovVAm |</w:t>
      </w:r>
    </w:p>
    <w:p>
      <w:pPr>
        <w:pStyle w:val="CodeChangeLine"/>
        <w:shd w:val="clear" w:color="auto" w:fill="ecfdf0"/>
      </w:pPr>
      <w:r>
        <w:t>|overVoltageDuration |[slcAlarm](#53179-slcalarm) |ovVDn |</w:t>
      </w:r>
    </w:p>
    <w:p>
      <w:pPr>
        <w:pStyle w:val="CodeChangeLine"/>
        <w:shd w:val="clear" w:color="auto" w:fill="ecfdf0"/>
      </w:pPr>
      <w:r>
        <w:t>|overVoltagePercent |[slcAlarm](#53179-slcalarm) |ovVPt |</w:t>
      </w:r>
    </w:p>
    <w:p>
      <w:pPr>
        <w:pStyle w:val="CodeChangeLine"/>
        <w:shd w:val="clear" w:color="auto" w:fill="ecfdf0"/>
      </w:pPr>
      <w:r>
        <w:t>|overVoltageThreshold |[slcAlarm](#53179-slcalarm) |ovVTd |</w:t>
      </w:r>
    </w:p>
    <w:p>
      <w:pPr>
        <w:pStyle w:val="CodeChangeLine"/>
      </w:pPr>
      <w:r>
        <w:t>|oxygenSaturation |[oximeter](#53159-oximeter) |oxySn |</w:t>
      </w:r>
    </w:p>
    <w:p>
      <w:pPr>
        <w:pStyle w:val="CodeChangeLine"/>
      </w:pPr>
      <w:r>
        <w:t>|ozoneStatus |[ozoneMeter](#53160-ozonemeter) |ozoSs |</w:t>
      </w:r>
    </w:p>
    <w:p>
      <w:pPr>
        <w:pStyle w:val="CodeChangeLine"/>
      </w:pPr>
      <w:r>
        <w:t>|ozoneValueMG |[ozoneMeter](#53160-ozonemeter) |ozVMG |</w:t>
      </w:r>
    </w:p>
    <w:p>
      <w:pPr>
        <w:pStyle w:val="CodeHeader"/>
      </w:pPr>
      <w:r>
        <w:t>@@ -6398,6 +6400,7 @@ In protocol bindings resource attributes names for data points of module classes</w:t>
      </w:r>
    </w:p>
    <w:p>
      <w:pPr>
        <w:pStyle w:val="CodeChangeLine"/>
      </w:pPr>
      <w:r>
        <w:t>|speedWash |[clothesWasherJobModeOption](#53122-clotheswasherjobmodeoption) |speWh |</w:t>
      </w:r>
    </w:p>
    <w:p>
      <w:pPr>
        <w:pStyle w:val="CodeChangeLine"/>
      </w:pPr>
      <w:r>
        <w:t>|spinLevelStrength |[spinLevel](#53184-spinlevel) |spLSh |</w:t>
      </w:r>
    </w:p>
    <w:p>
      <w:pPr>
        <w:pStyle w:val="CodeChangeLine"/>
      </w:pPr>
      <w:r>
        <w:t>|spinSpeed |[clothesWasherJobModeOption](#53122-clotheswasherjobmodeoption) |spiSd |</w:t>
      </w:r>
    </w:p>
    <w:p>
      <w:pPr>
        <w:pStyle w:val="CodeChangeLine"/>
        <w:shd w:val="clear" w:color="auto" w:fill="ecfdf0"/>
      </w:pPr>
      <w:r>
        <w:t>|standardreferenceVoltage |[slcAlarm](#53179-slcalarm) |staVe |</w:t>
      </w:r>
    </w:p>
    <w:p>
      <w:pPr>
        <w:pStyle w:val="CodeChangeLine"/>
      </w:pPr>
      <w:r>
        <w:t>|startPause |[operationMode](#53157-operationmode) |staPe |</w:t>
      </w:r>
    </w:p>
    <w:p>
      <w:pPr>
        <w:pStyle w:val="CodeChangeLine"/>
      </w:pPr>
      <w:r>
        <w:t>|state |[dmAgent](#582-dmagent), [dmPackage](#588-dmpackage), [dmFirmware](#585-dmfirmware), [binarySwitch](#53112-binaryswitch) |state |</w:t>
      </w:r>
    </w:p>
    <w:p>
      <w:pPr>
        <w:pStyle w:val="CodeChangeLine"/>
      </w:pPr>
      <w:r>
        <w:t>|status |[boiler](#53115-boiler), [dmEventLog](#587-dmeventlog), [electricVehicleConnector](#53131-electricvehicleconnector), [faultDetection](#53134-faultdetection), filterInf, [mediaSelect](#53153-mediaselect) |sus |</w:t>
      </w:r>
    </w:p>
    <w:p>
      <w:pPr>
        <w:pStyle w:val="CodeHeader"/>
      </w:pPr>
      <w:r>
        <w:t>@@ -6432,6 +6435,13 @@ In protocol bindings resource attributes names for data points of module classes</w:t>
      </w:r>
    </w:p>
    <w:p>
      <w:pPr>
        <w:pStyle w:val="CodeChangeLine"/>
      </w:pPr>
      <w:r>
        <w:t>|tone |[alarmSpeaker](#5317-alarmspeaker) |tone |</w:t>
      </w:r>
    </w:p>
    <w:p>
      <w:pPr>
        <w:pStyle w:val="CodeChangeLine"/>
      </w:pPr>
      <w:r>
        <w:t>|turboEnabled |[turbo](#53191-turbo) |turEd |</w:t>
      </w:r>
    </w:p>
    <w:p>
      <w:pPr>
        <w:pStyle w:val="CodeChangeLine"/>
      </w:pPr>
      <w:r>
        <w:t>|type |[dmEventLog](#587-dmeventlog) |type |</w:t>
      </w:r>
    </w:p>
    <w:p>
      <w:pPr>
        <w:pStyle w:val="CodeChangeLine"/>
        <w:shd w:val="clear" w:color="auto" w:fill="ecfdf0"/>
      </w:pPr>
      <w:r>
        <w:t>|underCurrentAlarm |[slcAlarm](#53179-slcalarm) |unCAm |</w:t>
      </w:r>
    </w:p>
    <w:p>
      <w:pPr>
        <w:pStyle w:val="CodeChangeLine"/>
        <w:shd w:val="clear" w:color="auto" w:fill="ecfdf0"/>
      </w:pPr>
      <w:r>
        <w:t>|underCurrentDuration |[slcAlarm](#53179-slcalarm) |unCDn |</w:t>
      </w:r>
    </w:p>
    <w:p>
      <w:pPr>
        <w:pStyle w:val="CodeChangeLine"/>
        <w:shd w:val="clear" w:color="auto" w:fill="ecfdf0"/>
      </w:pPr>
      <w:r>
        <w:t>|underCurrentThreshold |[slcAlarm](#53179-slcalarm) |unCTd |</w:t>
      </w:r>
    </w:p>
    <w:p>
      <w:pPr>
        <w:pStyle w:val="CodeChangeLine"/>
        <w:shd w:val="clear" w:color="auto" w:fill="ecfdf0"/>
      </w:pPr>
      <w:r>
        <w:t>|underVoltageAlarm |[slcAlarm](#53179-slcalarm) |unVAm |</w:t>
      </w:r>
    </w:p>
    <w:p>
      <w:pPr>
        <w:pStyle w:val="CodeChangeLine"/>
        <w:shd w:val="clear" w:color="auto" w:fill="ecfdf0"/>
      </w:pPr>
      <w:r>
        <w:t>|underVoltageDuration |[slcAlarm](#53179-slcalarm) |unVDn |</w:t>
      </w:r>
    </w:p>
    <w:p>
      <w:pPr>
        <w:pStyle w:val="CodeChangeLine"/>
        <w:shd w:val="clear" w:color="auto" w:fill="ecfdf0"/>
      </w:pPr>
      <w:r>
        <w:t>|underVoltagePercent |[slcAlarm](#53179-slcalarm) |unVPt |</w:t>
      </w:r>
    </w:p>
    <w:p>
      <w:pPr>
        <w:pStyle w:val="CodeChangeLine"/>
        <w:shd w:val="clear" w:color="auto" w:fill="ecfdf0"/>
      </w:pPr>
      <w:r>
        <w:t>|underVoltageThreshold |[slcAlarm](#53179-slcalarm) |unVTd |</w:t>
      </w:r>
    </w:p>
    <w:p>
      <w:pPr>
        <w:pStyle w:val="CodeChangeLine"/>
      </w:pPr>
      <w:r>
        <w:t>|unit |[temperature](#53187-temperature) |unit |</w:t>
      </w:r>
    </w:p>
    <w:p>
      <w:pPr>
        <w:pStyle w:val="CodeChangeLine"/>
      </w:pPr>
      <w:r>
        <w:t>|uri |[printQueue](#53167-printqueue) |ur0 |</w:t>
      </w:r>
    </w:p>
    <w:p>
      <w:pPr>
        <w:pStyle w:val="CodeChangeLine"/>
      </w:pPr>
      <w:r>
        <w:t>|url |[sessionDescription](#53177-sessiondescription), [dmPackage](#588-dmpackage), [dmSoftware](#586-dmsoftware) |url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RDM-2024-0046-Adding_short_names_for_slcAlarm_MC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17/diffs?commit_id=d9fb53d0b8aa24f211c845099af1ec879aa107c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