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2025-03-14</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Adding_short_names_for_threeDDisplay_MC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5.3.1.116, 6.3.3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threeDDisplay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https://git.onem2m.org/specifications/ts/ts-0023/-/merge_requests/44</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https://git.onem2m.org/specifications/ts/ts-0023/-/merge_requests/44/diffs?commit_id=e1ee82a49a8dfdeba6834cac262e61e5715f9b95</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-2330,9 +2330,6 @@ An active barrier is used to block a pedestrian or vehicle from a control point</w:t>
      </w:r>
    </w:p>
    <w:p>
      <w:pPr>
        <w:pStyle w:val="CodeChangeLine"/>
      </w:pPr>
      <w:r>
        <w:t>#### 5.3.1.116 threeDDisplay</w:t>
      </w:r>
    </w:p>
    <w:p>
      <w:pPr>
        <w:pStyle w:val="CodeChangeLine"/>
      </w:pPr>
      <w:r>
        <w:t>This ModuleClass provides capabilities to give the information of a 3D display.</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5.3.1.116-1: DataPoints of threeDDisplay ModuleClass**</w:t>
      </w:r>
    </w:p>
    <w:p>
      <w:pPr>
        <w:pStyle w:val="CodeChangeLine"/>
      </w:pPr>
      <w:r/>
    </w:p>
    <w:p>
      <w:pPr>
        <w:pStyle w:val="CodeChangeLine"/>
      </w:pPr>
      <w:r>
        <w:t>|Name |Type |R/W |Optional |Unit |Documentation |</w:t>
      </w:r>
    </w:p>
    <w:p>
      <w:pPr>
        <w:pStyle w:val="CodeHeader"/>
      </w:pPr>
      <w:r>
        <w:t>@@ -2344,8 +2341,6 @@ This ModuleClass provides capabilities to give the information of a 3D display.</w:t>
      </w:r>
    </w:p>
    <w:p>
      <w:pPr>
        <w:pStyle w:val="CodeChangeLine"/>
      </w:pPr>
      <w:r>
        <w:t>|threeDGlasses |xs:boolean |R |true | |This data point indicates the 3D display uses 3D  glasses (True) or not.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5.3.1.117 threeDScanner</w:t>
      </w:r>
    </w:p>
    <w:p>
      <w:pPr>
        <w:pStyle w:val="CodeChangeLine"/>
      </w:pPr>
      <w:r>
        <w:t>This ModuleClass provides the capability to scanning 3D object for the user.</w:t>
      </w:r>
    </w:p>
    <w:p>
      <w:pPr>
        <w:pStyle w:val="CodeChangeLine"/>
      </w:pPr>
      <w:r/>
    </w:p>
    <w:p>
      <w:pPr>
        <w:pStyle w:val="CodeHeader"/>
      </w:pPr>
      <w:r>
        <w:t>@@ -6430,6 +6425,11 @@ In protocol bindings resource attributes names for data points of module classes</w:t>
      </w:r>
    </w:p>
    <w:p>
      <w:pPr>
        <w:pStyle w:val="CodeChangeLine"/>
      </w:pPr>
      <w:r>
        <w:t>|temperature |[airQualitySensor](#5316-airqualitysensor), [temperatureAlarm](#53188-temperaturealarm), [waterQualityMonitor](#53198-waterqualitymonitor) |tempe |</w:t>
      </w:r>
    </w:p>
    <w:p>
      <w:pPr>
        <w:pStyle w:val="CodeChangeLine"/>
      </w:pPr>
      <w:r>
        <w:t>|temperatureThreshold &lt;mark&gt;This data point has been changed to two different data points&lt;/mark&gt; |[temperatureAlarm](#53188-temperaturealarm) |temTd |</w:t>
      </w:r>
    </w:p>
    <w:p>
      <w:pPr>
        <w:pStyle w:val="CodeChangeLine"/>
      </w:pPr>
      <w:r>
        <w:t>|textMessage |[textMessage](#53189-textmessage) |texMe |</w:t>
      </w:r>
    </w:p>
    <w:p>
      <w:pPr>
        <w:pStyle w:val="CodeChangeLine"/>
        <w:shd w:val="clear" w:color="auto" w:fill="ecfdf0"/>
      </w:pPr>
      <w:r>
        <w:t>|threeDDisplayResolutionX |[threeDDisplay](#531116-threeddisplay) |tDDRX |</w:t>
      </w:r>
    </w:p>
    <w:p>
      <w:pPr>
        <w:pStyle w:val="CodeChangeLine"/>
        <w:shd w:val="clear" w:color="auto" w:fill="ecfdf0"/>
      </w:pPr>
      <w:r>
        <w:t>|threeDDisplayResolutionY |[threeDDisplay](#531116-threeddisplay) |tDDRY |</w:t>
      </w:r>
    </w:p>
    <w:p>
      <w:pPr>
        <w:pStyle w:val="CodeChangeLine"/>
        <w:shd w:val="clear" w:color="auto" w:fill="ecfdf0"/>
      </w:pPr>
      <w:r>
        <w:t>|threeDDisplayType |[threeDDisplay](#531116-threeddisplay) |tDDTe |</w:t>
      </w:r>
    </w:p>
    <w:p>
      <w:pPr>
        <w:pStyle w:val="CodeChangeLine"/>
        <w:shd w:val="clear" w:color="auto" w:fill="ecfdf0"/>
      </w:pPr>
      <w:r>
        <w:t>|threeDDisplayViewAngle |[threeDDisplay](#531116-threeddisplay) |tDDVe |</w:t>
      </w:r>
    </w:p>
    <w:p>
      <w:pPr>
        <w:pStyle w:val="CodeChangeLine"/>
        <w:shd w:val="clear" w:color="auto" w:fill="ecfdf0"/>
      </w:pPr>
      <w:r>
        <w:t>|threeDGlasses |[threeDDisplay](#531116-threeddisplay) |thDGs |</w:t>
      </w:r>
    </w:p>
    <w:p>
      <w:pPr>
        <w:pStyle w:val="CodeChangeLine"/>
      </w:pPr>
      <w:r>
        <w:t>|time |[keepWarm](#53148-keepwarm) |time |</w:t>
      </w:r>
    </w:p>
    <w:p>
      <w:pPr>
        <w:pStyle w:val="CodeChangeLine"/>
      </w:pPr>
      <w:r>
        <w:t>|timePlanStatus |[slcParameterSetting](#53180-slcparametersetting) |tiPSs |</w:t>
      </w:r>
    </w:p>
    <w:p>
      <w:pPr>
        <w:pStyle w:val="CodeChangeLine"/>
      </w:pPr>
      <w:r>
        <w:t>|timeRange |[slcParameterSetting](#53180-slcparametersetting) |timRe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RDM-2025-0030-Adding_short_names_for_threeDDisplay_MC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44/diffs?commit_id=e1ee82a49a8dfdeba6834cac262e61e5715f9b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4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