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5087BB8" w:rsidR="00424964" w:rsidRPr="007151A0" w:rsidRDefault="00370D64"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4F7B3E">
              <w:rPr>
                <w:rFonts w:ascii="Myriad Pro" w:eastAsia="MS Mincho" w:hAnsi="Myriad Pro"/>
                <w:sz w:val="22"/>
                <w:szCs w:val="24"/>
                <w:lang w:eastAsia="ja-JP"/>
              </w:rPr>
              <w:t>4</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4B795D9" w:rsidR="00424964" w:rsidRPr="007151A0" w:rsidRDefault="003A7E20"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r w:rsidR="004F7B3E">
              <w:rPr>
                <w:rFonts w:ascii="Myriad Pro" w:eastAsia="BatangChe" w:hAnsi="Myriad Pro"/>
                <w:sz w:val="22"/>
                <w:szCs w:val="24"/>
                <w:lang w:eastAsia="ko-KR"/>
              </w:rPr>
              <w:t>06</w:t>
            </w:r>
            <w:r w:rsidR="001A2104" w:rsidRPr="007151A0">
              <w:rPr>
                <w:rFonts w:ascii="Myriad Pro" w:eastAsia="BatangChe" w:hAnsi="Myriad Pro"/>
                <w:sz w:val="22"/>
                <w:szCs w:val="24"/>
                <w:lang w:eastAsia="ko-KR"/>
              </w:rPr>
              <w:t>-</w:t>
            </w:r>
            <w:r w:rsidR="004F7B3E">
              <w:rPr>
                <w:rFonts w:ascii="Myriad Pro" w:eastAsia="BatangChe" w:hAnsi="Myriad Pro"/>
                <w:sz w:val="22"/>
                <w:szCs w:val="24"/>
                <w:lang w:eastAsia="ko-KR"/>
              </w:rPr>
              <w:t>13</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Malgun Gothic"/>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sidRPr="000C3822">
        <w:rPr>
          <w:rFonts w:eastAsia="Malgun Gothic"/>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TOC3"/>
        <w:rPr>
          <w:rFonts w:asciiTheme="minorHAnsi" w:eastAsiaTheme="minorEastAsia" w:hAnsiTheme="minorHAnsi" w:cstheme="minorBidi"/>
          <w:kern w:val="2"/>
          <w:szCs w:val="22"/>
          <w:lang w:val="en-US" w:eastAsia="ko-KR"/>
        </w:rPr>
      </w:pPr>
      <w:r>
        <w:t>6.4.9</w:t>
      </w:r>
      <w:r>
        <w:tab/>
      </w:r>
      <w:r w:rsidRPr="000C3822">
        <w:rPr>
          <w:rFonts w:eastAsia="Malgun Gothic"/>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 xml:space="preserve">not necessary for the application of the present </w:t>
      </w:r>
      <w:proofErr w:type="gramStart"/>
      <w:r w:rsidRPr="007151A0">
        <w:t>document</w:t>
      </w:r>
      <w:proofErr w:type="gramEnd"/>
      <w:r w:rsidRPr="007151A0">
        <w:t xml:space="preserve">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75pt;mso-width-percent:0;mso-height-percent:0;mso-width-percent:0;mso-height-percent:0" o:ole="">
            <v:imagedata r:id="rId10" o:title=""/>
          </v:shape>
          <o:OLEObject Type="Embed" ProgID="Visio.Drawing.11" ShapeID="_x0000_i1026" DrawAspect="Content" ObjectID="_1621962005"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w:t>
      </w:r>
      <w:proofErr w:type="gramStart"/>
      <w:r w:rsidR="0002027B" w:rsidRPr="007151A0">
        <w:rPr>
          <w:lang w:eastAsia="ko-KR"/>
        </w:rPr>
        <w:t>insensitive</w:t>
      </w:r>
      <w:proofErr w:type="gramEnd"/>
      <w:r w:rsidR="0002027B" w:rsidRPr="007151A0">
        <w:rPr>
          <w:lang w:eastAsia="ko-KR"/>
        </w:rPr>
        <w:t xml:space="preser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bookmarkStart w:id="99" w:name="_GoBack"/>
            <w:bookmarkEnd w:id="99"/>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B233B6">
        <w:trPr>
          <w:jc w:val="center"/>
        </w:trPr>
        <w:tc>
          <w:tcPr>
            <w:tcW w:w="6038" w:type="dxa"/>
            <w:shd w:val="clear" w:color="auto" w:fill="auto"/>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B233B6">
        <w:trP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B233B6">
        <w:trP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B233B6">
        <w:trP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B233B6">
        <w:trPr>
          <w:jc w:val="center"/>
        </w:trPr>
        <w:tc>
          <w:tcPr>
            <w:tcW w:w="6038" w:type="dxa"/>
            <w:shd w:val="clear" w:color="auto" w:fill="auto"/>
            <w:hideMark/>
          </w:tcPr>
          <w:p w14:paraId="0483743F" w14:textId="0F4E898C" w:rsidR="00391E81" w:rsidRPr="007151A0" w:rsidRDefault="00391E81" w:rsidP="00475040">
            <w:pPr>
              <w:pStyle w:val="TAL"/>
              <w:rPr>
                <w:lang w:eastAsia="ko-KR"/>
              </w:rPr>
            </w:pPr>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B233B6">
        <w:trP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B233B6">
        <w:trP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391E8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B233B6">
        <w:trPr>
          <w:jc w:val="center"/>
        </w:trPr>
        <w:tc>
          <w:tcPr>
            <w:tcW w:w="6038" w:type="dxa"/>
            <w:tcBorders>
              <w:top w:val="single" w:sz="2" w:space="0" w:color="auto"/>
            </w:tcBorders>
            <w:shd w:val="clear" w:color="auto" w:fill="auto"/>
          </w:tcPr>
          <w:p w14:paraId="29A9A445" w14:textId="000676B8" w:rsidR="00391E81" w:rsidRDefault="00391E81" w:rsidP="00C03550">
            <w:pPr>
              <w:pStyle w:val="TAL"/>
              <w:rPr>
                <w:rFonts w:hint="eastAsia"/>
              </w:rPr>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B233B6">
        <w:trPr>
          <w:jc w:val="center"/>
        </w:trPr>
        <w:tc>
          <w:tcPr>
            <w:tcW w:w="6038" w:type="dxa"/>
            <w:tcBorders>
              <w:top w:val="single" w:sz="2" w:space="0" w:color="auto"/>
            </w:tcBorders>
            <w:shd w:val="clear" w:color="auto" w:fill="auto"/>
          </w:tcPr>
          <w:p w14:paraId="33491211" w14:textId="6525108B" w:rsidR="00391E81" w:rsidRDefault="00391E81" w:rsidP="00C03550">
            <w:pPr>
              <w:pStyle w:val="TAL"/>
              <w:rPr>
                <w:rFonts w:hint="eastAsia"/>
              </w:rPr>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
          <w:p w14:paraId="1546F38A" w14:textId="77777777" w:rsidR="00391E81" w:rsidRPr="007151A0" w:rsidRDefault="00391E81" w:rsidP="00C03550">
            <w:pPr>
              <w:pStyle w:val="TAL"/>
              <w:rPr>
                <w:lang w:eastAsia="ko-KR"/>
              </w:rPr>
            </w:pPr>
          </w:p>
        </w:tc>
      </w:tr>
      <w:tr w:rsidR="00391E81" w:rsidRPr="007151A0" w14:paraId="06D2DF4C" w14:textId="77777777" w:rsidTr="00B233B6">
        <w:trPr>
          <w:jc w:val="center"/>
        </w:trPr>
        <w:tc>
          <w:tcPr>
            <w:tcW w:w="6038" w:type="dxa"/>
            <w:tcBorders>
              <w:top w:val="single" w:sz="2" w:space="0" w:color="auto"/>
            </w:tcBorders>
            <w:shd w:val="clear" w:color="auto" w:fill="auto"/>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B233B6">
        <w:trPr>
          <w:jc w:val="center"/>
        </w:trPr>
        <w:tc>
          <w:tcPr>
            <w:tcW w:w="6038" w:type="dxa"/>
            <w:tcBorders>
              <w:top w:val="single" w:sz="2" w:space="0" w:color="auto"/>
            </w:tcBorders>
            <w:shd w:val="clear" w:color="auto" w:fill="auto"/>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
          <w:p w14:paraId="2660C002" w14:textId="77777777" w:rsidR="00391E81" w:rsidRPr="007151A0" w:rsidRDefault="00391E81" w:rsidP="00391E81">
            <w:pPr>
              <w:pStyle w:val="TAL"/>
              <w:rPr>
                <w:lang w:eastAsia="ko-KR"/>
              </w:rPr>
            </w:pPr>
          </w:p>
        </w:tc>
      </w:tr>
      <w:tr w:rsidR="00391E81" w:rsidRPr="007151A0" w14:paraId="4EFF1186" w14:textId="77777777" w:rsidTr="00B233B6">
        <w:trPr>
          <w:jc w:val="center"/>
        </w:trPr>
        <w:tc>
          <w:tcPr>
            <w:tcW w:w="6038"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B233B6">
        <w:trPr>
          <w:jc w:val="center"/>
        </w:trPr>
        <w:tc>
          <w:tcPr>
            <w:tcW w:w="6038"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B233B6">
        <w:trPr>
          <w:jc w:val="center"/>
        </w:trPr>
        <w:tc>
          <w:tcPr>
            <w:tcW w:w="6038"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391E81" w:rsidRPr="007151A0" w:rsidRDefault="00391E81" w:rsidP="00391E81">
            <w:pPr>
              <w:pStyle w:val="TAL"/>
              <w:rPr>
                <w:lang w:eastAsia="ko-KR"/>
              </w:rPr>
            </w:pPr>
          </w:p>
        </w:tc>
      </w:tr>
      <w:tr w:rsidR="00391E81" w:rsidRPr="007151A0" w14:paraId="3C99DCC9" w14:textId="77777777" w:rsidTr="00B233B6">
        <w:trPr>
          <w:jc w:val="center"/>
        </w:trPr>
        <w:tc>
          <w:tcPr>
            <w:tcW w:w="6038"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391E81" w:rsidRPr="007151A0" w:rsidRDefault="00391E81" w:rsidP="00391E81">
            <w:pPr>
              <w:pStyle w:val="TAL"/>
              <w:rPr>
                <w:lang w:eastAsia="ko-KR"/>
              </w:rPr>
            </w:pPr>
          </w:p>
        </w:tc>
      </w:tr>
      <w:tr w:rsidR="00391E81" w:rsidRPr="007151A0" w14:paraId="58511E21" w14:textId="77777777" w:rsidTr="00B233B6">
        <w:trPr>
          <w:jc w:val="center"/>
        </w:trPr>
        <w:tc>
          <w:tcPr>
            <w:tcW w:w="6038"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F52FCC">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391E8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391E81" w:rsidRPr="007151A0" w:rsidRDefault="00391E81"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391E81" w:rsidRPr="007151A0" w:rsidRDefault="00391E81" w:rsidP="00391E81">
            <w:pPr>
              <w:pStyle w:val="TAL"/>
              <w:rPr>
                <w:lang w:eastAsia="ko-KR"/>
              </w:rPr>
            </w:pPr>
            <w:r w:rsidRPr="007151A0">
              <w:rPr>
                <w:lang w:eastAsia="ko-KR"/>
              </w:rPr>
              <w:t>409 (Conflict)</w:t>
            </w:r>
          </w:p>
        </w:tc>
      </w:tr>
      <w:tr w:rsidR="00391E81" w:rsidRPr="007151A0" w14:paraId="7499E1C6" w14:textId="77777777" w:rsidTr="00F37F36">
        <w:trPr>
          <w:jc w:val="center"/>
        </w:trPr>
        <w:tc>
          <w:tcPr>
            <w:tcW w:w="6038" w:type="dxa"/>
            <w:tcBorders>
              <w:bottom w:val="single" w:sz="2" w:space="0" w:color="auto"/>
            </w:tcBorders>
            <w:shd w:val="clear" w:color="auto" w:fill="auto"/>
            <w:hideMark/>
          </w:tcPr>
          <w:p w14:paraId="76E585E2" w14:textId="77777777" w:rsidR="00391E81" w:rsidRPr="007151A0" w:rsidRDefault="00391E81" w:rsidP="00391E8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391E81" w:rsidRPr="007151A0" w:rsidRDefault="00391E81" w:rsidP="00391E81">
            <w:pPr>
              <w:pStyle w:val="TAL"/>
              <w:rPr>
                <w:lang w:eastAsia="ko-KR"/>
              </w:rPr>
            </w:pPr>
          </w:p>
        </w:tc>
      </w:tr>
      <w:tr w:rsidR="00391E81" w:rsidRPr="007151A0" w14:paraId="2F538FD7" w14:textId="77777777" w:rsidTr="00F37F36">
        <w:trPr>
          <w:jc w:val="center"/>
        </w:trPr>
        <w:tc>
          <w:tcPr>
            <w:tcW w:w="6038" w:type="dxa"/>
            <w:tcBorders>
              <w:bottom w:val="single" w:sz="2" w:space="0" w:color="auto"/>
            </w:tcBorders>
            <w:shd w:val="clear" w:color="auto" w:fill="auto"/>
          </w:tcPr>
          <w:p w14:paraId="78214209" w14:textId="1CD1A00C" w:rsidR="00391E81" w:rsidRPr="007151A0" w:rsidRDefault="00391E81" w:rsidP="00391E81">
            <w:pPr>
              <w:pStyle w:val="TAL"/>
              <w:rPr>
                <w:lang w:eastAsia="ko-KR"/>
              </w:rPr>
            </w:pPr>
            <w:r>
              <w:t>4124 (BLOCKING_SUBSCRIPTION_ALREADY_EXISTS)</w:t>
            </w:r>
          </w:p>
        </w:tc>
        <w:tc>
          <w:tcPr>
            <w:tcW w:w="2575" w:type="dxa"/>
            <w:vMerge/>
            <w:shd w:val="clear" w:color="auto" w:fill="auto"/>
            <w:vAlign w:val="center"/>
          </w:tcPr>
          <w:p w14:paraId="2EEF59C4" w14:textId="77777777" w:rsidR="00391E81" w:rsidRPr="007151A0" w:rsidRDefault="00391E81" w:rsidP="00391E81">
            <w:pPr>
              <w:pStyle w:val="TAL"/>
              <w:rPr>
                <w:lang w:eastAsia="ko-KR"/>
              </w:rPr>
            </w:pPr>
          </w:p>
        </w:tc>
      </w:tr>
      <w:tr w:rsidR="00391E81" w:rsidRPr="007151A0" w14:paraId="2A16CF05" w14:textId="77777777" w:rsidTr="00526B33">
        <w:trPr>
          <w:jc w:val="center"/>
        </w:trPr>
        <w:tc>
          <w:tcPr>
            <w:tcW w:w="6038" w:type="dxa"/>
            <w:tcBorders>
              <w:bottom w:val="single" w:sz="2" w:space="0" w:color="auto"/>
            </w:tcBorders>
            <w:shd w:val="clear" w:color="auto" w:fill="auto"/>
          </w:tcPr>
          <w:p w14:paraId="70001EAE" w14:textId="2F014D4A" w:rsidR="00391E81" w:rsidRPr="007151A0" w:rsidRDefault="00391E81" w:rsidP="00391E81">
            <w:pPr>
              <w:pStyle w:val="TAL"/>
              <w:rPr>
                <w:lang w:eastAsia="ko-KR"/>
              </w:rPr>
            </w:pPr>
            <w:r w:rsidRPr="007151A0">
              <w:rPr>
                <w:lang w:eastAsia="ko-KR"/>
              </w:rPr>
              <w:t>5106 (ALREADY_EXISTS)</w:t>
            </w:r>
          </w:p>
        </w:tc>
        <w:tc>
          <w:tcPr>
            <w:tcW w:w="2575" w:type="dxa"/>
            <w:vMerge/>
            <w:tcBorders>
              <w:bottom w:val="single" w:sz="2" w:space="0" w:color="auto"/>
            </w:tcBorders>
            <w:shd w:val="clear" w:color="auto" w:fill="auto"/>
            <w:vAlign w:val="center"/>
          </w:tcPr>
          <w:p w14:paraId="4FA5E389" w14:textId="77777777" w:rsidR="00391E81" w:rsidRPr="007151A0" w:rsidRDefault="00391E81" w:rsidP="00391E81">
            <w:pPr>
              <w:pStyle w:val="TAL"/>
              <w:rPr>
                <w:lang w:eastAsia="ko-KR"/>
              </w:rPr>
            </w:pPr>
          </w:p>
        </w:tc>
      </w:tr>
      <w:tr w:rsidR="00391E8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B233B6">
        <w:trPr>
          <w:jc w:val="center"/>
        </w:trPr>
        <w:tc>
          <w:tcPr>
            <w:tcW w:w="6038"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B233B6">
        <w:trPr>
          <w:jc w:val="center"/>
        </w:trPr>
        <w:tc>
          <w:tcPr>
            <w:tcW w:w="6038"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B233B6">
        <w:trPr>
          <w:jc w:val="center"/>
        </w:trPr>
        <w:tc>
          <w:tcPr>
            <w:tcW w:w="6038"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B233B6">
        <w:trPr>
          <w:jc w:val="center"/>
        </w:trPr>
        <w:tc>
          <w:tcPr>
            <w:tcW w:w="6038"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B233B6">
        <w:trPr>
          <w:jc w:val="center"/>
        </w:trPr>
        <w:tc>
          <w:tcPr>
            <w:tcW w:w="6038"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B233B6">
        <w:trPr>
          <w:jc w:val="center"/>
        </w:trPr>
        <w:tc>
          <w:tcPr>
            <w:tcW w:w="6038" w:type="dxa"/>
            <w:shd w:val="clear" w:color="auto" w:fill="auto"/>
          </w:tcPr>
          <w:p w14:paraId="477017AD" w14:textId="77777777" w:rsidR="00391E81" w:rsidRPr="007151A0" w:rsidRDefault="00391E81" w:rsidP="00391E81">
            <w:pPr>
              <w:pStyle w:val="TAL"/>
              <w:rPr>
                <w:lang w:eastAsia="ko-KR"/>
              </w:rPr>
            </w:pPr>
            <w:r w:rsidRPr="007151A0">
              <w:rPr>
                <w:lang w:eastAsia="ko-KR"/>
              </w:rPr>
              <w:lastRenderedPageBreak/>
              <w:t>5212 (</w:t>
            </w:r>
            <w:r w:rsidRPr="007151A0">
              <w:rPr>
                <w:rFonts w:eastAsia="Malgun Gothic"/>
              </w:rPr>
              <w:t>SPARQL_UPDATE_ERROR)</w:t>
            </w:r>
          </w:p>
        </w:tc>
        <w:tc>
          <w:tcPr>
            <w:tcW w:w="2575" w:type="dxa"/>
            <w:vMerge/>
            <w:shd w:val="clear" w:color="auto" w:fill="auto"/>
            <w:vAlign w:val="center"/>
          </w:tcPr>
          <w:p w14:paraId="32492522" w14:textId="77777777" w:rsidR="00391E81" w:rsidRPr="007151A0" w:rsidRDefault="00391E81" w:rsidP="00391E81">
            <w:pPr>
              <w:pStyle w:val="TAL"/>
              <w:rPr>
                <w:lang w:eastAsia="ko-KR"/>
              </w:rPr>
            </w:pPr>
          </w:p>
        </w:tc>
      </w:tr>
      <w:tr w:rsidR="00391E81" w:rsidRPr="007151A0" w14:paraId="6CF4762E" w14:textId="77777777" w:rsidTr="00B233B6">
        <w:trPr>
          <w:jc w:val="center"/>
        </w:trPr>
        <w:tc>
          <w:tcPr>
            <w:tcW w:w="6038" w:type="dxa"/>
            <w:shd w:val="clear" w:color="auto" w:fill="auto"/>
          </w:tcPr>
          <w:p w14:paraId="31E8B424" w14:textId="01F74C6F" w:rsidR="00391E81" w:rsidRPr="007151A0" w:rsidRDefault="00391E81"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391E81" w:rsidRPr="007151A0" w:rsidRDefault="00391E81" w:rsidP="00391E81">
            <w:pPr>
              <w:pStyle w:val="TAL"/>
              <w:rPr>
                <w:lang w:eastAsia="ko-KR"/>
              </w:rPr>
            </w:pPr>
          </w:p>
        </w:tc>
      </w:tr>
      <w:tr w:rsidR="00391E81" w:rsidRPr="007151A0" w14:paraId="597D525C" w14:textId="77777777" w:rsidTr="00B233B6">
        <w:trPr>
          <w:jc w:val="center"/>
        </w:trPr>
        <w:tc>
          <w:tcPr>
            <w:tcW w:w="6038"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B233B6">
        <w:trPr>
          <w:jc w:val="center"/>
        </w:trPr>
        <w:tc>
          <w:tcPr>
            <w:tcW w:w="6038"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B233B6">
        <w:trPr>
          <w:jc w:val="center"/>
        </w:trPr>
        <w:tc>
          <w:tcPr>
            <w:tcW w:w="6038"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B233B6">
        <w:trPr>
          <w:jc w:val="center"/>
        </w:trPr>
        <w:tc>
          <w:tcPr>
            <w:tcW w:w="6038"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B233B6">
        <w:trP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B233B6">
        <w:trP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B233B6">
        <w:trP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B233B6">
        <w:trP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0" w:name="_Toc457223590"/>
      <w:bookmarkStart w:id="10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2" w:name="_Toc399484797"/>
      <w:bookmarkStart w:id="103" w:name="_Toc408823660"/>
      <w:bookmarkStart w:id="104" w:name="_Toc457223591"/>
      <w:bookmarkStart w:id="10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Heading3"/>
      </w:pPr>
      <w:bookmarkStart w:id="106" w:name="_Toc51539174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8" w:name="_Toc457223592"/>
      <w:bookmarkStart w:id="10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0" w:name="_Toc408823662"/>
      <w:bookmarkStart w:id="111" w:name="_Toc457223593"/>
      <w:bookmarkStart w:id="11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3" w:name="_Toc408823663"/>
      <w:bookmarkStart w:id="114" w:name="_Toc457223594"/>
      <w:bookmarkStart w:id="11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Malgun Gothic"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lastRenderedPageBreak/>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6" w:name="_Toc408823664"/>
      <w:bookmarkStart w:id="117" w:name="_Toc457223595"/>
      <w:bookmarkStart w:id="118"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9" w:name="_Toc408823665"/>
      <w:bookmarkStart w:id="120" w:name="_Toc457223596"/>
      <w:bookmarkStart w:id="12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2" w:name="_Toc408823666"/>
      <w:bookmarkStart w:id="123" w:name="_Toc457223597"/>
      <w:bookmarkStart w:id="12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5" w:name="_Toc457223598"/>
      <w:bookmarkStart w:id="126" w:name="_Toc51539175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7" w:name="_Toc408823669"/>
      <w:bookmarkStart w:id="128" w:name="_Toc457223599"/>
      <w:bookmarkStart w:id="12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0" w:name="_Toc457223600"/>
      <w:bookmarkStart w:id="131"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30"/>
      <w:bookmarkEnd w:id="131"/>
    </w:p>
    <w:p w14:paraId="12C0EEEA" w14:textId="77777777" w:rsidR="00E95BDB" w:rsidRPr="007151A0" w:rsidRDefault="00E95BDB" w:rsidP="00F311D5">
      <w:pPr>
        <w:pStyle w:val="Heading3"/>
      </w:pPr>
      <w:bookmarkStart w:id="132" w:name="_Toc457223601"/>
      <w:bookmarkStart w:id="133" w:name="_Toc51539175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4" w:name="_Toc457223602"/>
      <w:bookmarkStart w:id="135" w:name="_Toc51539175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6" w:name="_Toc408823670"/>
      <w:bookmarkStart w:id="137" w:name="_Toc457223603"/>
      <w:bookmarkStart w:id="13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9" w:name="_Toc408823671"/>
      <w:bookmarkStart w:id="140" w:name="_Toc457223604"/>
      <w:bookmarkStart w:id="141"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2" w:name="_Toc457223605"/>
      <w:bookmarkStart w:id="143" w:name="_Toc51539175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4" w:name="_Toc457223606"/>
      <w:bookmarkStart w:id="145" w:name="_Toc515391759"/>
      <w:r w:rsidRPr="007151A0">
        <w:rPr>
          <w:rFonts w:hint="eastAsia"/>
        </w:rPr>
        <w:lastRenderedPageBreak/>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6" w:name="_Toc408823672"/>
      <w:bookmarkStart w:id="147" w:name="_Toc457223607"/>
      <w:bookmarkStart w:id="148"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9" w:name="_Toc408823674"/>
      <w:bookmarkStart w:id="150" w:name="_Toc457223608"/>
      <w:bookmarkStart w:id="15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2" w:name="_Toc457223609"/>
      <w:bookmarkStart w:id="153" w:name="_Toc51539176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4" w:name="_Toc457223610"/>
      <w:bookmarkStart w:id="155" w:name="_Toc51539176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lastRenderedPageBreak/>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6" w:name="_Toc51539176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1" w:name="_Toc467122780"/>
      <w:bookmarkStart w:id="16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3" w:name="_Toc51539176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5" w:name="_Toc515391769"/>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6"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lastRenderedPageBreak/>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7" w:name="_Toc408823676"/>
      <w:bookmarkStart w:id="168" w:name="_Toc457223612"/>
      <w:bookmarkStart w:id="169" w:name="_Toc515391771"/>
      <w:r w:rsidRPr="007151A0">
        <w:rPr>
          <w:lang w:eastAsia="ko-KR"/>
        </w:rPr>
        <w:t>6.6</w:t>
      </w:r>
      <w:r w:rsidRPr="007151A0">
        <w:rPr>
          <w:lang w:eastAsia="ko-KR"/>
        </w:rPr>
        <w:tab/>
        <w:t>Message Routing</w:t>
      </w:r>
      <w:bookmarkEnd w:id="167"/>
      <w:bookmarkEnd w:id="168"/>
      <w:bookmarkEnd w:id="16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70" w:name="_Toc399484799"/>
      <w:bookmarkStart w:id="171" w:name="_Toc408823677"/>
      <w:bookmarkStart w:id="172" w:name="_Toc457223613"/>
      <w:bookmarkStart w:id="17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0"/>
      <w:bookmarkEnd w:id="171"/>
      <w:bookmarkEnd w:id="172"/>
      <w:bookmarkEnd w:id="173"/>
    </w:p>
    <w:p w14:paraId="6F481D64" w14:textId="77777777" w:rsidR="007B59E8" w:rsidRPr="007151A0" w:rsidRDefault="007B59E8" w:rsidP="00FE5635">
      <w:pPr>
        <w:pStyle w:val="Heading2"/>
      </w:pPr>
      <w:bookmarkStart w:id="174" w:name="_Toc408823678"/>
      <w:bookmarkStart w:id="175" w:name="_Toc457223614"/>
      <w:bookmarkStart w:id="176" w:name="_Toc515391773"/>
      <w:r w:rsidRPr="007151A0">
        <w:rPr>
          <w:rFonts w:hint="eastAsia"/>
          <w:lang w:eastAsia="ko-KR"/>
        </w:rPr>
        <w:t>7.1</w:t>
      </w:r>
      <w:r w:rsidRPr="007151A0">
        <w:tab/>
        <w:t>Authentication on HTTP Request</w:t>
      </w:r>
      <w:r w:rsidRPr="007151A0">
        <w:rPr>
          <w:rFonts w:hint="eastAsia"/>
        </w:rPr>
        <w:t xml:space="preserve"> Message</w:t>
      </w:r>
      <w:bookmarkEnd w:id="174"/>
      <w:bookmarkEnd w:id="175"/>
      <w:bookmarkEnd w:id="17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7" w:name="_Toc408823679"/>
      <w:bookmarkStart w:id="178" w:name="_Toc457223615"/>
      <w:bookmarkStart w:id="179" w:name="_Toc515391774"/>
      <w:r w:rsidRPr="007151A0">
        <w:rPr>
          <w:rFonts w:hint="eastAsia"/>
          <w:lang w:eastAsia="ko-KR"/>
        </w:rPr>
        <w:t>7.2</w:t>
      </w:r>
      <w:r w:rsidRPr="007151A0">
        <w:tab/>
      </w:r>
      <w:r w:rsidRPr="007151A0">
        <w:rPr>
          <w:rFonts w:hint="eastAsia"/>
          <w:lang w:eastAsia="ko-KR"/>
        </w:rPr>
        <w:t>Transport Layer Security</w:t>
      </w:r>
      <w:bookmarkEnd w:id="177"/>
      <w:bookmarkEnd w:id="178"/>
      <w:bookmarkEnd w:id="17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0" w:name="_Toc408823680"/>
      <w:bookmarkStart w:id="181" w:name="_Toc457223616"/>
      <w:bookmarkStart w:id="18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0"/>
      <w:bookmarkEnd w:id="181"/>
      <w:bookmarkEnd w:id="182"/>
    </w:p>
    <w:p w14:paraId="3606054F" w14:textId="77777777" w:rsidR="007B59E8" w:rsidRPr="007151A0" w:rsidRDefault="007B59E8" w:rsidP="00FE5635">
      <w:pPr>
        <w:pStyle w:val="Heading1"/>
        <w:rPr>
          <w:lang w:eastAsia="ko-KR"/>
        </w:rPr>
      </w:pPr>
      <w:bookmarkStart w:id="183" w:name="_Toc408823681"/>
      <w:bookmarkStart w:id="184" w:name="_Toc457223617"/>
      <w:bookmarkStart w:id="18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3"/>
      <w:bookmarkEnd w:id="184"/>
      <w:bookmarkEnd w:id="185"/>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5" type="#_x0000_t75" alt="" style="width:357.95pt;height:375.3pt;mso-width-percent:0;mso-height-percent:0;mso-width-percent:0;mso-height-percent:0" o:ole="">
            <v:imagedata r:id="rId14" o:title=""/>
          </v:shape>
          <o:OLEObject Type="Embed" ProgID="Visio.Drawing.11" ShapeID="_x0000_i1025" DrawAspect="Content" ObjectID="_1621962006"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6" w:name="_Toc408823682"/>
      <w:bookmarkStart w:id="187" w:name="_Toc457223618"/>
      <w:bookmarkStart w:id="18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6"/>
      <w:bookmarkEnd w:id="187"/>
      <w:bookmarkEnd w:id="188"/>
    </w:p>
    <w:p w14:paraId="5A8352BD" w14:textId="77777777" w:rsidR="007B59E8" w:rsidRPr="007151A0" w:rsidRDefault="007B59E8" w:rsidP="001A1015">
      <w:pPr>
        <w:pStyle w:val="Heading1"/>
      </w:pPr>
      <w:bookmarkStart w:id="189" w:name="_Toc408823683"/>
      <w:bookmarkStart w:id="190" w:name="_Toc457223619"/>
      <w:bookmarkStart w:id="191" w:name="_Toc515391778"/>
      <w:r w:rsidRPr="007151A0">
        <w:rPr>
          <w:rFonts w:hint="eastAsia"/>
          <w:lang w:eastAsia="ko-KR"/>
        </w:rPr>
        <w:t>B.1</w:t>
      </w:r>
      <w:r w:rsidRPr="007151A0">
        <w:tab/>
        <w:t>Notification using WebSocket</w:t>
      </w:r>
      <w:bookmarkEnd w:id="189"/>
      <w:bookmarkEnd w:id="190"/>
      <w:bookmarkEnd w:id="19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51539177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hint="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hint="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Malgun Gothic"/>
                <w:lang w:eastAsia="ko-KR"/>
              </w:rPr>
            </w:pPr>
            <w:r w:rsidRPr="004F7B3E">
              <w:rPr>
                <w:rFonts w:eastAsia="Malgun Gothic"/>
                <w:lang w:eastAsia="ko-KR"/>
              </w:rPr>
              <w:t>1. SDS-2019-0282R01-TS-0009_Updates_to_RSCs_(R3)</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F9BFB" w14:textId="77777777" w:rsidR="003029B2" w:rsidRDefault="003029B2">
      <w:r>
        <w:separator/>
      </w:r>
    </w:p>
  </w:endnote>
  <w:endnote w:type="continuationSeparator" w:id="0">
    <w:p w14:paraId="03309EAE" w14:textId="77777777" w:rsidR="003029B2" w:rsidRDefault="0030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3DDC137F" w:rsidR="004F7B3E" w:rsidRDefault="004F7B3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23</w:t>
    </w:r>
    <w:r>
      <w:fldChar w:fldCharType="end"/>
    </w:r>
    <w:r>
      <w:t xml:space="preserve"> of </w:t>
    </w:r>
    <w:fldSimple w:instr=" NUMPAGES   \* MERGEFORMAT ">
      <w:r>
        <w:t>23</w:t>
      </w:r>
    </w:fldSimple>
  </w:p>
  <w:p w14:paraId="1423BD3A" w14:textId="77777777" w:rsidR="004F7B3E" w:rsidRPr="00424964" w:rsidRDefault="004F7B3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070BD" w14:textId="77777777" w:rsidR="003029B2" w:rsidRDefault="003029B2">
      <w:r>
        <w:separator/>
      </w:r>
    </w:p>
  </w:footnote>
  <w:footnote w:type="continuationSeparator" w:id="0">
    <w:p w14:paraId="01680C5D" w14:textId="77777777" w:rsidR="003029B2" w:rsidRDefault="00302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1"/>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7D81"/>
    <w:rsid w:val="00A94635"/>
    <w:rsid w:val="00A962C7"/>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0E0B4-61E4-A542-BDD4-E8FF861F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23</Pages>
  <Words>6573</Words>
  <Characters>37467</Characters>
  <Application>Microsoft Office Word</Application>
  <DocSecurity>0</DocSecurity>
  <Lines>312</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43953</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3</cp:revision>
  <cp:lastPrinted>2016-08-29T08:22:00Z</cp:lastPrinted>
  <dcterms:created xsi:type="dcterms:W3CDTF">2019-06-13T11:12:00Z</dcterms:created>
  <dcterms:modified xsi:type="dcterms:W3CDTF">2019-06-13T11:13:00Z</dcterms:modified>
</cp:coreProperties>
</file>