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256BD" w14:textId="77777777" w:rsidR="00826192" w:rsidRPr="00826192" w:rsidRDefault="00826192" w:rsidP="00826192">
      <w:pPr>
        <w:spacing w:after="0"/>
        <w:rPr>
          <w:vanish/>
        </w:rPr>
      </w:pPr>
      <w:bookmarkStart w:id="0" w:name="page2"/>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7A791761" w14:textId="77777777" w:rsidTr="00D305D0">
        <w:trPr>
          <w:trHeight w:val="302"/>
          <w:jc w:val="center"/>
        </w:trPr>
        <w:tc>
          <w:tcPr>
            <w:tcW w:w="9466" w:type="dxa"/>
            <w:gridSpan w:val="2"/>
            <w:shd w:val="clear" w:color="auto" w:fill="B42025"/>
          </w:tcPr>
          <w:p w14:paraId="25A65E36" w14:textId="77777777"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14:paraId="2303A88E" w14:textId="77777777" w:rsidTr="00D305D0">
        <w:trPr>
          <w:trHeight w:val="124"/>
          <w:jc w:val="center"/>
        </w:trPr>
        <w:tc>
          <w:tcPr>
            <w:tcW w:w="2513" w:type="dxa"/>
            <w:shd w:val="clear" w:color="auto" w:fill="A0A0A3"/>
          </w:tcPr>
          <w:p w14:paraId="1282D54F" w14:textId="77777777" w:rsidR="00A143E3" w:rsidRPr="003374F1" w:rsidRDefault="00A143E3" w:rsidP="00CC1F33">
            <w:pPr>
              <w:pStyle w:val="oneM2M-CoverTableLeft"/>
            </w:pPr>
            <w:r>
              <w:t>Meeting ID</w:t>
            </w:r>
            <w:r w:rsidRPr="003374F1">
              <w:t>*</w:t>
            </w:r>
          </w:p>
        </w:tc>
        <w:tc>
          <w:tcPr>
            <w:tcW w:w="6953" w:type="dxa"/>
            <w:shd w:val="clear" w:color="auto" w:fill="FFFFFF"/>
          </w:tcPr>
          <w:p w14:paraId="403DEEEC" w14:textId="64F80581" w:rsidR="00A143E3" w:rsidRPr="003374F1" w:rsidRDefault="00566AD1" w:rsidP="00826192">
            <w:pPr>
              <w:pStyle w:val="oneM2M-CoverTableText"/>
            </w:pPr>
            <w:r>
              <w:t>SDS#</w:t>
            </w:r>
            <w:r w:rsidR="00F646CE">
              <w:t>4</w:t>
            </w:r>
            <w:r w:rsidR="00836781">
              <w:t>2</w:t>
            </w:r>
          </w:p>
        </w:tc>
      </w:tr>
      <w:tr w:rsidR="00A143E3" w:rsidRPr="00B870C4" w14:paraId="7C0A79E2" w14:textId="77777777" w:rsidTr="00D305D0">
        <w:trPr>
          <w:trHeight w:val="124"/>
          <w:jc w:val="center"/>
        </w:trPr>
        <w:tc>
          <w:tcPr>
            <w:tcW w:w="2513" w:type="dxa"/>
            <w:shd w:val="clear" w:color="auto" w:fill="A0A0A3"/>
          </w:tcPr>
          <w:p w14:paraId="5E661ABD" w14:textId="77777777" w:rsidR="00A143E3" w:rsidRPr="003374F1" w:rsidRDefault="00A143E3" w:rsidP="00CC1F33">
            <w:pPr>
              <w:pStyle w:val="oneM2M-CoverTableLeft"/>
            </w:pPr>
            <w:proofErr w:type="gramStart"/>
            <w:r w:rsidRPr="003374F1">
              <w:t>Title:*</w:t>
            </w:r>
            <w:proofErr w:type="gramEnd"/>
          </w:p>
        </w:tc>
        <w:tc>
          <w:tcPr>
            <w:tcW w:w="6953" w:type="dxa"/>
            <w:shd w:val="clear" w:color="auto" w:fill="FFFFFF"/>
          </w:tcPr>
          <w:p w14:paraId="0E1CA59F" w14:textId="03732C77" w:rsidR="00A143E3" w:rsidRPr="00387FD3" w:rsidRDefault="00E03890" w:rsidP="00826192">
            <w:pPr>
              <w:pStyle w:val="oneM2M-CoverTableText"/>
              <w:rPr>
                <w:lang w:val="en-GB"/>
              </w:rPr>
            </w:pPr>
            <w:proofErr w:type="spellStart"/>
            <w:r w:rsidRPr="00E03890">
              <w:t>Joint_Edge_Fog_computing_with_underlying_network</w:t>
            </w:r>
            <w:proofErr w:type="spellEnd"/>
          </w:p>
        </w:tc>
      </w:tr>
      <w:tr w:rsidR="00A143E3" w:rsidRPr="00B870C4" w14:paraId="5299D16B" w14:textId="77777777" w:rsidTr="00D305D0">
        <w:trPr>
          <w:trHeight w:val="124"/>
          <w:jc w:val="center"/>
        </w:trPr>
        <w:tc>
          <w:tcPr>
            <w:tcW w:w="2513" w:type="dxa"/>
            <w:shd w:val="clear" w:color="auto" w:fill="A0A0A3"/>
          </w:tcPr>
          <w:p w14:paraId="38F2CAFD" w14:textId="77777777" w:rsidR="00A143E3" w:rsidRPr="003374F1" w:rsidRDefault="00A143E3" w:rsidP="00CC1F33">
            <w:pPr>
              <w:pStyle w:val="oneM2M-CoverTableLeft"/>
            </w:pPr>
            <w:proofErr w:type="gramStart"/>
            <w:r w:rsidRPr="003374F1">
              <w:t>Source:*</w:t>
            </w:r>
            <w:proofErr w:type="gramEnd"/>
          </w:p>
        </w:tc>
        <w:tc>
          <w:tcPr>
            <w:tcW w:w="6953" w:type="dxa"/>
            <w:shd w:val="clear" w:color="auto" w:fill="FFFFFF"/>
          </w:tcPr>
          <w:p w14:paraId="5562175D" w14:textId="77777777" w:rsidR="000E7D3E" w:rsidRDefault="000E7D3E" w:rsidP="00D305D0">
            <w:pPr>
              <w:pStyle w:val="oneM2M-CoverTableText"/>
            </w:pPr>
            <w:r>
              <w:t xml:space="preserve">JaeSeung Song, KETI, </w:t>
            </w:r>
            <w:hyperlink r:id="rId11" w:history="1">
              <w:r w:rsidRPr="00BF4B4C">
                <w:rPr>
                  <w:rStyle w:val="Hyperlink"/>
                </w:rPr>
                <w:t>jssong@sejong.ac.kr</w:t>
              </w:r>
            </w:hyperlink>
            <w:r>
              <w:t xml:space="preserve"> </w:t>
            </w:r>
          </w:p>
          <w:p w14:paraId="2F272141" w14:textId="77777777" w:rsidR="000E7D3E" w:rsidRPr="00EB4144" w:rsidRDefault="000E7D3E" w:rsidP="000E7D3E">
            <w:pPr>
              <w:keepNext/>
              <w:keepLines/>
              <w:overflowPunct/>
              <w:autoSpaceDE/>
              <w:autoSpaceDN/>
              <w:adjustRightInd/>
              <w:spacing w:after="0"/>
              <w:textAlignment w:val="auto"/>
              <w:rPr>
                <w:rFonts w:eastAsia="BatangChe"/>
                <w:sz w:val="22"/>
                <w:szCs w:val="22"/>
              </w:rPr>
            </w:pPr>
            <w:proofErr w:type="spellStart"/>
            <w:r w:rsidRPr="00EB4144">
              <w:rPr>
                <w:rFonts w:eastAsia="BatangChe"/>
                <w:sz w:val="22"/>
                <w:szCs w:val="22"/>
              </w:rPr>
              <w:t>Youngjin</w:t>
            </w:r>
            <w:proofErr w:type="spellEnd"/>
            <w:r w:rsidRPr="00EB4144">
              <w:rPr>
                <w:rFonts w:eastAsia="BatangChe"/>
                <w:sz w:val="22"/>
                <w:szCs w:val="22"/>
              </w:rPr>
              <w:t xml:space="preserve"> Na, Hyundai Motors, </w:t>
            </w:r>
            <w:hyperlink r:id="rId12" w:history="1">
              <w:r w:rsidRPr="00EB4144">
                <w:rPr>
                  <w:rFonts w:eastAsia="BatangChe"/>
                  <w:color w:val="0000FF"/>
                  <w:sz w:val="22"/>
                  <w:szCs w:val="22"/>
                  <w:u w:val="single"/>
                </w:rPr>
                <w:t>yjra@hyundai.com</w:t>
              </w:r>
            </w:hyperlink>
          </w:p>
          <w:p w14:paraId="0B33859F" w14:textId="77777777" w:rsidR="00B72FD7" w:rsidRPr="003374F1" w:rsidRDefault="000E7D3E" w:rsidP="00D305D0">
            <w:pPr>
              <w:pStyle w:val="oneM2M-CoverTableText"/>
            </w:pPr>
            <w:proofErr w:type="spellStart"/>
            <w:r w:rsidRPr="00EB4144">
              <w:rPr>
                <w:szCs w:val="22"/>
              </w:rPr>
              <w:t>Minbyeong</w:t>
            </w:r>
            <w:proofErr w:type="spellEnd"/>
            <w:r w:rsidRPr="00EB4144">
              <w:rPr>
                <w:szCs w:val="22"/>
              </w:rPr>
              <w:t xml:space="preserve"> Lee, Hyundai Motors, </w:t>
            </w:r>
            <w:hyperlink r:id="rId13" w:history="1">
              <w:r w:rsidRPr="00EB4144">
                <w:rPr>
                  <w:color w:val="0000FF"/>
                  <w:szCs w:val="22"/>
                  <w:u w:val="single"/>
                </w:rPr>
                <w:t>minbyeong.lee@hyundai.com</w:t>
              </w:r>
            </w:hyperlink>
            <w:r w:rsidRPr="00EB4144">
              <w:rPr>
                <w:szCs w:val="22"/>
              </w:rPr>
              <w:t xml:space="preserve"> </w:t>
            </w:r>
            <w:r w:rsidRPr="00EB4144">
              <w:rPr>
                <w:color w:val="0000FF"/>
                <w:szCs w:val="22"/>
                <w:u w:val="single"/>
              </w:rPr>
              <w:t xml:space="preserve"> </w:t>
            </w:r>
          </w:p>
        </w:tc>
      </w:tr>
      <w:tr w:rsidR="00A143E3" w:rsidRPr="00B870C4" w14:paraId="0E449A7E" w14:textId="77777777" w:rsidTr="00D305D0">
        <w:trPr>
          <w:trHeight w:val="124"/>
          <w:jc w:val="center"/>
        </w:trPr>
        <w:tc>
          <w:tcPr>
            <w:tcW w:w="2513" w:type="dxa"/>
            <w:shd w:val="clear" w:color="auto" w:fill="A0A0A3"/>
          </w:tcPr>
          <w:p w14:paraId="7203D999" w14:textId="77777777" w:rsidR="00A143E3" w:rsidRPr="003374F1" w:rsidRDefault="00A143E3" w:rsidP="00CC1F33">
            <w:pPr>
              <w:pStyle w:val="oneM2M-CoverTableLeft"/>
            </w:pPr>
            <w:proofErr w:type="gramStart"/>
            <w:r w:rsidRPr="003374F1">
              <w:t>Date:*</w:t>
            </w:r>
            <w:proofErr w:type="gramEnd"/>
          </w:p>
        </w:tc>
        <w:tc>
          <w:tcPr>
            <w:tcW w:w="6953" w:type="dxa"/>
            <w:shd w:val="clear" w:color="auto" w:fill="FFFFFF"/>
          </w:tcPr>
          <w:p w14:paraId="18BFB9B9" w14:textId="34C40C83" w:rsidR="00A143E3" w:rsidRPr="003374F1" w:rsidRDefault="00383E63" w:rsidP="00484A1B">
            <w:pPr>
              <w:pStyle w:val="oneM2M-CoverTableText"/>
            </w:pPr>
            <w:r>
              <w:t>201</w:t>
            </w:r>
            <w:r w:rsidR="00566AD1">
              <w:t>9</w:t>
            </w:r>
            <w:r w:rsidR="00224E27">
              <w:t>-</w:t>
            </w:r>
            <w:r w:rsidR="00566AD1">
              <w:t>0</w:t>
            </w:r>
            <w:r w:rsidR="00836781">
              <w:t>9</w:t>
            </w:r>
            <w:r w:rsidR="00484A1B">
              <w:t>-</w:t>
            </w:r>
            <w:r w:rsidR="00657B74">
              <w:t>1</w:t>
            </w:r>
            <w:r w:rsidR="00836781">
              <w:t>7</w:t>
            </w:r>
          </w:p>
        </w:tc>
      </w:tr>
      <w:tr w:rsidR="00A143E3" w:rsidRPr="00B870C4" w14:paraId="767408A0"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78E794A8" w14:textId="77777777"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73EFCC5" w14:textId="2E57AA32" w:rsidR="00A143E3" w:rsidRPr="003374F1" w:rsidRDefault="00C85E00" w:rsidP="00D305D0">
            <w:pPr>
              <w:pStyle w:val="oneM2M-CoverTableText"/>
            </w:pPr>
            <w:r>
              <w:t>TR-005</w:t>
            </w:r>
            <w:r w:rsidR="00836781">
              <w:t>2</w:t>
            </w:r>
            <w:r w:rsidR="0087046D">
              <w:t xml:space="preserve"> </w:t>
            </w:r>
            <w:r w:rsidR="00836781">
              <w:t>Edge and Fog Computing in oneM2M system</w:t>
            </w:r>
          </w:p>
        </w:tc>
      </w:tr>
      <w:tr w:rsidR="00A143E3" w:rsidRPr="00B870C4" w14:paraId="0CF904F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C7BD404" w14:textId="77777777" w:rsidR="00A143E3" w:rsidRPr="003374F1" w:rsidRDefault="00A143E3" w:rsidP="00CC1F33">
            <w:pPr>
              <w:pStyle w:val="oneM2M-CoverTableLeft"/>
            </w:pPr>
            <w:r w:rsidRPr="003374F1">
              <w:t>Intended purpose of</w:t>
            </w:r>
          </w:p>
          <w:p w14:paraId="15817AE4" w14:textId="77777777" w:rsidR="00A143E3" w:rsidRPr="003374F1" w:rsidRDefault="00A143E3" w:rsidP="00CC1F33">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35443B6" w14:textId="77777777" w:rsidR="00A143E3" w:rsidRPr="003374F1" w:rsidRDefault="00C85E00" w:rsidP="00826192">
            <w:pPr>
              <w:pStyle w:val="oneM2M-CoverTableText"/>
            </w:pPr>
            <w:r>
              <w:fldChar w:fldCharType="begin">
                <w:ffData>
                  <w:name w:val=""/>
                  <w:enabled/>
                  <w:calcOnExit w:val="0"/>
                  <w:checkBox>
                    <w:sizeAuto/>
                    <w:default w:val="1"/>
                  </w:checkBox>
                </w:ffData>
              </w:fldChar>
            </w:r>
            <w:r>
              <w:instrText xml:space="preserve"> FORMCHECKBOX </w:instrText>
            </w:r>
            <w:r w:rsidR="00EA5917">
              <w:fldChar w:fldCharType="separate"/>
            </w:r>
            <w:r>
              <w:fldChar w:fldCharType="end"/>
            </w:r>
            <w:r w:rsidR="00A143E3" w:rsidRPr="003374F1">
              <w:t xml:space="preserve"> Decision</w:t>
            </w:r>
          </w:p>
          <w:p w14:paraId="72B67082" w14:textId="77777777" w:rsidR="00A143E3" w:rsidRPr="003374F1" w:rsidRDefault="00C85E00" w:rsidP="00826192">
            <w:pPr>
              <w:pStyle w:val="oneM2M-CoverTableText"/>
            </w:pPr>
            <w:r>
              <w:fldChar w:fldCharType="begin">
                <w:ffData>
                  <w:name w:val=""/>
                  <w:enabled/>
                  <w:calcOnExit w:val="0"/>
                  <w:checkBox>
                    <w:sizeAuto/>
                    <w:default w:val="0"/>
                  </w:checkBox>
                </w:ffData>
              </w:fldChar>
            </w:r>
            <w:r>
              <w:instrText xml:space="preserve"> FORMCHECKBOX </w:instrText>
            </w:r>
            <w:r w:rsidR="00EA5917">
              <w:fldChar w:fldCharType="separate"/>
            </w:r>
            <w:r>
              <w:fldChar w:fldCharType="end"/>
            </w:r>
            <w:r w:rsidR="00A143E3" w:rsidRPr="003374F1">
              <w:t xml:space="preserve"> Discussion</w:t>
            </w:r>
          </w:p>
          <w:p w14:paraId="5C0731CC"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EA5917">
              <w:fldChar w:fldCharType="separate"/>
            </w:r>
            <w:r w:rsidRPr="003374F1">
              <w:fldChar w:fldCharType="end"/>
            </w:r>
            <w:r w:rsidRPr="003374F1">
              <w:t xml:space="preserve"> Information</w:t>
            </w:r>
          </w:p>
          <w:p w14:paraId="1B0E41A5"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EA5917">
              <w:fldChar w:fldCharType="separate"/>
            </w:r>
            <w:r w:rsidRPr="003374F1">
              <w:fldChar w:fldCharType="end"/>
            </w:r>
            <w:r w:rsidRPr="003374F1">
              <w:t xml:space="preserve"> Other &lt;specify&gt;</w:t>
            </w:r>
          </w:p>
        </w:tc>
      </w:tr>
      <w:tr w:rsidR="00D305D0" w:rsidRPr="00B870C4" w14:paraId="509C28E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83FA5FC" w14:textId="77777777" w:rsidR="00D305D0" w:rsidRPr="003374F1" w:rsidRDefault="00D305D0" w:rsidP="00D305D0">
            <w:pPr>
              <w:pStyle w:val="oneM2M-CoverTableLeft"/>
            </w:pPr>
            <w:r>
              <w:rPr>
                <w:rFonts w:hint="eastAsia"/>
                <w:lang w:eastAsia="ko-KR"/>
              </w:rPr>
              <w:t>Impacted</w:t>
            </w:r>
            <w:r>
              <w:rPr>
                <w:lang w:eastAsia="ko-KR"/>
              </w:rPr>
              <w:t xml:space="preserve"> </w:t>
            </w:r>
            <w:proofErr w:type="gramStart"/>
            <w:r>
              <w:rPr>
                <w:lang w:eastAsia="ko-KR"/>
              </w:rPr>
              <w:t>other</w:t>
            </w:r>
            <w:proofErr w:type="gramEnd"/>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CF87DE" w14:textId="77777777" w:rsidR="00D305D0" w:rsidRPr="003374F1" w:rsidRDefault="00F646CE" w:rsidP="00D305D0">
            <w:pPr>
              <w:pStyle w:val="oneM2M-CoverTableText"/>
            </w:pPr>
            <w:r>
              <w:t>N/A</w:t>
            </w:r>
          </w:p>
        </w:tc>
      </w:tr>
      <w:tr w:rsidR="00D305D0" w:rsidRPr="00B870C4" w14:paraId="5D48316B"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1D9731F" w14:textId="77777777" w:rsidR="00D305D0" w:rsidRPr="003374F1" w:rsidRDefault="00D305D0" w:rsidP="00D305D0">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E2219E4" w14:textId="6457E6FC" w:rsidR="00D305D0" w:rsidRPr="003374F1" w:rsidRDefault="00FD0FEE" w:rsidP="00D305D0">
            <w:pPr>
              <w:pStyle w:val="oneM2M-CoverTableText"/>
            </w:pPr>
            <w:r w:rsidRPr="00FD0FEE">
              <w:t>Introducing</w:t>
            </w:r>
            <w:r w:rsidR="005E3B81">
              <w:t xml:space="preserve"> </w:t>
            </w:r>
            <w:r w:rsidR="00F646CE">
              <w:t xml:space="preserve">Key Issue regarding </w:t>
            </w:r>
            <w:r w:rsidR="00836781">
              <w:t>joint Edge/Fog computing with underlying network</w:t>
            </w:r>
            <w:r w:rsidR="00F24C5C">
              <w:t xml:space="preserve">  </w:t>
            </w:r>
            <w:r w:rsidR="00627FD8">
              <w:t xml:space="preserve"> </w:t>
            </w:r>
          </w:p>
        </w:tc>
      </w:tr>
      <w:tr w:rsidR="00D305D0" w:rsidRPr="00B870C4" w14:paraId="592A1279"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59CBDCC" w14:textId="77777777"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14:paraId="3E13A438" w14:textId="77777777" w:rsidR="00A143E3" w:rsidRDefault="00A143E3" w:rsidP="00A143E3"/>
    <w:p w14:paraId="128FC047"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FD025A8"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F416AE8" w14:textId="77777777" w:rsidR="00A143E3" w:rsidRPr="003374F1" w:rsidRDefault="00A143E3" w:rsidP="00A143E3">
      <w:pPr>
        <w:pStyle w:val="AltNormal"/>
      </w:pPr>
    </w:p>
    <w:p w14:paraId="6BAF2E0E" w14:textId="77777777" w:rsidR="009C24DA" w:rsidRDefault="009C24DA" w:rsidP="009C24DA">
      <w:pPr>
        <w:pStyle w:val="Heading1"/>
      </w:pPr>
      <w:bookmarkStart w:id="1" w:name="_Toc338862360"/>
      <w:bookmarkEnd w:id="0"/>
      <w:r>
        <w:br w:type="page"/>
      </w:r>
      <w:r w:rsidR="00864E83">
        <w:lastRenderedPageBreak/>
        <w:t>Introduction</w:t>
      </w:r>
    </w:p>
    <w:p w14:paraId="4C554136" w14:textId="5ADB8001" w:rsidR="005F536B" w:rsidRDefault="00CC16E4" w:rsidP="005F536B">
      <w:pPr>
        <w:rPr>
          <w:lang w:eastAsia="ja-JP"/>
        </w:rPr>
      </w:pPr>
      <w:r>
        <w:rPr>
          <w:lang w:eastAsia="ja-JP"/>
        </w:rPr>
        <w:t xml:space="preserve">Underlying networks such as 3GPP 5G Core supports virtualization and Edge/Fog computing. This means that underlying network can be instantiated and deployed Edge/Fog nodes dynamically. Such information (i.e., the creation of a virtual network, the supported service type of the virtual network, the location of the virtual network) can be used by the oneM2M system to jointly perform Edge/Fog computing (e.g., offloading or service instantiation) on the same node where the virtual network is instantiated or one of </w:t>
      </w:r>
      <w:proofErr w:type="spellStart"/>
      <w:r>
        <w:rPr>
          <w:lang w:eastAsia="ja-JP"/>
        </w:rPr>
        <w:t>nearst</w:t>
      </w:r>
      <w:proofErr w:type="spellEnd"/>
      <w:r>
        <w:rPr>
          <w:lang w:eastAsia="ja-JP"/>
        </w:rPr>
        <w:t xml:space="preserve"> nodes to the virtual network. </w:t>
      </w:r>
    </w:p>
    <w:p w14:paraId="52DF5351" w14:textId="6A957414" w:rsidR="00CC16E4" w:rsidRPr="00CC16E4" w:rsidRDefault="00CC16E4" w:rsidP="005F536B">
      <w:pPr>
        <w:rPr>
          <w:lang w:eastAsia="ja-JP"/>
        </w:rPr>
      </w:pPr>
      <w:r>
        <w:rPr>
          <w:lang w:eastAsia="ja-JP"/>
        </w:rPr>
        <w:t xml:space="preserve">An additional key issue is introduced in this contribution as part of Key Issue 3: Edge/Fog Computing with Underlying Network Information. If this additional key issue is agreed, a potential solution or an enhancement to existing proposed solutions will be introduced as a following up contribution. </w:t>
      </w:r>
    </w:p>
    <w:bookmarkEnd w:id="1"/>
    <w:p w14:paraId="7DB3998B" w14:textId="77777777" w:rsidR="00800B97" w:rsidRPr="00520180" w:rsidRDefault="00800B97" w:rsidP="00800B97">
      <w:pPr>
        <w:pStyle w:val="Heading3"/>
      </w:pPr>
      <w:r w:rsidRPr="00707E89">
        <w:rPr>
          <w:highlight w:val="yellow"/>
        </w:rPr>
        <w:t>-----------------------Start of change 1-------------------------------------------</w:t>
      </w:r>
    </w:p>
    <w:p w14:paraId="1FB41A1D" w14:textId="7038BC87" w:rsidR="00836781" w:rsidRDefault="00836781" w:rsidP="00836781">
      <w:pPr>
        <w:pStyle w:val="Heading2"/>
        <w:rPr>
          <w:lang w:eastAsia="zh-CN"/>
        </w:rPr>
      </w:pPr>
      <w:bookmarkStart w:id="2" w:name="_Toc13754360"/>
      <w:r>
        <w:rPr>
          <w:lang w:val="en-US" w:eastAsia="zh-CN"/>
        </w:rPr>
        <w:t>8.3</w:t>
      </w:r>
      <w:r>
        <w:rPr>
          <w:lang w:val="en-US" w:eastAsia="zh-CN"/>
        </w:rPr>
        <w:tab/>
      </w:r>
      <w:r>
        <w:rPr>
          <w:lang w:eastAsia="zh-CN"/>
        </w:rPr>
        <w:t>Key Issue</w:t>
      </w:r>
      <w:r w:rsidRPr="00795252">
        <w:rPr>
          <w:rFonts w:hint="eastAsia"/>
          <w:lang w:eastAsia="zh-CN"/>
        </w:rPr>
        <w:t xml:space="preserve"> </w:t>
      </w:r>
      <w:r w:rsidRPr="00D215F6">
        <w:rPr>
          <w:lang w:eastAsia="zh-CN"/>
        </w:rPr>
        <w:t>3</w:t>
      </w:r>
      <w:r w:rsidRPr="00022732">
        <w:rPr>
          <w:lang w:eastAsia="zh-CN"/>
        </w:rPr>
        <w:t>:</w:t>
      </w:r>
      <w:r>
        <w:rPr>
          <w:lang w:eastAsia="zh-CN"/>
        </w:rPr>
        <w:t xml:space="preserve"> </w:t>
      </w:r>
      <w:r w:rsidRPr="00725CDA">
        <w:rPr>
          <w:lang w:eastAsia="zh-CN"/>
        </w:rPr>
        <w:t xml:space="preserve">Edge/Fog Computing </w:t>
      </w:r>
      <w:r>
        <w:rPr>
          <w:lang w:eastAsia="ja-JP"/>
        </w:rPr>
        <w:t xml:space="preserve">with </w:t>
      </w:r>
      <w:r>
        <w:rPr>
          <w:rFonts w:cs="Arial"/>
          <w:szCs w:val="18"/>
          <w:lang w:eastAsia="ja-JP"/>
        </w:rPr>
        <w:t>U</w:t>
      </w:r>
      <w:r w:rsidRPr="00171F48">
        <w:rPr>
          <w:rFonts w:cs="Arial"/>
          <w:szCs w:val="18"/>
          <w:lang w:val="en-US" w:eastAsia="ja-JP"/>
        </w:rPr>
        <w:t xml:space="preserve">nderlying </w:t>
      </w:r>
      <w:r>
        <w:rPr>
          <w:rFonts w:cs="Arial"/>
          <w:szCs w:val="18"/>
          <w:lang w:val="en-US" w:eastAsia="ja-JP"/>
        </w:rPr>
        <w:t>N</w:t>
      </w:r>
      <w:r w:rsidRPr="00171F48">
        <w:rPr>
          <w:rFonts w:cs="Arial"/>
          <w:szCs w:val="18"/>
          <w:lang w:val="en-US" w:eastAsia="ja-JP"/>
        </w:rPr>
        <w:t>etwork</w:t>
      </w:r>
      <w:r w:rsidRPr="00CD47E8">
        <w:rPr>
          <w:rFonts w:cs="Arial"/>
          <w:szCs w:val="18"/>
          <w:lang w:eastAsia="ja-JP"/>
        </w:rPr>
        <w:t xml:space="preserve"> </w:t>
      </w:r>
      <w:r>
        <w:rPr>
          <w:rFonts w:cs="Arial"/>
          <w:szCs w:val="18"/>
          <w:lang w:eastAsia="ja-JP"/>
        </w:rPr>
        <w:t>information</w:t>
      </w:r>
      <w:bookmarkEnd w:id="2"/>
    </w:p>
    <w:p w14:paraId="5B5A868D" w14:textId="77777777" w:rsidR="00836781" w:rsidRDefault="00836781" w:rsidP="00836781">
      <w:pPr>
        <w:rPr>
          <w:lang w:eastAsia="ko-KR"/>
        </w:rPr>
      </w:pPr>
      <w:r>
        <w:rPr>
          <w:lang w:val="en-US" w:eastAsia="ko-KR"/>
        </w:rPr>
        <w:t xml:space="preserve">Several </w:t>
      </w:r>
      <w:r>
        <w:rPr>
          <w:lang w:val="x-none" w:eastAsia="ko-KR"/>
        </w:rPr>
        <w:t>clauses provide use cases, o</w:t>
      </w:r>
      <w:r w:rsidRPr="009F3999">
        <w:rPr>
          <w:lang w:val="x-none" w:eastAsia="ko-KR"/>
        </w:rPr>
        <w:t xml:space="preserve">ptimization </w:t>
      </w:r>
      <w:r>
        <w:rPr>
          <w:lang w:val="x-none" w:eastAsia="ko-KR"/>
        </w:rPr>
        <w:t>s</w:t>
      </w:r>
      <w:r w:rsidRPr="009F3999">
        <w:rPr>
          <w:lang w:val="x-none" w:eastAsia="ko-KR"/>
        </w:rPr>
        <w:t>cenarios</w:t>
      </w:r>
      <w:r>
        <w:rPr>
          <w:lang w:val="x-none" w:eastAsia="ko-KR"/>
        </w:rPr>
        <w:t>, e</w:t>
      </w:r>
      <w:r w:rsidRPr="00BF716D">
        <w:rPr>
          <w:lang w:val="x-none" w:eastAsia="ko-KR"/>
        </w:rPr>
        <w:t xml:space="preserve">xisting </w:t>
      </w:r>
      <w:r>
        <w:rPr>
          <w:lang w:val="x-none" w:eastAsia="ko-KR"/>
        </w:rPr>
        <w:t>t</w:t>
      </w:r>
      <w:r w:rsidRPr="00BF716D">
        <w:rPr>
          <w:lang w:val="x-none" w:eastAsia="ko-KR"/>
        </w:rPr>
        <w:t>echnologies</w:t>
      </w:r>
      <w:r>
        <w:rPr>
          <w:lang w:val="x-none" w:eastAsia="ko-KR"/>
        </w:rPr>
        <w:t xml:space="preserve"> and requirements related to </w:t>
      </w:r>
      <w:r w:rsidRPr="00723ED5">
        <w:rPr>
          <w:lang w:eastAsia="ko-KR"/>
        </w:rPr>
        <w:t>Edge/Fog Computing with Underlying Network information</w:t>
      </w:r>
      <w:r>
        <w:rPr>
          <w:lang w:eastAsia="ko-KR"/>
        </w:rPr>
        <w:t>, as follows:</w:t>
      </w:r>
    </w:p>
    <w:p w14:paraId="3AE8BC05" w14:textId="77777777" w:rsidR="00836781" w:rsidRDefault="00836781" w:rsidP="00836781">
      <w:pPr>
        <w:numPr>
          <w:ilvl w:val="0"/>
          <w:numId w:val="23"/>
        </w:numPr>
      </w:pPr>
      <w:r>
        <w:t xml:space="preserve">High-precision Road Map Service using Edge/Fog Computing (clause 6.20 of TR-0026 </w:t>
      </w:r>
      <w:r w:rsidRPr="00022732">
        <w:rPr>
          <w:color w:val="000000"/>
          <w:lang w:eastAsia="zh-CN"/>
        </w:rPr>
        <w:t>[</w:t>
      </w:r>
      <w:r w:rsidRPr="00022732">
        <w:rPr>
          <w:color w:val="000000"/>
          <w:lang w:eastAsia="zh-CN"/>
        </w:rPr>
        <w:fldChar w:fldCharType="begin"/>
      </w:r>
      <w:r w:rsidRPr="00022732">
        <w:rPr>
          <w:color w:val="000000"/>
          <w:lang w:eastAsia="zh-CN"/>
        </w:rPr>
        <w:instrText xml:space="preserve"> REF oneM2M_TR_0026 \h </w:instrText>
      </w:r>
      <w:r>
        <w:rPr>
          <w:color w:val="000000"/>
          <w:lang w:eastAsia="zh-CN"/>
        </w:rPr>
        <w:instrText xml:space="preserve"> \* MERGEFORMAT </w:instrText>
      </w:r>
      <w:r w:rsidRPr="00022732">
        <w:rPr>
          <w:color w:val="000000"/>
          <w:lang w:eastAsia="zh-CN"/>
        </w:rPr>
      </w:r>
      <w:r w:rsidRPr="00022732">
        <w:rPr>
          <w:color w:val="000000"/>
          <w:lang w:eastAsia="zh-CN"/>
        </w:rPr>
        <w:fldChar w:fldCharType="separate"/>
      </w:r>
      <w:r w:rsidRPr="0078677D">
        <w:t>i.38</w:t>
      </w:r>
      <w:r w:rsidRPr="00022732">
        <w:rPr>
          <w:color w:val="000000"/>
          <w:lang w:eastAsia="zh-CN"/>
        </w:rPr>
        <w:fldChar w:fldCharType="end"/>
      </w:r>
      <w:r w:rsidRPr="00022732">
        <w:rPr>
          <w:color w:val="000000"/>
          <w:lang w:eastAsia="zh-CN"/>
        </w:rPr>
        <w:t>]</w:t>
      </w:r>
      <w:r>
        <w:t>) provides a use case related to Underlying Network information. The information can be used to minimize the amount of data that needs to be sent from the devices and to minimize the amount of processing required by the Cloud Nodes, e.g. what networks are accessible at the current location and their congestion level. Following requirement based on the use case is also identified in TS-0002 [</w:t>
      </w:r>
      <w:r>
        <w:fldChar w:fldCharType="begin"/>
      </w:r>
      <w:r>
        <w:instrText xml:space="preserve"> REF oneM2M_TS_0002 \h </w:instrText>
      </w:r>
      <w:r>
        <w:fldChar w:fldCharType="separate"/>
      </w:r>
      <w:r>
        <w:t>i.39</w:t>
      </w:r>
      <w:r>
        <w:fldChar w:fldCharType="end"/>
      </w:r>
      <w:r>
        <w:t>].</w:t>
      </w:r>
    </w:p>
    <w:p w14:paraId="0D81DBC5" w14:textId="77777777" w:rsidR="00836781" w:rsidRDefault="00836781" w:rsidP="00836781">
      <w:pPr>
        <w:ind w:left="284"/>
        <w:rPr>
          <w:lang w:eastAsia="ko-KR"/>
        </w:rPr>
      </w:pPr>
      <w:r w:rsidRPr="000B5192">
        <w:rPr>
          <w:b/>
          <w:lang w:eastAsia="ko-KR"/>
        </w:rPr>
        <w:t xml:space="preserve">OSR-0151: </w:t>
      </w:r>
      <w:r>
        <w:rPr>
          <w:lang w:eastAsia="ko-KR"/>
        </w:rPr>
        <w:t>The oneM2M System shall enable services to receive and utilize location-based information about available access networks, their congestion level and other related network information when the information is provided by the Underlying Network.</w:t>
      </w:r>
    </w:p>
    <w:p w14:paraId="49D8C0C6" w14:textId="77777777" w:rsidR="00836781" w:rsidRDefault="00836781" w:rsidP="00836781">
      <w:pPr>
        <w:numPr>
          <w:ilvl w:val="0"/>
          <w:numId w:val="23"/>
        </w:numPr>
      </w:pPr>
      <w:r w:rsidRPr="001D1495">
        <w:t>C</w:t>
      </w:r>
      <w:r>
        <w:t xml:space="preserve">lauses </w:t>
      </w:r>
      <w:r>
        <w:fldChar w:fldCharType="begin"/>
      </w:r>
      <w:r>
        <w:instrText xml:space="preserve"> REF _Ref2675839 \r \h </w:instrText>
      </w:r>
      <w:r>
        <w:fldChar w:fldCharType="separate"/>
      </w:r>
      <w:r>
        <w:t>7.3.1</w:t>
      </w:r>
      <w:r>
        <w:fldChar w:fldCharType="end"/>
      </w:r>
      <w:r w:rsidRPr="001D1495">
        <w:t xml:space="preserve"> and </w:t>
      </w:r>
      <w:r>
        <w:fldChar w:fldCharType="begin"/>
      </w:r>
      <w:r>
        <w:instrText xml:space="preserve"> REF _Ref2675848 \r \h </w:instrText>
      </w:r>
      <w:r>
        <w:fldChar w:fldCharType="separate"/>
      </w:r>
      <w:r>
        <w:t>7.3.2</w:t>
      </w:r>
      <w:r>
        <w:fldChar w:fldCharType="end"/>
      </w:r>
      <w:r w:rsidRPr="001D1495">
        <w:t xml:space="preserve"> provide oneM2M Platform Optimization Scenarios. Those </w:t>
      </w:r>
      <w:r>
        <w:t xml:space="preserve">scenarios introduce data transfer optimization of 3GPP services based on providing radio network related information, location information and QoS information to Fog Nodes. A </w:t>
      </w:r>
      <w:r w:rsidRPr="000A7DC6">
        <w:t>Fog node retrieve</w:t>
      </w:r>
      <w:r>
        <w:t>s</w:t>
      </w:r>
      <w:r w:rsidRPr="000A7DC6">
        <w:t xml:space="preserve"> </w:t>
      </w:r>
      <w:r>
        <w:t>the</w:t>
      </w:r>
      <w:r w:rsidRPr="000A7DC6">
        <w:t xml:space="preserve"> information from 3GPP </w:t>
      </w:r>
      <w:r>
        <w:t>Underlying</w:t>
      </w:r>
      <w:r w:rsidRPr="000A7DC6">
        <w:t xml:space="preserve"> Network</w:t>
      </w:r>
      <w:r>
        <w:t xml:space="preserve"> via </w:t>
      </w:r>
      <w:r w:rsidRPr="000A7DC6">
        <w:t xml:space="preserve">3GPP T8 interface or </w:t>
      </w:r>
      <w:proofErr w:type="spellStart"/>
      <w:r>
        <w:t>SGi</w:t>
      </w:r>
      <w:proofErr w:type="spellEnd"/>
      <w:r>
        <w:t xml:space="preserve"> interface (for </w:t>
      </w:r>
      <w:r w:rsidRPr="000A7DC6">
        <w:t>ETSI MEC service calls</w:t>
      </w:r>
      <w:r>
        <w:t>)</w:t>
      </w:r>
      <w:r w:rsidRPr="000A7DC6">
        <w:t>.</w:t>
      </w:r>
      <w:r>
        <w:t xml:space="preserve"> Currently the oneM2M System supports the T8 interface to communicate only to IN-CSE, which may be considered a “loose coupling” of the Edge/Fog deployment</w:t>
      </w:r>
      <w:r w:rsidRPr="00BF1D2C">
        <w:t xml:space="preserve"> </w:t>
      </w:r>
      <w:r>
        <w:t>with the Underlying Network. Alternatively, cases of Edge/Fog deployments “tightly coupled” with the Underlying Network can be envisioned, e.g. if the 3GPP T8 interface is directly available to MN-CSEs as Edge/Fog nodes</w:t>
      </w:r>
    </w:p>
    <w:p w14:paraId="1B684C37" w14:textId="77777777" w:rsidR="00836781" w:rsidRDefault="00836781" w:rsidP="00836781">
      <w:pPr>
        <w:numPr>
          <w:ilvl w:val="0"/>
          <w:numId w:val="23"/>
        </w:numPr>
      </w:pPr>
      <w:r>
        <w:t xml:space="preserve">Clause </w:t>
      </w:r>
      <w:r>
        <w:fldChar w:fldCharType="begin"/>
      </w:r>
      <w:r>
        <w:instrText xml:space="preserve"> REF _Ref2675772 \r \h </w:instrText>
      </w:r>
      <w:r>
        <w:fldChar w:fldCharType="separate"/>
      </w:r>
      <w:r>
        <w:t>6.2.3</w:t>
      </w:r>
      <w:r>
        <w:fldChar w:fldCharType="end"/>
      </w:r>
      <w:r>
        <w:t xml:space="preserve"> introduces </w:t>
      </w:r>
      <w:r w:rsidRPr="00BF716D">
        <w:t>ETSI ISG MEC Architecture and APIs</w:t>
      </w:r>
      <w:r>
        <w:t xml:space="preserve"> as an </w:t>
      </w:r>
      <w:r w:rsidRPr="00D215F6">
        <w:t xml:space="preserve">existing technology of Edge/Fog Computing. MEC RNIS API (clause </w:t>
      </w:r>
      <w:r>
        <w:fldChar w:fldCharType="begin"/>
      </w:r>
      <w:r>
        <w:instrText xml:space="preserve"> REF _Ref2675790 \r \h </w:instrText>
      </w:r>
      <w:r>
        <w:fldChar w:fldCharType="separate"/>
      </w:r>
      <w:r>
        <w:t>6.2.3.3.5</w:t>
      </w:r>
      <w:r>
        <w:fldChar w:fldCharType="end"/>
      </w:r>
      <w:r w:rsidRPr="00D215F6">
        <w:t xml:space="preserve">) and LS API  (clause </w:t>
      </w:r>
      <w:r>
        <w:fldChar w:fldCharType="begin"/>
      </w:r>
      <w:r>
        <w:instrText xml:space="preserve"> REF _Ref2675799 \r \h </w:instrText>
      </w:r>
      <w:r>
        <w:fldChar w:fldCharType="separate"/>
      </w:r>
      <w:r>
        <w:t>6.2.3.3.6</w:t>
      </w:r>
      <w:r>
        <w:fldChar w:fldCharType="end"/>
      </w:r>
      <w:r w:rsidRPr="00D215F6">
        <w:t>)</w:t>
      </w:r>
      <w:r>
        <w:t xml:space="preserve"> can</w:t>
      </w:r>
      <w:r w:rsidRPr="001D0DD3">
        <w:t xml:space="preserve"> be used to </w:t>
      </w:r>
      <w:r>
        <w:t>retrieve</w:t>
      </w:r>
      <w:r w:rsidRPr="001D0DD3">
        <w:t xml:space="preserve"> radio conditions</w:t>
      </w:r>
      <w:r>
        <w:t xml:space="preserve"> in an area and device location</w:t>
      </w:r>
      <w:r w:rsidRPr="00D215F6">
        <w:t xml:space="preserve"> respectively by using Edge Nodes</w:t>
      </w:r>
      <w:r w:rsidRPr="001D0DD3">
        <w:t>.</w:t>
      </w:r>
      <w:r>
        <w:t xml:space="preserve"> H</w:t>
      </w:r>
      <w:r w:rsidRPr="00AB4504">
        <w:t xml:space="preserve">ow the </w:t>
      </w:r>
      <w:r>
        <w:t xml:space="preserve">MEC </w:t>
      </w:r>
      <w:r w:rsidRPr="00AB4504">
        <w:t xml:space="preserve">service </w:t>
      </w:r>
      <w:r>
        <w:t>retrieves</w:t>
      </w:r>
      <w:r w:rsidRPr="00AB4504">
        <w:t xml:space="preserve"> the necessary information from </w:t>
      </w:r>
      <w:r>
        <w:t xml:space="preserve">the </w:t>
      </w:r>
      <w:r w:rsidRPr="00723ED5">
        <w:t>Underlying Network</w:t>
      </w:r>
      <w:r w:rsidRPr="00AB4504">
        <w:t xml:space="preserve"> is out of the scope </w:t>
      </w:r>
      <w:r>
        <w:t xml:space="preserve">in the current </w:t>
      </w:r>
      <w:r w:rsidRPr="00BF716D">
        <w:t>ETSI ISG MEC</w:t>
      </w:r>
      <w:r>
        <w:t xml:space="preserve"> specifications. Should this functionality be defined, the APIs may be made available externally and provide additional methods for oneM2M to interwork with the Underlying Network for the purpose of enabling Edge/Fog deployment.</w:t>
      </w:r>
    </w:p>
    <w:p w14:paraId="0B409D1F" w14:textId="77777777" w:rsidR="00836781" w:rsidRDefault="00836781" w:rsidP="00836781">
      <w:pPr>
        <w:rPr>
          <w:lang w:eastAsia="ja-JP"/>
        </w:rPr>
      </w:pPr>
      <w:r>
        <w:rPr>
          <w:lang w:eastAsia="ja-JP"/>
        </w:rPr>
        <w:t xml:space="preserve">Assuming a Release 3 implementation, the oneM2M System supports the limited mechanisms for providing </w:t>
      </w:r>
      <w:r w:rsidRPr="0058484E">
        <w:rPr>
          <w:lang w:eastAsia="ja-JP"/>
        </w:rPr>
        <w:t xml:space="preserve">Edge/Fog </w:t>
      </w:r>
      <w:r>
        <w:rPr>
          <w:lang w:eastAsia="ja-JP"/>
        </w:rPr>
        <w:t>Nodes</w:t>
      </w:r>
      <w:r w:rsidRPr="0058484E">
        <w:rPr>
          <w:lang w:eastAsia="ja-JP"/>
        </w:rPr>
        <w:t xml:space="preserve"> with Underlying Network information</w:t>
      </w:r>
      <w:r>
        <w:rPr>
          <w:lang w:eastAsia="ja-JP"/>
        </w:rPr>
        <w:t>, e.g. to adjust data processing and data transfer based on the Underlying</w:t>
      </w:r>
      <w:r w:rsidRPr="00171F48">
        <w:rPr>
          <w:rFonts w:cs="Arial"/>
          <w:szCs w:val="18"/>
          <w:lang w:val="en-US" w:eastAsia="ja-JP"/>
        </w:rPr>
        <w:t xml:space="preserve"> </w:t>
      </w:r>
      <w:r>
        <w:rPr>
          <w:rFonts w:cs="Arial"/>
          <w:szCs w:val="18"/>
          <w:lang w:val="en-US" w:eastAsia="ja-JP"/>
        </w:rPr>
        <w:t>N</w:t>
      </w:r>
      <w:r w:rsidRPr="00171F48">
        <w:rPr>
          <w:rFonts w:cs="Arial"/>
          <w:szCs w:val="18"/>
          <w:lang w:val="en-US" w:eastAsia="ja-JP"/>
        </w:rPr>
        <w:t>etwork</w:t>
      </w:r>
      <w:r w:rsidRPr="00CD47E8">
        <w:rPr>
          <w:rFonts w:cs="Arial"/>
          <w:szCs w:val="18"/>
          <w:lang w:eastAsia="ja-JP"/>
        </w:rPr>
        <w:t xml:space="preserve"> </w:t>
      </w:r>
      <w:r>
        <w:rPr>
          <w:rFonts w:cs="Arial"/>
          <w:szCs w:val="18"/>
          <w:lang w:eastAsia="ja-JP"/>
        </w:rPr>
        <w:t>information</w:t>
      </w:r>
      <w:r>
        <w:rPr>
          <w:lang w:eastAsia="ja-JP"/>
        </w:rPr>
        <w:t>.</w:t>
      </w:r>
    </w:p>
    <w:p w14:paraId="48D85825" w14:textId="77777777" w:rsidR="00836781" w:rsidRDefault="00836781" w:rsidP="00836781">
      <w:pPr>
        <w:numPr>
          <w:ilvl w:val="0"/>
          <w:numId w:val="22"/>
        </w:numPr>
        <w:rPr>
          <w:lang w:eastAsia="ja-JP"/>
        </w:rPr>
      </w:pPr>
      <w:r>
        <w:rPr>
          <w:lang w:eastAsia="ko-KR"/>
        </w:rPr>
        <w:t xml:space="preserve">The oneM2M System support of interfaces with the Underlying Networks such as 3GPP T8 interface for enabling Fog/Edge services should to be studied and clarified for </w:t>
      </w:r>
      <w:proofErr w:type="gramStart"/>
      <w:r>
        <w:rPr>
          <w:lang w:eastAsia="ko-KR"/>
        </w:rPr>
        <w:t>loosely-coupled</w:t>
      </w:r>
      <w:proofErr w:type="gramEnd"/>
      <w:r>
        <w:rPr>
          <w:lang w:eastAsia="ko-KR"/>
        </w:rPr>
        <w:t xml:space="preserve"> as well as tightly coupled deployment cases.</w:t>
      </w:r>
    </w:p>
    <w:p w14:paraId="2EBA71E3" w14:textId="77777777" w:rsidR="00836781" w:rsidRDefault="00836781" w:rsidP="00836781">
      <w:pPr>
        <w:numPr>
          <w:ilvl w:val="0"/>
          <w:numId w:val="22"/>
        </w:numPr>
        <w:rPr>
          <w:lang w:eastAsia="ja-JP"/>
        </w:rPr>
      </w:pPr>
      <w:r>
        <w:rPr>
          <w:lang w:eastAsia="ko-KR"/>
        </w:rPr>
        <w:t>The oneM2M System support of specialized interfaces such as the ETSI MEC should be studied and defined for interworking with the Underlying Networks for Edge/Fog deployment enablement.</w:t>
      </w:r>
    </w:p>
    <w:p w14:paraId="41AFE144" w14:textId="72E19807" w:rsidR="00836781" w:rsidRDefault="00836781" w:rsidP="00836781">
      <w:pPr>
        <w:numPr>
          <w:ilvl w:val="0"/>
          <w:numId w:val="22"/>
        </w:numPr>
        <w:rPr>
          <w:lang w:eastAsia="ja-JP"/>
        </w:rPr>
      </w:pPr>
      <w:r>
        <w:rPr>
          <w:lang w:eastAsia="ko-KR"/>
        </w:rPr>
        <w:t xml:space="preserve">Use cases for utilization of specific Network-related information such as location-based information about available access networks, congestion level, etc. should be addressed. </w:t>
      </w:r>
    </w:p>
    <w:p w14:paraId="5E95AC5E" w14:textId="19A812A8" w:rsidR="00836781" w:rsidRDefault="00836781">
      <w:pPr>
        <w:rPr>
          <w:lang w:eastAsia="ja-JP"/>
        </w:rPr>
      </w:pPr>
      <w:ins w:id="3" w:author="송재승" w:date="2019-09-15T03:35:00Z">
        <w:r>
          <w:rPr>
            <w:lang w:eastAsia="ja-JP"/>
          </w:rPr>
          <w:lastRenderedPageBreak/>
          <w:t xml:space="preserve">Underlying networks such as 3GPP 5G Core </w:t>
        </w:r>
      </w:ins>
      <w:ins w:id="4" w:author="JSong" w:date="2019-09-25T18:33:00Z">
        <w:r w:rsidR="00D76754">
          <w:rPr>
            <w:lang w:eastAsia="ja-JP"/>
          </w:rPr>
          <w:t xml:space="preserve">now </w:t>
        </w:r>
      </w:ins>
      <w:ins w:id="5" w:author="송재승" w:date="2019-09-15T03:35:00Z">
        <w:r>
          <w:rPr>
            <w:lang w:eastAsia="ja-JP"/>
          </w:rPr>
          <w:t>support</w:t>
        </w:r>
        <w:del w:id="6" w:author="JSong" w:date="2019-09-25T18:33:00Z">
          <w:r w:rsidDel="00D76754">
            <w:rPr>
              <w:lang w:eastAsia="ja-JP"/>
            </w:rPr>
            <w:delText>s</w:delText>
          </w:r>
        </w:del>
        <w:r>
          <w:rPr>
            <w:lang w:eastAsia="ja-JP"/>
          </w:rPr>
          <w:t xml:space="preserve"> </w:t>
        </w:r>
      </w:ins>
      <w:ins w:id="7" w:author="JSong" w:date="2019-09-25T18:33:00Z">
        <w:r w:rsidR="00D76754">
          <w:rPr>
            <w:lang w:eastAsia="ja-JP"/>
          </w:rPr>
          <w:t>network slicing</w:t>
        </w:r>
      </w:ins>
      <w:ins w:id="8" w:author="JSong" w:date="2019-09-25T18:34:00Z">
        <w:r w:rsidR="00D76754">
          <w:rPr>
            <w:lang w:eastAsia="ja-JP"/>
          </w:rPr>
          <w:t xml:space="preserve">, which is a technique </w:t>
        </w:r>
      </w:ins>
      <w:ins w:id="9" w:author="JSong" w:date="2019-09-25T18:38:00Z">
        <w:r w:rsidR="00D76754">
          <w:rPr>
            <w:lang w:eastAsia="ja-JP"/>
          </w:rPr>
          <w:t xml:space="preserve">allowing network operators to build </w:t>
        </w:r>
      </w:ins>
      <w:ins w:id="10" w:author="JSong" w:date="2019-09-25T18:39:00Z">
        <w:r w:rsidR="00D76754">
          <w:rPr>
            <w:lang w:eastAsia="ja-JP"/>
          </w:rPr>
          <w:t>multiple virtual networks dynamically on a shared physical network base</w:t>
        </w:r>
      </w:ins>
      <w:ins w:id="11" w:author="JSong" w:date="2019-09-25T18:40:00Z">
        <w:r w:rsidR="00D76754">
          <w:rPr>
            <w:lang w:eastAsia="ja-JP"/>
          </w:rPr>
          <w:t xml:space="preserve">d on </w:t>
        </w:r>
        <w:r w:rsidR="000C4578">
          <w:rPr>
            <w:lang w:eastAsia="ja-JP"/>
          </w:rPr>
          <w:t>services or users</w:t>
        </w:r>
      </w:ins>
      <w:ins w:id="12" w:author="송재승" w:date="2019-09-15T03:35:00Z">
        <w:del w:id="13" w:author="JSong" w:date="2019-09-25T18:39:00Z">
          <w:r w:rsidDel="00D76754">
            <w:rPr>
              <w:lang w:eastAsia="ja-JP"/>
            </w:rPr>
            <w:delText>virtualization and Edge/Fog computing</w:delText>
          </w:r>
        </w:del>
        <w:r>
          <w:rPr>
            <w:lang w:eastAsia="ja-JP"/>
          </w:rPr>
          <w:t xml:space="preserve">. </w:t>
        </w:r>
      </w:ins>
      <w:ins w:id="14" w:author="JSong" w:date="2019-09-25T18:43:00Z">
        <w:r w:rsidR="000C4578">
          <w:rPr>
            <w:lang w:eastAsia="ja-JP"/>
          </w:rPr>
          <w:t xml:space="preserve">Available information related to network slicing such as </w:t>
        </w:r>
      </w:ins>
      <w:ins w:id="15" w:author="송재승" w:date="2019-09-15T03:35:00Z">
        <w:del w:id="16" w:author="JSong" w:date="2019-09-25T18:40:00Z">
          <w:r w:rsidRPr="00960C4B" w:rsidDel="000C4578">
            <w:rPr>
              <w:highlight w:val="yellow"/>
              <w:lang w:eastAsia="ja-JP"/>
            </w:rPr>
            <w:delText>This means that underlying network can be instantiated and deployed Edge/Fog nodes dynamically.</w:delText>
          </w:r>
          <w:r w:rsidDel="000C4578">
            <w:rPr>
              <w:lang w:eastAsia="ja-JP"/>
            </w:rPr>
            <w:delText xml:space="preserve"> </w:delText>
          </w:r>
        </w:del>
        <w:del w:id="17" w:author="JSong" w:date="2019-09-25T18:43:00Z">
          <w:r w:rsidDel="000C4578">
            <w:rPr>
              <w:lang w:eastAsia="ja-JP"/>
            </w:rPr>
            <w:delText xml:space="preserve">Such information (i.e., </w:delText>
          </w:r>
        </w:del>
        <w:del w:id="18" w:author="JSong" w:date="2019-09-25T18:49:00Z">
          <w:r w:rsidDel="000C4578">
            <w:rPr>
              <w:lang w:eastAsia="ja-JP"/>
            </w:rPr>
            <w:delText>the creation of a virtual network</w:delText>
          </w:r>
        </w:del>
      </w:ins>
      <w:proofErr w:type="spellStart"/>
      <w:ins w:id="19" w:author="JSong" w:date="2019-09-25T18:49:00Z">
        <w:r w:rsidR="000C4578">
          <w:rPr>
            <w:lang w:eastAsia="ja-JP"/>
          </w:rPr>
          <w:t>guaranted</w:t>
        </w:r>
        <w:proofErr w:type="spellEnd"/>
        <w:r w:rsidR="000C4578">
          <w:rPr>
            <w:lang w:eastAsia="ja-JP"/>
          </w:rPr>
          <w:t xml:space="preserve"> QoS</w:t>
        </w:r>
      </w:ins>
      <w:ins w:id="20" w:author="송재승" w:date="2019-09-15T03:35:00Z">
        <w:r>
          <w:rPr>
            <w:lang w:eastAsia="ja-JP"/>
          </w:rPr>
          <w:t xml:space="preserve">, </w:t>
        </w:r>
      </w:ins>
      <w:ins w:id="21" w:author="송재승" w:date="2019-09-15T03:40:00Z">
        <w:del w:id="22" w:author="JSong" w:date="2019-09-25T18:47:00Z">
          <w:r w:rsidR="00CC16E4" w:rsidDel="000C4578">
            <w:rPr>
              <w:lang w:eastAsia="ja-JP"/>
            </w:rPr>
            <w:delText xml:space="preserve">the </w:delText>
          </w:r>
        </w:del>
        <w:r w:rsidR="00CC16E4">
          <w:rPr>
            <w:lang w:eastAsia="ja-JP"/>
          </w:rPr>
          <w:t>support</w:t>
        </w:r>
      </w:ins>
      <w:ins w:id="23" w:author="JSong" w:date="2019-09-25T18:49:00Z">
        <w:r w:rsidR="000C4578">
          <w:rPr>
            <w:lang w:eastAsia="ja-JP"/>
          </w:rPr>
          <w:t>ed</w:t>
        </w:r>
      </w:ins>
      <w:ins w:id="24" w:author="송재승" w:date="2019-09-15T03:40:00Z">
        <w:del w:id="25" w:author="JSong" w:date="2019-09-25T18:47:00Z">
          <w:r w:rsidR="00CC16E4" w:rsidDel="000C4578">
            <w:rPr>
              <w:lang w:eastAsia="ja-JP"/>
            </w:rPr>
            <w:delText>ed</w:delText>
          </w:r>
        </w:del>
        <w:r w:rsidR="00CC16E4">
          <w:rPr>
            <w:lang w:eastAsia="ja-JP"/>
          </w:rPr>
          <w:t xml:space="preserve"> </w:t>
        </w:r>
      </w:ins>
      <w:ins w:id="26" w:author="송재승" w:date="2019-09-15T03:35:00Z">
        <w:r>
          <w:rPr>
            <w:lang w:eastAsia="ja-JP"/>
          </w:rPr>
          <w:t>service type</w:t>
        </w:r>
      </w:ins>
      <w:ins w:id="27" w:author="JSong" w:date="2019-09-25T18:47:00Z">
        <w:r w:rsidR="000C4578">
          <w:rPr>
            <w:lang w:eastAsia="ja-JP"/>
          </w:rPr>
          <w:t>s</w:t>
        </w:r>
      </w:ins>
      <w:ins w:id="28" w:author="송재승" w:date="2019-09-15T03:35:00Z">
        <w:del w:id="29" w:author="JSong" w:date="2019-09-25T18:47:00Z">
          <w:r w:rsidDel="000C4578">
            <w:rPr>
              <w:lang w:eastAsia="ja-JP"/>
            </w:rPr>
            <w:delText xml:space="preserve"> of the virtual network</w:delText>
          </w:r>
        </w:del>
        <w:r>
          <w:rPr>
            <w:lang w:eastAsia="ja-JP"/>
          </w:rPr>
          <w:t xml:space="preserve">, </w:t>
        </w:r>
      </w:ins>
      <w:ins w:id="30" w:author="JSong" w:date="2019-09-25T18:48:00Z">
        <w:r w:rsidR="000C4578">
          <w:rPr>
            <w:lang w:eastAsia="ja-JP"/>
          </w:rPr>
          <w:t>identifier of a network slice</w:t>
        </w:r>
      </w:ins>
      <w:ins w:id="31" w:author="송재승" w:date="2019-09-15T03:40:00Z">
        <w:del w:id="32" w:author="JSong" w:date="2019-09-25T18:48:00Z">
          <w:r w:rsidR="00CC16E4" w:rsidDel="000C4578">
            <w:rPr>
              <w:lang w:eastAsia="ja-JP"/>
            </w:rPr>
            <w:delText>the location of</w:delText>
          </w:r>
        </w:del>
      </w:ins>
      <w:ins w:id="33" w:author="송재승" w:date="2019-09-15T03:35:00Z">
        <w:del w:id="34" w:author="JSong" w:date="2019-09-25T18:48:00Z">
          <w:r w:rsidDel="000C4578">
            <w:rPr>
              <w:lang w:eastAsia="ja-JP"/>
            </w:rPr>
            <w:delText xml:space="preserve"> the virtual network</w:delText>
          </w:r>
        </w:del>
        <w:del w:id="35" w:author="JSong" w:date="2019-09-25T18:49:00Z">
          <w:r w:rsidDel="000C4578">
            <w:rPr>
              <w:lang w:eastAsia="ja-JP"/>
            </w:rPr>
            <w:delText>)</w:delText>
          </w:r>
        </w:del>
        <w:r>
          <w:rPr>
            <w:lang w:eastAsia="ja-JP"/>
          </w:rPr>
          <w:t xml:space="preserve"> can be used by the oneM2M system to jointly perform Edge/Fog computing</w:t>
        </w:r>
      </w:ins>
      <w:ins w:id="36" w:author="JSong" w:date="2019-09-25T18:50:00Z">
        <w:r w:rsidR="00DA03E2">
          <w:rPr>
            <w:lang w:eastAsia="ja-JP"/>
          </w:rPr>
          <w:t xml:space="preserve"> functions</w:t>
        </w:r>
      </w:ins>
      <w:ins w:id="37" w:author="송재승" w:date="2019-09-15T03:41:00Z">
        <w:r w:rsidR="00CC16E4">
          <w:rPr>
            <w:lang w:eastAsia="ja-JP"/>
          </w:rPr>
          <w:t xml:space="preserve"> (e.g., offloading or service instantiation)</w:t>
        </w:r>
      </w:ins>
      <w:ins w:id="38" w:author="송재승" w:date="2019-09-15T03:35:00Z">
        <w:r>
          <w:rPr>
            <w:lang w:eastAsia="ja-JP"/>
          </w:rPr>
          <w:t xml:space="preserve"> on the same node</w:t>
        </w:r>
      </w:ins>
      <w:ins w:id="39" w:author="송재승" w:date="2019-09-15T03:40:00Z">
        <w:r w:rsidR="00CC16E4">
          <w:rPr>
            <w:lang w:eastAsia="ja-JP"/>
          </w:rPr>
          <w:t xml:space="preserve"> where </w:t>
        </w:r>
      </w:ins>
      <w:ins w:id="40" w:author="JSong" w:date="2019-09-25T18:51:00Z">
        <w:r w:rsidR="00DA03E2">
          <w:rPr>
            <w:lang w:eastAsia="ja-JP"/>
          </w:rPr>
          <w:t>a network slice</w:t>
        </w:r>
      </w:ins>
      <w:ins w:id="41" w:author="송재승" w:date="2019-09-15T03:40:00Z">
        <w:del w:id="42" w:author="JSong" w:date="2019-09-25T18:51:00Z">
          <w:r w:rsidR="00CC16E4" w:rsidDel="00DA03E2">
            <w:rPr>
              <w:lang w:eastAsia="ja-JP"/>
            </w:rPr>
            <w:delText>the virtual network</w:delText>
          </w:r>
        </w:del>
        <w:r w:rsidR="00CC16E4">
          <w:rPr>
            <w:lang w:eastAsia="ja-JP"/>
          </w:rPr>
          <w:t xml:space="preserve"> is instan</w:t>
        </w:r>
      </w:ins>
      <w:ins w:id="43" w:author="송재승" w:date="2019-09-15T03:41:00Z">
        <w:r w:rsidR="00CC16E4">
          <w:rPr>
            <w:lang w:eastAsia="ja-JP"/>
          </w:rPr>
          <w:t>tiated</w:t>
        </w:r>
      </w:ins>
      <w:ins w:id="44" w:author="송재승" w:date="2019-09-15T03:35:00Z">
        <w:r>
          <w:rPr>
            <w:lang w:eastAsia="ja-JP"/>
          </w:rPr>
          <w:t xml:space="preserve"> or</w:t>
        </w:r>
      </w:ins>
      <w:ins w:id="45" w:author="JSong" w:date="2019-09-25T18:52:00Z">
        <w:r w:rsidR="00DA03E2">
          <w:rPr>
            <w:lang w:eastAsia="ja-JP"/>
          </w:rPr>
          <w:t xml:space="preserve"> </w:t>
        </w:r>
      </w:ins>
      <w:ins w:id="46" w:author="송재승" w:date="2019-09-15T03:35:00Z">
        <w:del w:id="47" w:author="JSong" w:date="2019-09-25T18:52:00Z">
          <w:r w:rsidDel="00DA03E2">
            <w:rPr>
              <w:lang w:eastAsia="ja-JP"/>
            </w:rPr>
            <w:delText xml:space="preserve"> one of </w:delText>
          </w:r>
        </w:del>
        <w:proofErr w:type="spellStart"/>
        <w:r>
          <w:rPr>
            <w:lang w:eastAsia="ja-JP"/>
          </w:rPr>
          <w:t>nearst</w:t>
        </w:r>
        <w:proofErr w:type="spellEnd"/>
        <w:r>
          <w:rPr>
            <w:lang w:eastAsia="ja-JP"/>
          </w:rPr>
          <w:t xml:space="preserve"> nodes</w:t>
        </w:r>
      </w:ins>
      <w:ins w:id="48" w:author="JSong" w:date="2019-09-25T18:52:00Z">
        <w:r w:rsidR="00DA03E2">
          <w:rPr>
            <w:lang w:eastAsia="ja-JP"/>
          </w:rPr>
          <w:t xml:space="preserve"> that can support oneM2M </w:t>
        </w:r>
        <w:bookmarkStart w:id="49" w:name="_GoBack"/>
        <w:bookmarkEnd w:id="49"/>
        <w:r w:rsidR="00DA03E2">
          <w:rPr>
            <w:lang w:eastAsia="ja-JP"/>
          </w:rPr>
          <w:t>Edge/Fog functions</w:t>
        </w:r>
      </w:ins>
      <w:ins w:id="50" w:author="송재승" w:date="2019-09-15T03:35:00Z">
        <w:del w:id="51" w:author="JSong" w:date="2019-09-25T18:52:00Z">
          <w:r w:rsidDel="00DA03E2">
            <w:rPr>
              <w:lang w:eastAsia="ja-JP"/>
            </w:rPr>
            <w:delText xml:space="preserve"> to </w:delText>
          </w:r>
        </w:del>
        <w:del w:id="52" w:author="JSong" w:date="2019-09-25T18:51:00Z">
          <w:r w:rsidDel="00DA03E2">
            <w:rPr>
              <w:lang w:eastAsia="ja-JP"/>
            </w:rPr>
            <w:delText>the virtual network</w:delText>
          </w:r>
        </w:del>
        <w:r>
          <w:rPr>
            <w:lang w:eastAsia="ja-JP"/>
          </w:rPr>
          <w:t xml:space="preserve">. </w:t>
        </w:r>
      </w:ins>
    </w:p>
    <w:p w14:paraId="04FE8AE1" w14:textId="0EBF44E4" w:rsidR="00960C4B" w:rsidDel="00DA03E2" w:rsidRDefault="00960C4B" w:rsidP="00960C4B">
      <w:pPr>
        <w:rPr>
          <w:del w:id="53" w:author="JSong" w:date="2019-09-25T18:53:00Z"/>
          <w:lang w:eastAsia="ja-JP"/>
        </w:rPr>
      </w:pPr>
      <w:del w:id="54" w:author="JSong" w:date="2019-09-25T18:53:00Z">
        <w:r w:rsidDel="00DA03E2">
          <w:rPr>
            <w:lang w:eastAsia="ja-JP"/>
          </w:rPr>
          <w:delText xml:space="preserve">Comment 1: Reword the second </w:delText>
        </w:r>
      </w:del>
    </w:p>
    <w:p w14:paraId="49BAE742" w14:textId="769B9EAF" w:rsidR="00960C4B" w:rsidDel="00DA03E2" w:rsidRDefault="00960C4B" w:rsidP="00960C4B">
      <w:pPr>
        <w:rPr>
          <w:ins w:id="55" w:author="송재승" w:date="2019-09-15T03:35:00Z"/>
          <w:del w:id="56" w:author="JSong" w:date="2019-09-25T18:53:00Z"/>
          <w:lang w:eastAsia="ja-JP"/>
        </w:rPr>
      </w:pPr>
      <w:del w:id="57" w:author="JSong" w:date="2019-09-25T18:53:00Z">
        <w:r w:rsidDel="00DA03E2">
          <w:rPr>
            <w:lang w:eastAsia="ja-JP"/>
          </w:rPr>
          <w:delText xml:space="preserve">Comment 2: Clarify the proposed sentence to make the idea more clear. </w:delText>
        </w:r>
      </w:del>
    </w:p>
    <w:p w14:paraId="7CF2DD77" w14:textId="33CC676F" w:rsidR="00CC16E4" w:rsidRPr="00520180" w:rsidRDefault="00CC16E4" w:rsidP="00CC16E4">
      <w:pPr>
        <w:pStyle w:val="Heading3"/>
      </w:pPr>
      <w:r w:rsidRPr="00707E89">
        <w:rPr>
          <w:highlight w:val="yellow"/>
        </w:rPr>
        <w:t>-----------------------</w:t>
      </w:r>
      <w:r>
        <w:rPr>
          <w:highlight w:val="yellow"/>
          <w:lang w:val="en-US"/>
        </w:rPr>
        <w:t>End</w:t>
      </w:r>
      <w:r w:rsidRPr="00707E89">
        <w:rPr>
          <w:highlight w:val="yellow"/>
        </w:rPr>
        <w:t xml:space="preserve"> of change 1-------------------------------------------</w:t>
      </w:r>
    </w:p>
    <w:p w14:paraId="393C5586" w14:textId="6FAA26A6" w:rsidR="00A143E3" w:rsidRPr="00CC16E4" w:rsidRDefault="00A143E3" w:rsidP="00CC16E4">
      <w:pPr>
        <w:pStyle w:val="NO"/>
        <w:ind w:left="0" w:firstLine="0"/>
      </w:pPr>
    </w:p>
    <w:sectPr w:rsidR="00A143E3" w:rsidRPr="00CC16E4" w:rsidSect="00A143E3">
      <w:headerReference w:type="default" r:id="rId14"/>
      <w:footerReference w:type="default" r:id="rId15"/>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0B16" w14:textId="77777777" w:rsidR="00EA5917" w:rsidRDefault="00EA5917">
      <w:r>
        <w:separator/>
      </w:r>
    </w:p>
  </w:endnote>
  <w:endnote w:type="continuationSeparator" w:id="0">
    <w:p w14:paraId="4BD36A74" w14:textId="77777777" w:rsidR="00EA5917" w:rsidRDefault="00EA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356C" w14:textId="77777777" w:rsidR="00F27C19" w:rsidRPr="00A143E3" w:rsidRDefault="00F27C19"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3E960" w14:textId="77777777" w:rsidR="00EA5917" w:rsidRDefault="00EA5917">
      <w:r>
        <w:separator/>
      </w:r>
    </w:p>
  </w:footnote>
  <w:footnote w:type="continuationSeparator" w:id="0">
    <w:p w14:paraId="274144AB" w14:textId="77777777" w:rsidR="00EA5917" w:rsidRDefault="00EA5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6C3BD" w14:textId="7922DF4C" w:rsidR="00F27C19" w:rsidRPr="00A143E3" w:rsidRDefault="00F27C19"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E03890" w:rsidRPr="00E03890">
      <w:rPr>
        <w:noProof/>
        <w:sz w:val="22"/>
        <w:szCs w:val="24"/>
      </w:rPr>
      <w:t>SDS-2019-0463</w:t>
    </w:r>
    <w:ins w:id="58" w:author="JSong" w:date="2019-09-25T18:30:00Z">
      <w:r w:rsidR="00D76754">
        <w:rPr>
          <w:noProof/>
          <w:sz w:val="22"/>
          <w:szCs w:val="24"/>
        </w:rPr>
        <w:t>R01</w:t>
      </w:r>
    </w:ins>
    <w:r w:rsidR="00E03890" w:rsidRPr="00E03890">
      <w:rPr>
        <w:noProof/>
        <w:sz w:val="22"/>
        <w:szCs w:val="24"/>
      </w:rPr>
      <w:t>-Joint_Edge_Fog_computing_with_underlying_network</w:t>
    </w:r>
    <w:r w:rsidRPr="00A143E3">
      <w:rPr>
        <w:sz w:val="22"/>
        <w:szCs w:val="24"/>
      </w:rPr>
      <w:fldChar w:fldCharType="end"/>
    </w:r>
  </w:p>
  <w:p w14:paraId="25F02BD0" w14:textId="77777777" w:rsidR="00F27C19" w:rsidRDefault="00F27C19"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3C3243"/>
    <w:multiLevelType w:val="hybridMultilevel"/>
    <w:tmpl w:val="BE3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166FD"/>
    <w:multiLevelType w:val="hybridMultilevel"/>
    <w:tmpl w:val="8722CB50"/>
    <w:lvl w:ilvl="0" w:tplc="2EF277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A631E"/>
    <w:multiLevelType w:val="hybridMultilevel"/>
    <w:tmpl w:val="EE283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B0235"/>
    <w:multiLevelType w:val="multilevel"/>
    <w:tmpl w:val="6A1EA01A"/>
    <w:lvl w:ilvl="0">
      <w:start w:val="2"/>
      <w:numFmt w:val="decimal"/>
      <w:lvlText w:val="%1"/>
      <w:lvlJc w:val="left"/>
      <w:pPr>
        <w:ind w:left="540" w:hanging="360"/>
      </w:pPr>
      <w:rPr>
        <w:rFonts w:hint="default"/>
      </w:rPr>
    </w:lvl>
    <w:lvl w:ilvl="1">
      <w:start w:val="1"/>
      <w:numFmt w:val="decimal"/>
      <w:isLgl/>
      <w:lvlText w:val="%1.%2"/>
      <w:lvlJc w:val="left"/>
      <w:pPr>
        <w:ind w:left="900" w:hanging="720"/>
      </w:pPr>
      <w:rPr>
        <w:rFonts w:eastAsia="Malgun Gothic" w:hint="default"/>
      </w:rPr>
    </w:lvl>
    <w:lvl w:ilvl="2">
      <w:start w:val="1"/>
      <w:numFmt w:val="decimal"/>
      <w:isLgl/>
      <w:lvlText w:val="%1.%2.%3"/>
      <w:lvlJc w:val="left"/>
      <w:pPr>
        <w:ind w:left="900" w:hanging="720"/>
      </w:pPr>
      <w:rPr>
        <w:rFonts w:eastAsia="Malgun Gothic" w:hint="default"/>
      </w:rPr>
    </w:lvl>
    <w:lvl w:ilvl="3">
      <w:start w:val="1"/>
      <w:numFmt w:val="decimal"/>
      <w:isLgl/>
      <w:lvlText w:val="%1.%2.%3.%4"/>
      <w:lvlJc w:val="left"/>
      <w:pPr>
        <w:ind w:left="1260" w:hanging="1080"/>
      </w:pPr>
      <w:rPr>
        <w:rFonts w:eastAsia="Malgun Gothic" w:hint="default"/>
      </w:rPr>
    </w:lvl>
    <w:lvl w:ilvl="4">
      <w:start w:val="1"/>
      <w:numFmt w:val="decimal"/>
      <w:isLgl/>
      <w:lvlText w:val="%1.%2.%3.%4.%5"/>
      <w:lvlJc w:val="left"/>
      <w:pPr>
        <w:ind w:left="1620" w:hanging="1440"/>
      </w:pPr>
      <w:rPr>
        <w:rFonts w:eastAsia="Malgun Gothic" w:hint="default"/>
      </w:rPr>
    </w:lvl>
    <w:lvl w:ilvl="5">
      <w:start w:val="1"/>
      <w:numFmt w:val="decimal"/>
      <w:isLgl/>
      <w:lvlText w:val="%1.%2.%3.%4.%5.%6"/>
      <w:lvlJc w:val="left"/>
      <w:pPr>
        <w:ind w:left="1980" w:hanging="1800"/>
      </w:pPr>
      <w:rPr>
        <w:rFonts w:eastAsia="Malgun Gothic" w:hint="default"/>
      </w:rPr>
    </w:lvl>
    <w:lvl w:ilvl="6">
      <w:start w:val="1"/>
      <w:numFmt w:val="decimal"/>
      <w:isLgl/>
      <w:lvlText w:val="%1.%2.%3.%4.%5.%6.%7"/>
      <w:lvlJc w:val="left"/>
      <w:pPr>
        <w:ind w:left="1980" w:hanging="1800"/>
      </w:pPr>
      <w:rPr>
        <w:rFonts w:eastAsia="Malgun Gothic" w:hint="default"/>
      </w:rPr>
    </w:lvl>
    <w:lvl w:ilvl="7">
      <w:start w:val="1"/>
      <w:numFmt w:val="decimal"/>
      <w:isLgl/>
      <w:lvlText w:val="%1.%2.%3.%4.%5.%6.%7.%8"/>
      <w:lvlJc w:val="left"/>
      <w:pPr>
        <w:ind w:left="2340" w:hanging="2160"/>
      </w:pPr>
      <w:rPr>
        <w:rFonts w:eastAsia="Malgun Gothic" w:hint="default"/>
      </w:rPr>
    </w:lvl>
    <w:lvl w:ilvl="8">
      <w:start w:val="1"/>
      <w:numFmt w:val="decimal"/>
      <w:isLgl/>
      <w:lvlText w:val="%1.%2.%3.%4.%5.%6.%7.%8.%9"/>
      <w:lvlJc w:val="left"/>
      <w:pPr>
        <w:ind w:left="2700" w:hanging="2520"/>
      </w:pPr>
      <w:rPr>
        <w:rFonts w:eastAsia="Malgun Gothic"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F65EB7"/>
    <w:multiLevelType w:val="hybridMultilevel"/>
    <w:tmpl w:val="CDA26714"/>
    <w:lvl w:ilvl="0" w:tplc="B204F9B6">
      <w:start w:val="1"/>
      <w:numFmt w:val="upperLetter"/>
      <w:lvlText w:val="%1."/>
      <w:lvlJc w:val="left"/>
      <w:pPr>
        <w:ind w:left="36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2" w15:restartNumberingAfterBreak="0">
    <w:nsid w:val="48F17D13"/>
    <w:multiLevelType w:val="hybridMultilevel"/>
    <w:tmpl w:val="10F036D6"/>
    <w:lvl w:ilvl="0" w:tplc="1DE89070">
      <w:start w:val="1"/>
      <w:numFmt w:val="bullet"/>
      <w:lvlText w:val="•"/>
      <w:lvlJc w:val="left"/>
      <w:pPr>
        <w:tabs>
          <w:tab w:val="num" w:pos="720"/>
        </w:tabs>
        <w:ind w:left="720" w:hanging="360"/>
      </w:pPr>
      <w:rPr>
        <w:rFonts w:ascii="Times New Roman" w:hAnsi="Times New Roman" w:hint="default"/>
      </w:rPr>
    </w:lvl>
    <w:lvl w:ilvl="1" w:tplc="849E4BA0" w:tentative="1">
      <w:start w:val="1"/>
      <w:numFmt w:val="bullet"/>
      <w:lvlText w:val="•"/>
      <w:lvlJc w:val="left"/>
      <w:pPr>
        <w:tabs>
          <w:tab w:val="num" w:pos="1440"/>
        </w:tabs>
        <w:ind w:left="1440" w:hanging="360"/>
      </w:pPr>
      <w:rPr>
        <w:rFonts w:ascii="Times New Roman" w:hAnsi="Times New Roman" w:hint="default"/>
      </w:rPr>
    </w:lvl>
    <w:lvl w:ilvl="2" w:tplc="AA20179C">
      <w:start w:val="1"/>
      <w:numFmt w:val="bullet"/>
      <w:lvlText w:val="•"/>
      <w:lvlJc w:val="left"/>
      <w:pPr>
        <w:tabs>
          <w:tab w:val="num" w:pos="2160"/>
        </w:tabs>
        <w:ind w:left="2160" w:hanging="360"/>
      </w:pPr>
      <w:rPr>
        <w:rFonts w:ascii="Times New Roman" w:hAnsi="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A72392F"/>
    <w:multiLevelType w:val="hybridMultilevel"/>
    <w:tmpl w:val="16806CBC"/>
    <w:lvl w:ilvl="0" w:tplc="1DE89070">
      <w:start w:val="1"/>
      <w:numFmt w:val="bullet"/>
      <w:lvlText w:val="•"/>
      <w:lvlJc w:val="left"/>
      <w:pPr>
        <w:tabs>
          <w:tab w:val="num" w:pos="720"/>
        </w:tabs>
        <w:ind w:left="720" w:hanging="360"/>
      </w:pPr>
      <w:rPr>
        <w:rFonts w:ascii="Times New Roman" w:hAnsi="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F7100A"/>
    <w:multiLevelType w:val="multilevel"/>
    <w:tmpl w:val="FE665248"/>
    <w:lvl w:ilvl="0">
      <w:start w:val="8"/>
      <w:numFmt w:val="decimal"/>
      <w:lvlText w:val="%1"/>
      <w:lvlJc w:val="left"/>
      <w:pPr>
        <w:ind w:left="450" w:hanging="450"/>
      </w:pPr>
      <w:rPr>
        <w:rFonts w:eastAsia="Malgun Gothic" w:hint="default"/>
      </w:rPr>
    </w:lvl>
    <w:lvl w:ilvl="1">
      <w:start w:val="1"/>
      <w:numFmt w:val="decimal"/>
      <w:lvlText w:val="%1.%2"/>
      <w:lvlJc w:val="left"/>
      <w:pPr>
        <w:ind w:left="720" w:hanging="72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1080" w:hanging="1080"/>
      </w:pPr>
      <w:rPr>
        <w:rFonts w:eastAsia="Malgun Gothic" w:hint="default"/>
      </w:rPr>
    </w:lvl>
    <w:lvl w:ilvl="4">
      <w:start w:val="1"/>
      <w:numFmt w:val="decimal"/>
      <w:lvlText w:val="%1.%2.%3.%4.%5"/>
      <w:lvlJc w:val="left"/>
      <w:pPr>
        <w:ind w:left="1440" w:hanging="1440"/>
      </w:pPr>
      <w:rPr>
        <w:rFonts w:eastAsia="Malgun Gothic" w:hint="default"/>
      </w:rPr>
    </w:lvl>
    <w:lvl w:ilvl="5">
      <w:start w:val="1"/>
      <w:numFmt w:val="decimal"/>
      <w:lvlText w:val="%1.%2.%3.%4.%5.%6"/>
      <w:lvlJc w:val="left"/>
      <w:pPr>
        <w:ind w:left="1800" w:hanging="1800"/>
      </w:pPr>
      <w:rPr>
        <w:rFonts w:eastAsia="Malgun Gothic" w:hint="default"/>
      </w:rPr>
    </w:lvl>
    <w:lvl w:ilvl="6">
      <w:start w:val="1"/>
      <w:numFmt w:val="decimal"/>
      <w:lvlText w:val="%1.%2.%3.%4.%5.%6.%7"/>
      <w:lvlJc w:val="left"/>
      <w:pPr>
        <w:ind w:left="1800" w:hanging="1800"/>
      </w:pPr>
      <w:rPr>
        <w:rFonts w:eastAsia="Malgun Gothic" w:hint="default"/>
      </w:rPr>
    </w:lvl>
    <w:lvl w:ilvl="7">
      <w:start w:val="1"/>
      <w:numFmt w:val="decimal"/>
      <w:lvlText w:val="%1.%2.%3.%4.%5.%6.%7.%8"/>
      <w:lvlJc w:val="left"/>
      <w:pPr>
        <w:ind w:left="2160" w:hanging="2160"/>
      </w:pPr>
      <w:rPr>
        <w:rFonts w:eastAsia="Malgun Gothic" w:hint="default"/>
      </w:rPr>
    </w:lvl>
    <w:lvl w:ilvl="8">
      <w:start w:val="1"/>
      <w:numFmt w:val="decimal"/>
      <w:lvlText w:val="%1.%2.%3.%4.%5.%6.%7.%8.%9"/>
      <w:lvlJc w:val="left"/>
      <w:pPr>
        <w:ind w:left="2520" w:hanging="2520"/>
      </w:pPr>
      <w:rPr>
        <w:rFonts w:eastAsia="Malgun Gothic" w:hint="default"/>
      </w:rPr>
    </w:lvl>
  </w:abstractNum>
  <w:abstractNum w:abstractNumId="16" w15:restartNumberingAfterBreak="0">
    <w:nsid w:val="5BFD4560"/>
    <w:multiLevelType w:val="hybridMultilevel"/>
    <w:tmpl w:val="5A607410"/>
    <w:lvl w:ilvl="0" w:tplc="2EF277A8">
      <w:start w:val="10"/>
      <w:numFmt w:val="bullet"/>
      <w:lvlText w:val="-"/>
      <w:lvlJc w:val="left"/>
      <w:pPr>
        <w:ind w:left="720" w:hanging="360"/>
      </w:pPr>
      <w:rPr>
        <w:rFonts w:ascii="Times New Roman" w:eastAsia="Times New Roman" w:hAnsi="Times New Roman" w:cs="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07121FD"/>
    <w:multiLevelType w:val="hybridMultilevel"/>
    <w:tmpl w:val="24DA1672"/>
    <w:lvl w:ilvl="0" w:tplc="2EF277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C38FE"/>
    <w:multiLevelType w:val="hybridMultilevel"/>
    <w:tmpl w:val="3D58DD22"/>
    <w:lvl w:ilvl="0" w:tplc="0D7C9C1E">
      <w:start w:val="1"/>
      <w:numFmt w:val="bullet"/>
      <w:lvlText w:val="•"/>
      <w:lvlJc w:val="left"/>
      <w:pPr>
        <w:tabs>
          <w:tab w:val="num" w:pos="720"/>
        </w:tabs>
        <w:ind w:left="720" w:hanging="360"/>
      </w:pPr>
      <w:rPr>
        <w:rFonts w:ascii="Arial" w:hAnsi="Arial" w:hint="default"/>
      </w:rPr>
    </w:lvl>
    <w:lvl w:ilvl="1" w:tplc="A32073EC">
      <w:numFmt w:val="bullet"/>
      <w:lvlText w:val="•"/>
      <w:lvlJc w:val="left"/>
      <w:pPr>
        <w:tabs>
          <w:tab w:val="num" w:pos="1440"/>
        </w:tabs>
        <w:ind w:left="1440" w:hanging="360"/>
      </w:pPr>
      <w:rPr>
        <w:rFonts w:ascii="Arial" w:hAnsi="Arial" w:hint="default"/>
      </w:rPr>
    </w:lvl>
    <w:lvl w:ilvl="2" w:tplc="ADD20466" w:tentative="1">
      <w:start w:val="1"/>
      <w:numFmt w:val="bullet"/>
      <w:lvlText w:val="•"/>
      <w:lvlJc w:val="left"/>
      <w:pPr>
        <w:tabs>
          <w:tab w:val="num" w:pos="2160"/>
        </w:tabs>
        <w:ind w:left="2160" w:hanging="360"/>
      </w:pPr>
      <w:rPr>
        <w:rFonts w:ascii="Arial" w:hAnsi="Arial" w:hint="default"/>
      </w:rPr>
    </w:lvl>
    <w:lvl w:ilvl="3" w:tplc="254AD79A" w:tentative="1">
      <w:start w:val="1"/>
      <w:numFmt w:val="bullet"/>
      <w:lvlText w:val="•"/>
      <w:lvlJc w:val="left"/>
      <w:pPr>
        <w:tabs>
          <w:tab w:val="num" w:pos="2880"/>
        </w:tabs>
        <w:ind w:left="2880" w:hanging="360"/>
      </w:pPr>
      <w:rPr>
        <w:rFonts w:ascii="Arial" w:hAnsi="Arial" w:hint="default"/>
      </w:rPr>
    </w:lvl>
    <w:lvl w:ilvl="4" w:tplc="D440175A" w:tentative="1">
      <w:start w:val="1"/>
      <w:numFmt w:val="bullet"/>
      <w:lvlText w:val="•"/>
      <w:lvlJc w:val="left"/>
      <w:pPr>
        <w:tabs>
          <w:tab w:val="num" w:pos="3600"/>
        </w:tabs>
        <w:ind w:left="3600" w:hanging="360"/>
      </w:pPr>
      <w:rPr>
        <w:rFonts w:ascii="Arial" w:hAnsi="Arial" w:hint="default"/>
      </w:rPr>
    </w:lvl>
    <w:lvl w:ilvl="5" w:tplc="451EE88A" w:tentative="1">
      <w:start w:val="1"/>
      <w:numFmt w:val="bullet"/>
      <w:lvlText w:val="•"/>
      <w:lvlJc w:val="left"/>
      <w:pPr>
        <w:tabs>
          <w:tab w:val="num" w:pos="4320"/>
        </w:tabs>
        <w:ind w:left="4320" w:hanging="360"/>
      </w:pPr>
      <w:rPr>
        <w:rFonts w:ascii="Arial" w:hAnsi="Arial" w:hint="default"/>
      </w:rPr>
    </w:lvl>
    <w:lvl w:ilvl="6" w:tplc="ADBA2DEE" w:tentative="1">
      <w:start w:val="1"/>
      <w:numFmt w:val="bullet"/>
      <w:lvlText w:val="•"/>
      <w:lvlJc w:val="left"/>
      <w:pPr>
        <w:tabs>
          <w:tab w:val="num" w:pos="5040"/>
        </w:tabs>
        <w:ind w:left="5040" w:hanging="360"/>
      </w:pPr>
      <w:rPr>
        <w:rFonts w:ascii="Arial" w:hAnsi="Arial" w:hint="default"/>
      </w:rPr>
    </w:lvl>
    <w:lvl w:ilvl="7" w:tplc="4854130A" w:tentative="1">
      <w:start w:val="1"/>
      <w:numFmt w:val="bullet"/>
      <w:lvlText w:val="•"/>
      <w:lvlJc w:val="left"/>
      <w:pPr>
        <w:tabs>
          <w:tab w:val="num" w:pos="5760"/>
        </w:tabs>
        <w:ind w:left="5760" w:hanging="360"/>
      </w:pPr>
      <w:rPr>
        <w:rFonts w:ascii="Arial" w:hAnsi="Arial" w:hint="default"/>
      </w:rPr>
    </w:lvl>
    <w:lvl w:ilvl="8" w:tplc="E37CA1B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6F36D8"/>
    <w:multiLevelType w:val="multilevel"/>
    <w:tmpl w:val="57B2A8D6"/>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852BB0"/>
    <w:multiLevelType w:val="multilevel"/>
    <w:tmpl w:val="761467C8"/>
    <w:lvl w:ilvl="0">
      <w:start w:val="1"/>
      <w:numFmt w:val="decimal"/>
      <w:lvlText w:val="%1)"/>
      <w:lvlJc w:val="left"/>
      <w:pPr>
        <w:ind w:left="734"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084" w:hanging="180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804" w:hanging="2520"/>
      </w:pPr>
      <w:rPr>
        <w:rFont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4"/>
  </w:num>
  <w:num w:numId="4">
    <w:abstractNumId w:val="10"/>
  </w:num>
  <w:num w:numId="5">
    <w:abstractNumId w:val="14"/>
  </w:num>
  <w:num w:numId="6">
    <w:abstractNumId w:val="2"/>
  </w:num>
  <w:num w:numId="7">
    <w:abstractNumId w:val="1"/>
  </w:num>
  <w:num w:numId="8">
    <w:abstractNumId w:val="0"/>
  </w:num>
  <w:num w:numId="9">
    <w:abstractNumId w:val="20"/>
  </w:num>
  <w:num w:numId="10">
    <w:abstractNumId w:val="19"/>
  </w:num>
  <w:num w:numId="11">
    <w:abstractNumId w:val="21"/>
  </w:num>
  <w:num w:numId="12">
    <w:abstractNumId w:val="15"/>
  </w:num>
  <w:num w:numId="13">
    <w:abstractNumId w:val="9"/>
  </w:num>
  <w:num w:numId="14">
    <w:abstractNumId w:val="18"/>
  </w:num>
  <w:num w:numId="15">
    <w:abstractNumId w:val="8"/>
  </w:num>
  <w:num w:numId="16">
    <w:abstractNumId w:val="17"/>
  </w:num>
  <w:num w:numId="17">
    <w:abstractNumId w:val="5"/>
  </w:num>
  <w:num w:numId="18">
    <w:abstractNumId w:val="12"/>
  </w:num>
  <w:num w:numId="19">
    <w:abstractNumId w:val="13"/>
  </w:num>
  <w:num w:numId="20">
    <w:abstractNumId w:val="16"/>
  </w:num>
  <w:num w:numId="21">
    <w:abstractNumId w:val="6"/>
  </w:num>
  <w:num w:numId="22">
    <w:abstractNumId w:val="3"/>
  </w:num>
  <w:num w:numId="23">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송재승">
    <w15:presenceInfo w15:providerId="AD" w15:userId="S::jssong@sju.ac.kr::2b3decdc-cdbd-4fae-b87b-0c1ee6a66a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4D2"/>
    <w:rsid w:val="0000334B"/>
    <w:rsid w:val="0000384D"/>
    <w:rsid w:val="000128B3"/>
    <w:rsid w:val="00014AE2"/>
    <w:rsid w:val="0001798B"/>
    <w:rsid w:val="0002136E"/>
    <w:rsid w:val="00043D8C"/>
    <w:rsid w:val="00056086"/>
    <w:rsid w:val="0005777A"/>
    <w:rsid w:val="00070988"/>
    <w:rsid w:val="00071592"/>
    <w:rsid w:val="00072C17"/>
    <w:rsid w:val="00073534"/>
    <w:rsid w:val="00081368"/>
    <w:rsid w:val="000821D7"/>
    <w:rsid w:val="00084C42"/>
    <w:rsid w:val="000C26AA"/>
    <w:rsid w:val="000C4578"/>
    <w:rsid w:val="000D253E"/>
    <w:rsid w:val="000D55A7"/>
    <w:rsid w:val="000E226F"/>
    <w:rsid w:val="000E7D3E"/>
    <w:rsid w:val="00107FC8"/>
    <w:rsid w:val="00121B15"/>
    <w:rsid w:val="00123CC8"/>
    <w:rsid w:val="00136199"/>
    <w:rsid w:val="00137B8C"/>
    <w:rsid w:val="00142A15"/>
    <w:rsid w:val="001438DD"/>
    <w:rsid w:val="00152BDE"/>
    <w:rsid w:val="00161159"/>
    <w:rsid w:val="00172589"/>
    <w:rsid w:val="0019080E"/>
    <w:rsid w:val="00192FAF"/>
    <w:rsid w:val="001A0609"/>
    <w:rsid w:val="001A2742"/>
    <w:rsid w:val="001B03E1"/>
    <w:rsid w:val="001B2325"/>
    <w:rsid w:val="001C5D2C"/>
    <w:rsid w:val="001D0D9C"/>
    <w:rsid w:val="001E4412"/>
    <w:rsid w:val="001E5F05"/>
    <w:rsid w:val="001E7509"/>
    <w:rsid w:val="001F3880"/>
    <w:rsid w:val="00205211"/>
    <w:rsid w:val="00224E27"/>
    <w:rsid w:val="00226E23"/>
    <w:rsid w:val="00226F0C"/>
    <w:rsid w:val="002305F2"/>
    <w:rsid w:val="00246B56"/>
    <w:rsid w:val="002526E2"/>
    <w:rsid w:val="00255D5C"/>
    <w:rsid w:val="002624E9"/>
    <w:rsid w:val="002669AD"/>
    <w:rsid w:val="00271313"/>
    <w:rsid w:val="002906AA"/>
    <w:rsid w:val="00295703"/>
    <w:rsid w:val="002A090F"/>
    <w:rsid w:val="002B0B3B"/>
    <w:rsid w:val="002B330A"/>
    <w:rsid w:val="002B7C69"/>
    <w:rsid w:val="002C31BD"/>
    <w:rsid w:val="002D2D34"/>
    <w:rsid w:val="002D58AF"/>
    <w:rsid w:val="002E01A8"/>
    <w:rsid w:val="00306C09"/>
    <w:rsid w:val="003167CA"/>
    <w:rsid w:val="00325EA3"/>
    <w:rsid w:val="003510F9"/>
    <w:rsid w:val="00356C28"/>
    <w:rsid w:val="0035765B"/>
    <w:rsid w:val="00360A05"/>
    <w:rsid w:val="003675A2"/>
    <w:rsid w:val="00376974"/>
    <w:rsid w:val="0037758F"/>
    <w:rsid w:val="00380E01"/>
    <w:rsid w:val="00383E63"/>
    <w:rsid w:val="00387FD3"/>
    <w:rsid w:val="00390422"/>
    <w:rsid w:val="00395F79"/>
    <w:rsid w:val="00397DA2"/>
    <w:rsid w:val="003A2B8E"/>
    <w:rsid w:val="003A7DE7"/>
    <w:rsid w:val="003B0C3C"/>
    <w:rsid w:val="003B2C21"/>
    <w:rsid w:val="003C00E6"/>
    <w:rsid w:val="003D211D"/>
    <w:rsid w:val="003D6202"/>
    <w:rsid w:val="003D63E8"/>
    <w:rsid w:val="003E54A5"/>
    <w:rsid w:val="003F0261"/>
    <w:rsid w:val="00420224"/>
    <w:rsid w:val="00421C9F"/>
    <w:rsid w:val="00424964"/>
    <w:rsid w:val="00436775"/>
    <w:rsid w:val="00436DC5"/>
    <w:rsid w:val="004413B1"/>
    <w:rsid w:val="00451B63"/>
    <w:rsid w:val="00453A66"/>
    <w:rsid w:val="0046449A"/>
    <w:rsid w:val="004751CF"/>
    <w:rsid w:val="00484A1B"/>
    <w:rsid w:val="004929A7"/>
    <w:rsid w:val="004A1E38"/>
    <w:rsid w:val="004A5F35"/>
    <w:rsid w:val="004B21DC"/>
    <w:rsid w:val="004B278E"/>
    <w:rsid w:val="004B2C68"/>
    <w:rsid w:val="004B65D4"/>
    <w:rsid w:val="004D2717"/>
    <w:rsid w:val="004E557A"/>
    <w:rsid w:val="004F04C5"/>
    <w:rsid w:val="004F3375"/>
    <w:rsid w:val="00513AE8"/>
    <w:rsid w:val="00526FFB"/>
    <w:rsid w:val="005300DE"/>
    <w:rsid w:val="005453D4"/>
    <w:rsid w:val="00552C80"/>
    <w:rsid w:val="00562979"/>
    <w:rsid w:val="00562CC5"/>
    <w:rsid w:val="00564D7A"/>
    <w:rsid w:val="0056624A"/>
    <w:rsid w:val="00566AD1"/>
    <w:rsid w:val="005726D2"/>
    <w:rsid w:val="00572EB3"/>
    <w:rsid w:val="00573E09"/>
    <w:rsid w:val="0059474F"/>
    <w:rsid w:val="00596098"/>
    <w:rsid w:val="005A5203"/>
    <w:rsid w:val="005C7274"/>
    <w:rsid w:val="005E1047"/>
    <w:rsid w:val="005E204A"/>
    <w:rsid w:val="005E3B81"/>
    <w:rsid w:val="005E77DD"/>
    <w:rsid w:val="005F536B"/>
    <w:rsid w:val="005F6E01"/>
    <w:rsid w:val="00602EB9"/>
    <w:rsid w:val="00603011"/>
    <w:rsid w:val="00610599"/>
    <w:rsid w:val="00614A5C"/>
    <w:rsid w:val="0061732F"/>
    <w:rsid w:val="006225DA"/>
    <w:rsid w:val="00627FD8"/>
    <w:rsid w:val="00630D5C"/>
    <w:rsid w:val="006324E1"/>
    <w:rsid w:val="00633E0A"/>
    <w:rsid w:val="00634BA6"/>
    <w:rsid w:val="00635A82"/>
    <w:rsid w:val="00640591"/>
    <w:rsid w:val="00653A3B"/>
    <w:rsid w:val="00657B74"/>
    <w:rsid w:val="00662E7A"/>
    <w:rsid w:val="00663F06"/>
    <w:rsid w:val="00667EEB"/>
    <w:rsid w:val="00672201"/>
    <w:rsid w:val="006A27A1"/>
    <w:rsid w:val="006A4A44"/>
    <w:rsid w:val="006A4A4C"/>
    <w:rsid w:val="006A5E28"/>
    <w:rsid w:val="006A7CF7"/>
    <w:rsid w:val="006B11F8"/>
    <w:rsid w:val="006C2133"/>
    <w:rsid w:val="006C66BC"/>
    <w:rsid w:val="006D7FF3"/>
    <w:rsid w:val="006E1503"/>
    <w:rsid w:val="00703E81"/>
    <w:rsid w:val="00704046"/>
    <w:rsid w:val="00712F2B"/>
    <w:rsid w:val="00714BAA"/>
    <w:rsid w:val="00725BDF"/>
    <w:rsid w:val="00732D86"/>
    <w:rsid w:val="00743F24"/>
    <w:rsid w:val="00745924"/>
    <w:rsid w:val="00745EA5"/>
    <w:rsid w:val="007462C1"/>
    <w:rsid w:val="00750F11"/>
    <w:rsid w:val="007533EE"/>
    <w:rsid w:val="00755B41"/>
    <w:rsid w:val="00755F1E"/>
    <w:rsid w:val="007679DA"/>
    <w:rsid w:val="00787554"/>
    <w:rsid w:val="00795A9B"/>
    <w:rsid w:val="007B55FC"/>
    <w:rsid w:val="007B7941"/>
    <w:rsid w:val="007C2C07"/>
    <w:rsid w:val="007C6D03"/>
    <w:rsid w:val="007D508E"/>
    <w:rsid w:val="007E3BD6"/>
    <w:rsid w:val="007E501E"/>
    <w:rsid w:val="007E50A3"/>
    <w:rsid w:val="007F6B2A"/>
    <w:rsid w:val="0080053B"/>
    <w:rsid w:val="00800B97"/>
    <w:rsid w:val="0080778F"/>
    <w:rsid w:val="00824EA9"/>
    <w:rsid w:val="00826192"/>
    <w:rsid w:val="008351A1"/>
    <w:rsid w:val="00836781"/>
    <w:rsid w:val="0084476F"/>
    <w:rsid w:val="00864E83"/>
    <w:rsid w:val="00866A3B"/>
    <w:rsid w:val="00867EBE"/>
    <w:rsid w:val="0087046D"/>
    <w:rsid w:val="008707B2"/>
    <w:rsid w:val="00873A9F"/>
    <w:rsid w:val="008849A4"/>
    <w:rsid w:val="00892747"/>
    <w:rsid w:val="008A1185"/>
    <w:rsid w:val="008A5A45"/>
    <w:rsid w:val="008B16D4"/>
    <w:rsid w:val="008C2C4B"/>
    <w:rsid w:val="008F29AE"/>
    <w:rsid w:val="008F3E6A"/>
    <w:rsid w:val="00900965"/>
    <w:rsid w:val="00906431"/>
    <w:rsid w:val="00906B6E"/>
    <w:rsid w:val="00921569"/>
    <w:rsid w:val="00921627"/>
    <w:rsid w:val="00927CDC"/>
    <w:rsid w:val="00952447"/>
    <w:rsid w:val="00954FF1"/>
    <w:rsid w:val="00960C4B"/>
    <w:rsid w:val="009673C6"/>
    <w:rsid w:val="009762D8"/>
    <w:rsid w:val="009873B8"/>
    <w:rsid w:val="00987D3C"/>
    <w:rsid w:val="009923A2"/>
    <w:rsid w:val="0099348B"/>
    <w:rsid w:val="00995BDD"/>
    <w:rsid w:val="009A01E3"/>
    <w:rsid w:val="009A0C72"/>
    <w:rsid w:val="009A108D"/>
    <w:rsid w:val="009A2C4C"/>
    <w:rsid w:val="009B71CB"/>
    <w:rsid w:val="009C0FF6"/>
    <w:rsid w:val="009C24DA"/>
    <w:rsid w:val="009C4FDB"/>
    <w:rsid w:val="009D1089"/>
    <w:rsid w:val="009D120B"/>
    <w:rsid w:val="009D1A2F"/>
    <w:rsid w:val="009D2CF5"/>
    <w:rsid w:val="009D66FE"/>
    <w:rsid w:val="009E6171"/>
    <w:rsid w:val="009E7AE4"/>
    <w:rsid w:val="009F2CD4"/>
    <w:rsid w:val="00A011D6"/>
    <w:rsid w:val="00A130D7"/>
    <w:rsid w:val="00A143E3"/>
    <w:rsid w:val="00A15756"/>
    <w:rsid w:val="00A200F0"/>
    <w:rsid w:val="00A223D3"/>
    <w:rsid w:val="00A262F0"/>
    <w:rsid w:val="00A32E99"/>
    <w:rsid w:val="00A377A6"/>
    <w:rsid w:val="00A418C2"/>
    <w:rsid w:val="00A46164"/>
    <w:rsid w:val="00A4697C"/>
    <w:rsid w:val="00A514F2"/>
    <w:rsid w:val="00A6262E"/>
    <w:rsid w:val="00A631E1"/>
    <w:rsid w:val="00A65F4A"/>
    <w:rsid w:val="00A66BFE"/>
    <w:rsid w:val="00A7420B"/>
    <w:rsid w:val="00AA1F90"/>
    <w:rsid w:val="00AA367F"/>
    <w:rsid w:val="00AB6976"/>
    <w:rsid w:val="00AC23DA"/>
    <w:rsid w:val="00AC5990"/>
    <w:rsid w:val="00AD687B"/>
    <w:rsid w:val="00AE2D24"/>
    <w:rsid w:val="00AE4616"/>
    <w:rsid w:val="00AF7C81"/>
    <w:rsid w:val="00B1314D"/>
    <w:rsid w:val="00B14D14"/>
    <w:rsid w:val="00B2124E"/>
    <w:rsid w:val="00B226E3"/>
    <w:rsid w:val="00B22DED"/>
    <w:rsid w:val="00B31436"/>
    <w:rsid w:val="00B37534"/>
    <w:rsid w:val="00B416CB"/>
    <w:rsid w:val="00B428E4"/>
    <w:rsid w:val="00B4529C"/>
    <w:rsid w:val="00B54989"/>
    <w:rsid w:val="00B6424A"/>
    <w:rsid w:val="00B7005C"/>
    <w:rsid w:val="00B72FD7"/>
    <w:rsid w:val="00B732F7"/>
    <w:rsid w:val="00B73DE0"/>
    <w:rsid w:val="00B743F3"/>
    <w:rsid w:val="00B870C4"/>
    <w:rsid w:val="00B96EED"/>
    <w:rsid w:val="00BA1AB8"/>
    <w:rsid w:val="00BA3E35"/>
    <w:rsid w:val="00BA42F0"/>
    <w:rsid w:val="00BA6835"/>
    <w:rsid w:val="00BB067C"/>
    <w:rsid w:val="00BB4716"/>
    <w:rsid w:val="00BB6052"/>
    <w:rsid w:val="00BB6418"/>
    <w:rsid w:val="00BC0A87"/>
    <w:rsid w:val="00BC33F7"/>
    <w:rsid w:val="00BC6E18"/>
    <w:rsid w:val="00BD2C8E"/>
    <w:rsid w:val="00BD5BCA"/>
    <w:rsid w:val="00BD71C5"/>
    <w:rsid w:val="00BE12DA"/>
    <w:rsid w:val="00BE1693"/>
    <w:rsid w:val="00BE2439"/>
    <w:rsid w:val="00BF28EC"/>
    <w:rsid w:val="00BF7CE5"/>
    <w:rsid w:val="00C016C6"/>
    <w:rsid w:val="00C02AF6"/>
    <w:rsid w:val="00C04BCB"/>
    <w:rsid w:val="00C05E06"/>
    <w:rsid w:val="00C11B47"/>
    <w:rsid w:val="00C15644"/>
    <w:rsid w:val="00C21D63"/>
    <w:rsid w:val="00C25189"/>
    <w:rsid w:val="00C25BC9"/>
    <w:rsid w:val="00C33AC1"/>
    <w:rsid w:val="00C3778E"/>
    <w:rsid w:val="00C40550"/>
    <w:rsid w:val="00C425E2"/>
    <w:rsid w:val="00C437AB"/>
    <w:rsid w:val="00C55CA7"/>
    <w:rsid w:val="00C55E9E"/>
    <w:rsid w:val="00C62AE6"/>
    <w:rsid w:val="00C85E00"/>
    <w:rsid w:val="00C901D6"/>
    <w:rsid w:val="00C91FC3"/>
    <w:rsid w:val="00C976CD"/>
    <w:rsid w:val="00C97BDD"/>
    <w:rsid w:val="00CA046C"/>
    <w:rsid w:val="00CA081B"/>
    <w:rsid w:val="00CA4DC8"/>
    <w:rsid w:val="00CA7994"/>
    <w:rsid w:val="00CB2428"/>
    <w:rsid w:val="00CB2EF0"/>
    <w:rsid w:val="00CC16E4"/>
    <w:rsid w:val="00CC1C4E"/>
    <w:rsid w:val="00CC1F33"/>
    <w:rsid w:val="00CD386D"/>
    <w:rsid w:val="00CD4599"/>
    <w:rsid w:val="00CD64AF"/>
    <w:rsid w:val="00CE335C"/>
    <w:rsid w:val="00CE4758"/>
    <w:rsid w:val="00CE6C11"/>
    <w:rsid w:val="00CF23A7"/>
    <w:rsid w:val="00CF6792"/>
    <w:rsid w:val="00D13EF8"/>
    <w:rsid w:val="00D16E16"/>
    <w:rsid w:val="00D305D0"/>
    <w:rsid w:val="00D32A70"/>
    <w:rsid w:val="00D335F8"/>
    <w:rsid w:val="00D34229"/>
    <w:rsid w:val="00D35D58"/>
    <w:rsid w:val="00D44988"/>
    <w:rsid w:val="00D505E6"/>
    <w:rsid w:val="00D546BC"/>
    <w:rsid w:val="00D64E08"/>
    <w:rsid w:val="00D716FD"/>
    <w:rsid w:val="00D731DA"/>
    <w:rsid w:val="00D7365C"/>
    <w:rsid w:val="00D74AE6"/>
    <w:rsid w:val="00D76754"/>
    <w:rsid w:val="00D778F4"/>
    <w:rsid w:val="00D8633E"/>
    <w:rsid w:val="00DA03E2"/>
    <w:rsid w:val="00DA10A4"/>
    <w:rsid w:val="00DA7CF3"/>
    <w:rsid w:val="00DB43A4"/>
    <w:rsid w:val="00DD13CD"/>
    <w:rsid w:val="00DD21DE"/>
    <w:rsid w:val="00DD4BC8"/>
    <w:rsid w:val="00DE46FD"/>
    <w:rsid w:val="00DE6A6A"/>
    <w:rsid w:val="00DF3125"/>
    <w:rsid w:val="00DF3717"/>
    <w:rsid w:val="00DF5871"/>
    <w:rsid w:val="00E03890"/>
    <w:rsid w:val="00E05319"/>
    <w:rsid w:val="00E11F94"/>
    <w:rsid w:val="00E13183"/>
    <w:rsid w:val="00E15237"/>
    <w:rsid w:val="00E31EB9"/>
    <w:rsid w:val="00E62754"/>
    <w:rsid w:val="00E7337A"/>
    <w:rsid w:val="00E74B9E"/>
    <w:rsid w:val="00E75751"/>
    <w:rsid w:val="00E76088"/>
    <w:rsid w:val="00E95952"/>
    <w:rsid w:val="00EA1275"/>
    <w:rsid w:val="00EA1349"/>
    <w:rsid w:val="00EA1CD9"/>
    <w:rsid w:val="00EA45D8"/>
    <w:rsid w:val="00EA530F"/>
    <w:rsid w:val="00EA5917"/>
    <w:rsid w:val="00EB0F9F"/>
    <w:rsid w:val="00EB1C2F"/>
    <w:rsid w:val="00EB22F3"/>
    <w:rsid w:val="00ED24F8"/>
    <w:rsid w:val="00ED41D6"/>
    <w:rsid w:val="00ED6437"/>
    <w:rsid w:val="00EF053F"/>
    <w:rsid w:val="00F012F8"/>
    <w:rsid w:val="00F03422"/>
    <w:rsid w:val="00F048B2"/>
    <w:rsid w:val="00F0494B"/>
    <w:rsid w:val="00F0593F"/>
    <w:rsid w:val="00F12DD3"/>
    <w:rsid w:val="00F21ABE"/>
    <w:rsid w:val="00F24C5C"/>
    <w:rsid w:val="00F27C19"/>
    <w:rsid w:val="00F4440A"/>
    <w:rsid w:val="00F55B70"/>
    <w:rsid w:val="00F57C73"/>
    <w:rsid w:val="00F57D30"/>
    <w:rsid w:val="00F57D78"/>
    <w:rsid w:val="00F60D39"/>
    <w:rsid w:val="00F646CE"/>
    <w:rsid w:val="00F64E2F"/>
    <w:rsid w:val="00F9140D"/>
    <w:rsid w:val="00F93291"/>
    <w:rsid w:val="00FA0B36"/>
    <w:rsid w:val="00FA1212"/>
    <w:rsid w:val="00FB659F"/>
    <w:rsid w:val="00FB6FCA"/>
    <w:rsid w:val="00FC17F5"/>
    <w:rsid w:val="00FD0FEE"/>
    <w:rsid w:val="00FD4016"/>
    <w:rsid w:val="00FF07C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291B4"/>
  <w15:chartTrackingRefBased/>
  <w15:docId w15:val="{7466B394-6DAF-5B4F-B6DA-70E38E14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uiPriority="99"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99"/>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styleId="UnresolvedMention">
    <w:name w:val="Unresolved Mention"/>
    <w:uiPriority w:val="99"/>
    <w:semiHidden/>
    <w:unhideWhenUsed/>
    <w:rsid w:val="00566AD1"/>
    <w:rPr>
      <w:color w:val="605E5C"/>
      <w:shd w:val="clear" w:color="auto" w:fill="E1DFDD"/>
    </w:rPr>
  </w:style>
  <w:style w:type="character" w:customStyle="1" w:styleId="THChar">
    <w:name w:val="TH Char"/>
    <w:link w:val="TH"/>
    <w:locked/>
    <w:rsid w:val="00800B97"/>
    <w:rPr>
      <w:rFonts w:ascii="Arial" w:hAnsi="Arial"/>
      <w:b/>
      <w:lang w:val="en-GB" w:eastAsia="en-US"/>
    </w:rPr>
  </w:style>
  <w:style w:type="paragraph" w:customStyle="1" w:styleId="TB1">
    <w:name w:val="TB1"/>
    <w:basedOn w:val="Normal"/>
    <w:qFormat/>
    <w:rsid w:val="00800B97"/>
    <w:pPr>
      <w:keepNext/>
      <w:keepLines/>
      <w:numPr>
        <w:numId w:val="9"/>
      </w:numPr>
      <w:tabs>
        <w:tab w:val="left" w:pos="720"/>
      </w:tabs>
      <w:spacing w:after="0"/>
      <w:ind w:left="737" w:hanging="380"/>
    </w:pPr>
    <w:rPr>
      <w:rFonts w:ascii="Arial" w:eastAsia="Times New Roman" w:hAnsi="Arial"/>
      <w:sz w:val="18"/>
    </w:rPr>
  </w:style>
  <w:style w:type="character" w:customStyle="1" w:styleId="TALChar1">
    <w:name w:val="TAL Char1"/>
    <w:link w:val="TAL"/>
    <w:locked/>
    <w:rsid w:val="00800B97"/>
    <w:rPr>
      <w:rFonts w:ascii="Arial" w:hAnsi="Arial"/>
      <w:sz w:val="18"/>
      <w:lang w:val="en-GB" w:eastAsia="en-US"/>
    </w:rPr>
  </w:style>
  <w:style w:type="character" w:customStyle="1" w:styleId="B1Char">
    <w:name w:val="B1 Char"/>
    <w:link w:val="B10"/>
    <w:locked/>
    <w:rsid w:val="00800B97"/>
    <w:rPr>
      <w:lang w:val="en-GB" w:eastAsia="en-US"/>
    </w:rPr>
  </w:style>
  <w:style w:type="character" w:customStyle="1" w:styleId="TFChar">
    <w:name w:val="TF Char"/>
    <w:link w:val="TF"/>
    <w:rsid w:val="001B03E1"/>
    <w:rPr>
      <w:rFonts w:ascii="Arial" w:hAnsi="Arial"/>
      <w:b/>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01798B"/>
    <w:rPr>
      <w:b/>
      <w:bCs/>
      <w:lang w:val="en-GB" w:eastAsia="en-US"/>
    </w:rPr>
  </w:style>
  <w:style w:type="paragraph" w:customStyle="1" w:styleId="WPBody">
    <w:name w:val="WP_Body"/>
    <w:basedOn w:val="Normal"/>
    <w:link w:val="WPBodyChar"/>
    <w:qFormat/>
    <w:rsid w:val="00906B6E"/>
    <w:pPr>
      <w:overflowPunct/>
      <w:autoSpaceDE/>
      <w:autoSpaceDN/>
      <w:adjustRightInd/>
      <w:spacing w:after="200" w:line="276" w:lineRule="auto"/>
      <w:textAlignment w:val="auto"/>
    </w:pPr>
    <w:rPr>
      <w:rFonts w:ascii="Arial" w:eastAsia="Calibri" w:hAnsi="Arial" w:cs="Arial"/>
      <w:sz w:val="22"/>
      <w:lang w:val="en-US"/>
    </w:rPr>
  </w:style>
  <w:style w:type="character" w:customStyle="1" w:styleId="WPBodyChar">
    <w:name w:val="WP_Body Char"/>
    <w:link w:val="WPBody"/>
    <w:rsid w:val="00906B6E"/>
    <w:rPr>
      <w:rFonts w:ascii="Arial" w:eastAsia="Calibri" w:hAnsi="Arial" w:cs="Arial"/>
      <w:sz w:val="22"/>
      <w:lang w:eastAsia="en-US"/>
    </w:rPr>
  </w:style>
  <w:style w:type="paragraph" w:styleId="ListParagraph">
    <w:name w:val="List Paragraph"/>
    <w:basedOn w:val="Normal"/>
    <w:uiPriority w:val="34"/>
    <w:qFormat/>
    <w:rsid w:val="005F6E01"/>
    <w:pPr>
      <w:spacing w:after="0"/>
      <w:ind w:left="720"/>
      <w:contextualSpacing/>
    </w:pPr>
    <w:rPr>
      <w:rFonts w:eastAsia="SimSun"/>
    </w:rPr>
  </w:style>
  <w:style w:type="numbering" w:customStyle="1" w:styleId="1">
    <w:name w:val="リストなし1"/>
    <w:next w:val="NoList"/>
    <w:semiHidden/>
    <w:rsid w:val="000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2816">
      <w:bodyDiv w:val="1"/>
      <w:marLeft w:val="0"/>
      <w:marRight w:val="0"/>
      <w:marTop w:val="0"/>
      <w:marBottom w:val="0"/>
      <w:divBdr>
        <w:top w:val="none" w:sz="0" w:space="0" w:color="auto"/>
        <w:left w:val="none" w:sz="0" w:space="0" w:color="auto"/>
        <w:bottom w:val="none" w:sz="0" w:space="0" w:color="auto"/>
        <w:right w:val="none" w:sz="0" w:space="0" w:color="auto"/>
      </w:divBdr>
    </w:div>
    <w:div w:id="42330481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44576402">
      <w:bodyDiv w:val="1"/>
      <w:marLeft w:val="0"/>
      <w:marRight w:val="0"/>
      <w:marTop w:val="0"/>
      <w:marBottom w:val="0"/>
      <w:divBdr>
        <w:top w:val="none" w:sz="0" w:space="0" w:color="auto"/>
        <w:left w:val="none" w:sz="0" w:space="0" w:color="auto"/>
        <w:bottom w:val="none" w:sz="0" w:space="0" w:color="auto"/>
        <w:right w:val="none" w:sz="0" w:space="0" w:color="auto"/>
      </w:divBdr>
      <w:divsChild>
        <w:div w:id="1740053718">
          <w:marLeft w:val="360"/>
          <w:marRight w:val="0"/>
          <w:marTop w:val="200"/>
          <w:marBottom w:val="0"/>
          <w:divBdr>
            <w:top w:val="none" w:sz="0" w:space="0" w:color="auto"/>
            <w:left w:val="none" w:sz="0" w:space="0" w:color="auto"/>
            <w:bottom w:val="none" w:sz="0" w:space="0" w:color="auto"/>
            <w:right w:val="none" w:sz="0" w:space="0" w:color="auto"/>
          </w:divBdr>
        </w:div>
        <w:div w:id="772432578">
          <w:marLeft w:val="360"/>
          <w:marRight w:val="0"/>
          <w:marTop w:val="200"/>
          <w:marBottom w:val="0"/>
          <w:divBdr>
            <w:top w:val="none" w:sz="0" w:space="0" w:color="auto"/>
            <w:left w:val="none" w:sz="0" w:space="0" w:color="auto"/>
            <w:bottom w:val="none" w:sz="0" w:space="0" w:color="auto"/>
            <w:right w:val="none" w:sz="0" w:space="0" w:color="auto"/>
          </w:divBdr>
        </w:div>
        <w:div w:id="1020854353">
          <w:marLeft w:val="1080"/>
          <w:marRight w:val="0"/>
          <w:marTop w:val="100"/>
          <w:marBottom w:val="0"/>
          <w:divBdr>
            <w:top w:val="none" w:sz="0" w:space="0" w:color="auto"/>
            <w:left w:val="none" w:sz="0" w:space="0" w:color="auto"/>
            <w:bottom w:val="none" w:sz="0" w:space="0" w:color="auto"/>
            <w:right w:val="none" w:sz="0" w:space="0" w:color="auto"/>
          </w:divBdr>
        </w:div>
        <w:div w:id="1480731164">
          <w:marLeft w:val="1080"/>
          <w:marRight w:val="0"/>
          <w:marTop w:val="100"/>
          <w:marBottom w:val="0"/>
          <w:divBdr>
            <w:top w:val="none" w:sz="0" w:space="0" w:color="auto"/>
            <w:left w:val="none" w:sz="0" w:space="0" w:color="auto"/>
            <w:bottom w:val="none" w:sz="0" w:space="0" w:color="auto"/>
            <w:right w:val="none" w:sz="0" w:space="0" w:color="auto"/>
          </w:divBdr>
        </w:div>
        <w:div w:id="1745027168">
          <w:marLeft w:val="1080"/>
          <w:marRight w:val="0"/>
          <w:marTop w:val="100"/>
          <w:marBottom w:val="0"/>
          <w:divBdr>
            <w:top w:val="none" w:sz="0" w:space="0" w:color="auto"/>
            <w:left w:val="none" w:sz="0" w:space="0" w:color="auto"/>
            <w:bottom w:val="none" w:sz="0" w:space="0" w:color="auto"/>
            <w:right w:val="none" w:sz="0" w:space="0" w:color="auto"/>
          </w:divBdr>
        </w:div>
        <w:div w:id="1313096279">
          <w:marLeft w:val="1080"/>
          <w:marRight w:val="0"/>
          <w:marTop w:val="100"/>
          <w:marBottom w:val="0"/>
          <w:divBdr>
            <w:top w:val="none" w:sz="0" w:space="0" w:color="auto"/>
            <w:left w:val="none" w:sz="0" w:space="0" w:color="auto"/>
            <w:bottom w:val="none" w:sz="0" w:space="0" w:color="auto"/>
            <w:right w:val="none" w:sz="0" w:space="0" w:color="auto"/>
          </w:divBdr>
        </w:div>
        <w:div w:id="197358568">
          <w:marLeft w:val="1080"/>
          <w:marRight w:val="0"/>
          <w:marTop w:val="100"/>
          <w:marBottom w:val="0"/>
          <w:divBdr>
            <w:top w:val="none" w:sz="0" w:space="0" w:color="auto"/>
            <w:left w:val="none" w:sz="0" w:space="0" w:color="auto"/>
            <w:bottom w:val="none" w:sz="0" w:space="0" w:color="auto"/>
            <w:right w:val="none" w:sz="0" w:space="0" w:color="auto"/>
          </w:divBdr>
        </w:div>
      </w:divsChild>
    </w:div>
    <w:div w:id="1092779844">
      <w:bodyDiv w:val="1"/>
      <w:marLeft w:val="0"/>
      <w:marRight w:val="0"/>
      <w:marTop w:val="0"/>
      <w:marBottom w:val="0"/>
      <w:divBdr>
        <w:top w:val="none" w:sz="0" w:space="0" w:color="auto"/>
        <w:left w:val="none" w:sz="0" w:space="0" w:color="auto"/>
        <w:bottom w:val="none" w:sz="0" w:space="0" w:color="auto"/>
        <w:right w:val="none" w:sz="0" w:space="0" w:color="auto"/>
      </w:divBdr>
    </w:div>
    <w:div w:id="1149788606">
      <w:bodyDiv w:val="1"/>
      <w:marLeft w:val="0"/>
      <w:marRight w:val="0"/>
      <w:marTop w:val="0"/>
      <w:marBottom w:val="0"/>
      <w:divBdr>
        <w:top w:val="none" w:sz="0" w:space="0" w:color="auto"/>
        <w:left w:val="none" w:sz="0" w:space="0" w:color="auto"/>
        <w:bottom w:val="none" w:sz="0" w:space="0" w:color="auto"/>
        <w:right w:val="none" w:sz="0" w:space="0" w:color="auto"/>
      </w:divBdr>
      <w:divsChild>
        <w:div w:id="1481271399">
          <w:marLeft w:val="1800"/>
          <w:marRight w:val="0"/>
          <w:marTop w:val="67"/>
          <w:marBottom w:val="0"/>
          <w:divBdr>
            <w:top w:val="none" w:sz="0" w:space="0" w:color="auto"/>
            <w:left w:val="none" w:sz="0" w:space="0" w:color="auto"/>
            <w:bottom w:val="none" w:sz="0" w:space="0" w:color="auto"/>
            <w:right w:val="none" w:sz="0" w:space="0" w:color="auto"/>
          </w:divBdr>
        </w:div>
        <w:div w:id="1432970998">
          <w:marLeft w:val="1800"/>
          <w:marRight w:val="0"/>
          <w:marTop w:val="67"/>
          <w:marBottom w:val="0"/>
          <w:divBdr>
            <w:top w:val="none" w:sz="0" w:space="0" w:color="auto"/>
            <w:left w:val="none" w:sz="0" w:space="0" w:color="auto"/>
            <w:bottom w:val="none" w:sz="0" w:space="0" w:color="auto"/>
            <w:right w:val="none" w:sz="0" w:space="0" w:color="auto"/>
          </w:divBdr>
        </w:div>
        <w:div w:id="1830056117">
          <w:marLeft w:val="1800"/>
          <w:marRight w:val="0"/>
          <w:marTop w:val="67"/>
          <w:marBottom w:val="0"/>
          <w:divBdr>
            <w:top w:val="none" w:sz="0" w:space="0" w:color="auto"/>
            <w:left w:val="none" w:sz="0" w:space="0" w:color="auto"/>
            <w:bottom w:val="none" w:sz="0" w:space="0" w:color="auto"/>
            <w:right w:val="none" w:sz="0" w:space="0" w:color="auto"/>
          </w:divBdr>
        </w:div>
        <w:div w:id="903563445">
          <w:marLeft w:val="1800"/>
          <w:marRight w:val="0"/>
          <w:marTop w:val="67"/>
          <w:marBottom w:val="0"/>
          <w:divBdr>
            <w:top w:val="none" w:sz="0" w:space="0" w:color="auto"/>
            <w:left w:val="none" w:sz="0" w:space="0" w:color="auto"/>
            <w:bottom w:val="none" w:sz="0" w:space="0" w:color="auto"/>
            <w:right w:val="none" w:sz="0" w:space="0" w:color="auto"/>
          </w:divBdr>
        </w:div>
        <w:div w:id="413014848">
          <w:marLeft w:val="1800"/>
          <w:marRight w:val="0"/>
          <w:marTop w:val="67"/>
          <w:marBottom w:val="0"/>
          <w:divBdr>
            <w:top w:val="none" w:sz="0" w:space="0" w:color="auto"/>
            <w:left w:val="none" w:sz="0" w:space="0" w:color="auto"/>
            <w:bottom w:val="none" w:sz="0" w:space="0" w:color="auto"/>
            <w:right w:val="none" w:sz="0" w:space="0" w:color="auto"/>
          </w:divBdr>
        </w:div>
        <w:div w:id="174464485">
          <w:marLeft w:val="1800"/>
          <w:marRight w:val="0"/>
          <w:marTop w:val="67"/>
          <w:marBottom w:val="0"/>
          <w:divBdr>
            <w:top w:val="none" w:sz="0" w:space="0" w:color="auto"/>
            <w:left w:val="none" w:sz="0" w:space="0" w:color="auto"/>
            <w:bottom w:val="none" w:sz="0" w:space="0" w:color="auto"/>
            <w:right w:val="none" w:sz="0" w:space="0" w:color="auto"/>
          </w:divBdr>
        </w:div>
        <w:div w:id="644746810">
          <w:marLeft w:val="1800"/>
          <w:marRight w:val="0"/>
          <w:marTop w:val="67"/>
          <w:marBottom w:val="0"/>
          <w:divBdr>
            <w:top w:val="none" w:sz="0" w:space="0" w:color="auto"/>
            <w:left w:val="none" w:sz="0" w:space="0" w:color="auto"/>
            <w:bottom w:val="none" w:sz="0" w:space="0" w:color="auto"/>
            <w:right w:val="none" w:sz="0" w:space="0" w:color="auto"/>
          </w:divBdr>
        </w:div>
        <w:div w:id="1506169088">
          <w:marLeft w:val="1800"/>
          <w:marRight w:val="0"/>
          <w:marTop w:val="67"/>
          <w:marBottom w:val="0"/>
          <w:divBdr>
            <w:top w:val="none" w:sz="0" w:space="0" w:color="auto"/>
            <w:left w:val="none" w:sz="0" w:space="0" w:color="auto"/>
            <w:bottom w:val="none" w:sz="0" w:space="0" w:color="auto"/>
            <w:right w:val="none" w:sz="0" w:space="0" w:color="auto"/>
          </w:divBdr>
        </w:div>
        <w:div w:id="1041587231">
          <w:marLeft w:val="1800"/>
          <w:marRight w:val="0"/>
          <w:marTop w:val="67"/>
          <w:marBottom w:val="0"/>
          <w:divBdr>
            <w:top w:val="none" w:sz="0" w:space="0" w:color="auto"/>
            <w:left w:val="none" w:sz="0" w:space="0" w:color="auto"/>
            <w:bottom w:val="none" w:sz="0" w:space="0" w:color="auto"/>
            <w:right w:val="none" w:sz="0" w:space="0" w:color="auto"/>
          </w:divBdr>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76987928">
      <w:bodyDiv w:val="1"/>
      <w:marLeft w:val="0"/>
      <w:marRight w:val="0"/>
      <w:marTop w:val="0"/>
      <w:marBottom w:val="0"/>
      <w:divBdr>
        <w:top w:val="none" w:sz="0" w:space="0" w:color="auto"/>
        <w:left w:val="none" w:sz="0" w:space="0" w:color="auto"/>
        <w:bottom w:val="none" w:sz="0" w:space="0" w:color="auto"/>
        <w:right w:val="none" w:sz="0" w:space="0" w:color="auto"/>
      </w:divBdr>
    </w:div>
    <w:div w:id="1704092496">
      <w:bodyDiv w:val="1"/>
      <w:marLeft w:val="0"/>
      <w:marRight w:val="0"/>
      <w:marTop w:val="0"/>
      <w:marBottom w:val="0"/>
      <w:divBdr>
        <w:top w:val="none" w:sz="0" w:space="0" w:color="auto"/>
        <w:left w:val="none" w:sz="0" w:space="0" w:color="auto"/>
        <w:bottom w:val="none" w:sz="0" w:space="0" w:color="auto"/>
        <w:right w:val="none" w:sz="0" w:space="0" w:color="auto"/>
      </w:divBdr>
      <w:divsChild>
        <w:div w:id="43679646">
          <w:marLeft w:val="0"/>
          <w:marRight w:val="0"/>
          <w:marTop w:val="0"/>
          <w:marBottom w:val="0"/>
          <w:divBdr>
            <w:top w:val="none" w:sz="0" w:space="0" w:color="auto"/>
            <w:left w:val="none" w:sz="0" w:space="0" w:color="auto"/>
            <w:bottom w:val="none" w:sz="0" w:space="0" w:color="auto"/>
            <w:right w:val="none" w:sz="0" w:space="0" w:color="auto"/>
          </w:divBdr>
        </w:div>
        <w:div w:id="1868979047">
          <w:marLeft w:val="0"/>
          <w:marRight w:val="0"/>
          <w:marTop w:val="0"/>
          <w:marBottom w:val="0"/>
          <w:divBdr>
            <w:top w:val="none" w:sz="0" w:space="0" w:color="auto"/>
            <w:left w:val="none" w:sz="0" w:space="0" w:color="auto"/>
            <w:bottom w:val="none" w:sz="0" w:space="0" w:color="auto"/>
            <w:right w:val="none" w:sz="0" w:space="0" w:color="auto"/>
          </w:divBdr>
        </w:div>
        <w:div w:id="725686483">
          <w:marLeft w:val="0"/>
          <w:marRight w:val="0"/>
          <w:marTop w:val="0"/>
          <w:marBottom w:val="0"/>
          <w:divBdr>
            <w:top w:val="none" w:sz="0" w:space="0" w:color="auto"/>
            <w:left w:val="none" w:sz="0" w:space="0" w:color="auto"/>
            <w:bottom w:val="none" w:sz="0" w:space="0" w:color="auto"/>
            <w:right w:val="none" w:sz="0" w:space="0" w:color="auto"/>
          </w:divBdr>
        </w:div>
        <w:div w:id="2013293525">
          <w:marLeft w:val="0"/>
          <w:marRight w:val="0"/>
          <w:marTop w:val="0"/>
          <w:marBottom w:val="0"/>
          <w:divBdr>
            <w:top w:val="none" w:sz="0" w:space="0" w:color="auto"/>
            <w:left w:val="none" w:sz="0" w:space="0" w:color="auto"/>
            <w:bottom w:val="none" w:sz="0" w:space="0" w:color="auto"/>
            <w:right w:val="none" w:sz="0" w:space="0" w:color="auto"/>
          </w:divBdr>
        </w:div>
      </w:divsChild>
    </w:div>
    <w:div w:id="1830438801">
      <w:bodyDiv w:val="1"/>
      <w:marLeft w:val="0"/>
      <w:marRight w:val="0"/>
      <w:marTop w:val="0"/>
      <w:marBottom w:val="0"/>
      <w:divBdr>
        <w:top w:val="none" w:sz="0" w:space="0" w:color="auto"/>
        <w:left w:val="none" w:sz="0" w:space="0" w:color="auto"/>
        <w:bottom w:val="none" w:sz="0" w:space="0" w:color="auto"/>
        <w:right w:val="none" w:sz="0" w:space="0" w:color="auto"/>
      </w:divBdr>
    </w:div>
    <w:div w:id="19904043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nbyeong.lee@hyunda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jra@hyundai.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song@sejong.ac.k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7DE77-3112-4EF3-ADD4-F9D5321DDC9B}">
  <ds:schemaRefs>
    <ds:schemaRef ds:uri="http://schemas.microsoft.com/office/2006/metadata/longProperties"/>
  </ds:schemaRefs>
</ds:datastoreItem>
</file>

<file path=customXml/itemProps2.xml><?xml version="1.0" encoding="utf-8"?>
<ds:datastoreItem xmlns:ds="http://schemas.openxmlformats.org/officeDocument/2006/customXml" ds:itemID="{38B7E2E0-25CD-4B61-A751-A621C3707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5FB14-4985-4164-B48E-36794DD9EB50}">
  <ds:schemaRefs>
    <ds:schemaRef ds:uri="http://schemas.microsoft.com/sharepoint/v3/contenttype/forms"/>
  </ds:schemaRefs>
</ds:datastoreItem>
</file>

<file path=customXml/itemProps4.xml><?xml version="1.0" encoding="utf-8"?>
<ds:datastoreItem xmlns:ds="http://schemas.openxmlformats.org/officeDocument/2006/customXml" ds:itemID="{7644F814-4E9C-F642-9A7A-62718C42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3</TotalTime>
  <Pages>3</Pages>
  <Words>1036</Words>
  <Characters>5662</Characters>
  <Application>Microsoft Office Word</Application>
  <DocSecurity>0</DocSecurity>
  <Lines>195</Lines>
  <Paragraphs>126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6572</CharactersWithSpaces>
  <SharedDoc>false</SharedDoc>
  <HLinks>
    <vt:vector size="24" baseType="variant">
      <vt:variant>
        <vt:i4>1310801</vt:i4>
      </vt:variant>
      <vt:variant>
        <vt:i4>28</vt:i4>
      </vt:variant>
      <vt:variant>
        <vt:i4>0</vt:i4>
      </vt:variant>
      <vt:variant>
        <vt:i4>5</vt:i4>
      </vt:variant>
      <vt:variant>
        <vt:lpwstr>http://www.onem2m.org/images/files/oneM2M-Drafting-Rules.pdf</vt:lpwstr>
      </vt:variant>
      <vt:variant>
        <vt:lpwstr/>
      </vt:variant>
      <vt:variant>
        <vt:i4>458870</vt:i4>
      </vt:variant>
      <vt:variant>
        <vt:i4>6</vt:i4>
      </vt:variant>
      <vt:variant>
        <vt:i4>0</vt:i4>
      </vt:variant>
      <vt:variant>
        <vt:i4>5</vt:i4>
      </vt:variant>
      <vt:variant>
        <vt:lpwstr>mailto:minbyeong.lee@hyundai.com</vt:lpwstr>
      </vt:variant>
      <vt:variant>
        <vt:lpwstr/>
      </vt:variant>
      <vt:variant>
        <vt:i4>1966130</vt:i4>
      </vt:variant>
      <vt:variant>
        <vt:i4>3</vt:i4>
      </vt:variant>
      <vt:variant>
        <vt:i4>0</vt:i4>
      </vt:variant>
      <vt:variant>
        <vt:i4>5</vt:i4>
      </vt:variant>
      <vt:variant>
        <vt:lpwstr>mailto:yjra@hyundai.com</vt:lpwstr>
      </vt:variant>
      <vt:variant>
        <vt:lpwstr/>
      </vt:variant>
      <vt:variant>
        <vt:i4>327776</vt:i4>
      </vt:variant>
      <vt:variant>
        <vt:i4>0</vt:i4>
      </vt:variant>
      <vt:variant>
        <vt:i4>0</vt:i4>
      </vt:variant>
      <vt:variant>
        <vt:i4>5</vt:i4>
      </vt:variant>
      <vt:variant>
        <vt:lpwstr>mailto:jssong@sejong.ac.kr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JSong</cp:lastModifiedBy>
  <cp:revision>2</cp:revision>
  <cp:lastPrinted>2012-10-11T01:05:00Z</cp:lastPrinted>
  <dcterms:created xsi:type="dcterms:W3CDTF">2019-09-25T13:23:00Z</dcterms:created>
  <dcterms:modified xsi:type="dcterms:W3CDTF">2019-09-25T13:23:00Z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RoutingTargetPath">
    <vt:lpwstr/>
  </property>
</Properties>
</file>