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4C7AA78" w:rsidR="00101BF0" w:rsidRPr="0071501C" w:rsidRDefault="000A3F54" w:rsidP="00056523">
            <w:pPr>
              <w:pStyle w:val="OneM2M-FrontMatter"/>
              <w:rPr>
                <w:rFonts w:ascii="Calibri" w:hAnsi="Calibri" w:cs="Calibri"/>
              </w:rPr>
            </w:pPr>
            <w:r>
              <w:rPr>
                <w:rFonts w:ascii="Calibri" w:hAnsi="Calibri" w:cs="Calibri"/>
              </w:rPr>
              <w:t xml:space="preserve">SDS </w:t>
            </w:r>
            <w:r w:rsidR="00052A8B">
              <w:rPr>
                <w:rFonts w:ascii="Calibri" w:hAnsi="Calibri" w:cs="Calibri"/>
              </w:rPr>
              <w:t>47</w:t>
            </w:r>
            <w:r>
              <w:rPr>
                <w:rFonts w:ascii="Calibri" w:hAnsi="Calibri" w:cs="Calibri"/>
              </w:rPr>
              <w:t xml:space="preserve"> – </w:t>
            </w:r>
            <w:r w:rsidR="00D9185F">
              <w:rPr>
                <w:rFonts w:ascii="Calibri" w:hAnsi="Calibri" w:cs="Calibri"/>
              </w:rPr>
              <w:t>8</w:t>
            </w:r>
            <w:r w:rsidR="004B6C05" w:rsidRPr="004B6C05">
              <w:rPr>
                <w:rFonts w:ascii="Calibri" w:hAnsi="Calibri" w:cs="Calibri"/>
                <w:vertAlign w:val="superscript"/>
              </w:rPr>
              <w:t>th</w:t>
            </w:r>
            <w:r w:rsidR="004B6C05">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EEFFE5E" w:rsidR="00101BF0" w:rsidRPr="0071501C" w:rsidRDefault="00D9185F" w:rsidP="00056523">
            <w:pPr>
              <w:pStyle w:val="OneM2M-FrontMatter"/>
              <w:rPr>
                <w:rFonts w:ascii="Calibri" w:hAnsi="Calibri" w:cs="Calibri"/>
              </w:rPr>
            </w:pPr>
            <w:r>
              <w:rPr>
                <w:rFonts w:ascii="Calibri" w:hAnsi="Calibri" w:cs="Calibri"/>
              </w:rPr>
              <w:t>19</w:t>
            </w:r>
            <w:r w:rsidR="00052A8B">
              <w:rPr>
                <w:rFonts w:ascii="Calibri" w:hAnsi="Calibri" w:cs="Calibri"/>
              </w:rPr>
              <w:t xml:space="preserve"> October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684EB1">
              <w:rPr>
                <w:rFonts w:ascii="Calibri" w:hAnsi="Calibri" w:cs="Calibri"/>
              </w:rPr>
            </w:r>
            <w:r w:rsidR="00684EB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84EB1">
              <w:rPr>
                <w:rFonts w:ascii="Calibri" w:hAnsi="Calibri" w:cs="Calibri"/>
              </w:rPr>
            </w:r>
            <w:r w:rsidR="00684EB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84EB1">
              <w:rPr>
                <w:rFonts w:ascii="Calibri" w:hAnsi="Calibri" w:cs="Calibri"/>
              </w:rPr>
            </w:r>
            <w:r w:rsidR="00684EB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84EB1">
              <w:rPr>
                <w:rFonts w:ascii="Calibri" w:hAnsi="Calibri" w:cs="Calibri"/>
              </w:rPr>
            </w:r>
            <w:r w:rsidR="00684EB1">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35D4BC1"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DB775C">
        <w:t>8</w:t>
      </w:r>
      <w:r w:rsidR="00F64EE0" w:rsidRPr="00F64EE0">
        <w:rPr>
          <w:vertAlign w:val="superscript"/>
        </w:rPr>
        <w:t>th</w:t>
      </w:r>
      <w:r w:rsidR="00F64EE0">
        <w:t xml:space="preserve"> </w:t>
      </w:r>
      <w:r w:rsidR="00030836">
        <w:t>session of the</w:t>
      </w:r>
      <w:r w:rsidR="000024A2" w:rsidRPr="0071501C">
        <w:t xml:space="preserve"> </w:t>
      </w:r>
      <w:r w:rsidR="00812AA1">
        <w:t>SDS4</w:t>
      </w:r>
      <w:r w:rsidR="00940EBE">
        <w:t>7</w:t>
      </w:r>
      <w:r w:rsidR="00803796">
        <w:t xml:space="preserve"> </w:t>
      </w:r>
      <w:r w:rsidR="000024A2" w:rsidRPr="0071501C">
        <w:t xml:space="preserve">meeting </w:t>
      </w:r>
      <w:r w:rsidR="00295ABD" w:rsidRPr="0071501C">
        <w:t xml:space="preserve">on </w:t>
      </w:r>
      <w:r w:rsidR="00DB775C">
        <w:t>19</w:t>
      </w:r>
      <w:r w:rsidR="00052A8B">
        <w:t xml:space="preserve"> October </w:t>
      </w:r>
      <w:r w:rsidR="00803796">
        <w:t>2020</w:t>
      </w:r>
      <w:r w:rsidR="000024A2" w:rsidRPr="0071501C">
        <w:t xml:space="preserve"> at </w:t>
      </w:r>
      <w:r w:rsidR="00C448CA">
        <w:t>12</w:t>
      </w:r>
      <w:r w:rsidR="00616852">
        <w:t>:</w:t>
      </w:r>
      <w:r w:rsidR="00EF0D90">
        <w:t>04</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684EB1">
        <w:t>1.3</w:t>
      </w:r>
      <w:r w:rsidRPr="00684EB1">
        <w:tab/>
        <w:t>Attendees</w:t>
      </w:r>
    </w:p>
    <w:p w14:paraId="6C15A33F" w14:textId="75AF2EB6" w:rsidR="00652455" w:rsidRDefault="00652455" w:rsidP="00652455">
      <w:r w:rsidRPr="0071501C">
        <w:t>The attendees, as captured by GoToMeeting were:</w:t>
      </w:r>
    </w:p>
    <w:p w14:paraId="5FD55F72" w14:textId="77777777" w:rsidR="00F039FF" w:rsidRPr="008E0FEC" w:rsidRDefault="00F039FF" w:rsidP="00C41A96">
      <w:pPr>
        <w:spacing w:line="259" w:lineRule="auto"/>
        <w:ind w:left="720"/>
      </w:pPr>
      <w:r w:rsidRPr="008E0FEC">
        <w:t>(CATT)Wei Zhou</w:t>
      </w:r>
      <w:r>
        <w:t xml:space="preserve">, </w:t>
      </w:r>
      <w:hyperlink r:id="rId12" w:history="1">
        <w:r w:rsidRPr="008E0FEC">
          <w:rPr>
            <w:rStyle w:val="Hyperlink"/>
          </w:rPr>
          <w:t>zhouwei@catt.cn</w:t>
        </w:r>
      </w:hyperlink>
      <w:r>
        <w:t xml:space="preserve"> </w:t>
      </w:r>
    </w:p>
    <w:p w14:paraId="17BB8596" w14:textId="77777777" w:rsidR="00F039FF" w:rsidRPr="008E0FEC" w:rsidRDefault="00F039FF" w:rsidP="00C41A96">
      <w:pPr>
        <w:spacing w:line="259" w:lineRule="auto"/>
        <w:ind w:left="720"/>
      </w:pPr>
      <w:r w:rsidRPr="008E0FEC">
        <w:t>Andreas Kraft</w:t>
      </w:r>
      <w:r>
        <w:t xml:space="preserve">, </w:t>
      </w:r>
      <w:hyperlink r:id="rId13" w:history="1">
        <w:r w:rsidRPr="008E0FEC">
          <w:rPr>
            <w:rStyle w:val="Hyperlink"/>
          </w:rPr>
          <w:t>andreas.kraft@t-systems.com</w:t>
        </w:r>
      </w:hyperlink>
      <w:r>
        <w:t xml:space="preserve"> </w:t>
      </w:r>
    </w:p>
    <w:p w14:paraId="100097EC" w14:textId="77777777" w:rsidR="00F039FF" w:rsidRPr="008E0FEC" w:rsidRDefault="00F039FF" w:rsidP="00C41A96">
      <w:pPr>
        <w:spacing w:line="259" w:lineRule="auto"/>
        <w:ind w:left="720"/>
      </w:pPr>
      <w:r w:rsidRPr="008E0FEC">
        <w:t>Andreas Neubacher</w:t>
      </w:r>
      <w:r>
        <w:t xml:space="preserve">, </w:t>
      </w:r>
      <w:hyperlink r:id="rId14" w:history="1">
        <w:r w:rsidRPr="008E0FEC">
          <w:rPr>
            <w:rStyle w:val="Hyperlink"/>
          </w:rPr>
          <w:t>andreas.neubacher@magenta.at</w:t>
        </w:r>
      </w:hyperlink>
      <w:r>
        <w:t xml:space="preserve"> </w:t>
      </w:r>
    </w:p>
    <w:p w14:paraId="01D0F6B4" w14:textId="77777777" w:rsidR="00F039FF" w:rsidRPr="008E0FEC" w:rsidRDefault="00F039FF" w:rsidP="00C41A96">
      <w:pPr>
        <w:spacing w:line="259" w:lineRule="auto"/>
        <w:ind w:left="720"/>
      </w:pPr>
      <w:r w:rsidRPr="008E0FEC">
        <w:t>Bob</w:t>
      </w:r>
    </w:p>
    <w:p w14:paraId="4895132F" w14:textId="77777777" w:rsidR="00F039FF" w:rsidRPr="008E0FEC" w:rsidRDefault="00F039FF" w:rsidP="00C41A96">
      <w:pPr>
        <w:spacing w:line="259" w:lineRule="auto"/>
        <w:ind w:left="720"/>
      </w:pPr>
      <w:r w:rsidRPr="008E0FEC">
        <w:t>BT Colin Blanchard</w:t>
      </w:r>
      <w:r>
        <w:t xml:space="preserve">, </w:t>
      </w:r>
      <w:hyperlink r:id="rId15" w:history="1">
        <w:r w:rsidRPr="008E0FEC">
          <w:rPr>
            <w:rStyle w:val="Hyperlink"/>
          </w:rPr>
          <w:t>colin.blanchard@bt.com</w:t>
        </w:r>
      </w:hyperlink>
      <w:r>
        <w:t xml:space="preserve"> </w:t>
      </w:r>
    </w:p>
    <w:p w14:paraId="1A0DC9F8" w14:textId="77777777" w:rsidR="00F039FF" w:rsidRPr="008E0FEC" w:rsidRDefault="00F039FF" w:rsidP="00C41A96">
      <w:pPr>
        <w:spacing w:line="259" w:lineRule="auto"/>
        <w:ind w:left="720"/>
      </w:pPr>
      <w:r w:rsidRPr="008E0FEC">
        <w:t>Dale Seed</w:t>
      </w:r>
      <w:r>
        <w:t xml:space="preserve">, </w:t>
      </w:r>
      <w:hyperlink r:id="rId16" w:history="1">
        <w:r w:rsidRPr="008E0FEC">
          <w:rPr>
            <w:rStyle w:val="Hyperlink"/>
          </w:rPr>
          <w:t>dale.seed@interdigital.com</w:t>
        </w:r>
      </w:hyperlink>
      <w:r>
        <w:t xml:space="preserve"> </w:t>
      </w:r>
    </w:p>
    <w:p w14:paraId="1E09FC0C" w14:textId="77777777" w:rsidR="00F039FF" w:rsidRPr="008E0FEC" w:rsidRDefault="00F039FF" w:rsidP="00C41A96">
      <w:pPr>
        <w:spacing w:line="259" w:lineRule="auto"/>
        <w:ind w:left="720"/>
      </w:pPr>
      <w:r w:rsidRPr="008E0FEC">
        <w:t>Enrico Scarrone[TIM]</w:t>
      </w:r>
      <w:r>
        <w:t xml:space="preserve">, </w:t>
      </w:r>
      <w:hyperlink r:id="rId17" w:history="1">
        <w:r w:rsidRPr="008E0FEC">
          <w:rPr>
            <w:rStyle w:val="Hyperlink"/>
          </w:rPr>
          <w:t>enrico.scarron@telecomitalia.it</w:t>
        </w:r>
      </w:hyperlink>
      <w:r>
        <w:t xml:space="preserve"> </w:t>
      </w:r>
    </w:p>
    <w:p w14:paraId="001720BF" w14:textId="77777777" w:rsidR="00F039FF" w:rsidRPr="008E0FEC" w:rsidRDefault="00F039FF" w:rsidP="00C41A96">
      <w:pPr>
        <w:spacing w:line="259" w:lineRule="auto"/>
        <w:ind w:left="720"/>
      </w:pPr>
      <w:r w:rsidRPr="008E0FEC">
        <w:t>Ingo Friese DTAG</w:t>
      </w:r>
      <w:r>
        <w:t xml:space="preserve">, </w:t>
      </w:r>
      <w:hyperlink r:id="rId18" w:history="1">
        <w:r w:rsidRPr="008E0FEC">
          <w:rPr>
            <w:rStyle w:val="Hyperlink"/>
          </w:rPr>
          <w:t>Ingo.Friese@telekom.de</w:t>
        </w:r>
      </w:hyperlink>
      <w:r>
        <w:t xml:space="preserve"> </w:t>
      </w:r>
    </w:p>
    <w:p w14:paraId="124FDE56" w14:textId="77777777" w:rsidR="00F039FF" w:rsidRPr="008E0FEC" w:rsidRDefault="00F039FF" w:rsidP="00C41A96">
      <w:pPr>
        <w:spacing w:line="259" w:lineRule="auto"/>
        <w:ind w:left="720"/>
      </w:pPr>
      <w:r w:rsidRPr="008E0FEC">
        <w:t>JaeSeung (Sejong University)</w:t>
      </w:r>
      <w:r>
        <w:t xml:space="preserve">, </w:t>
      </w:r>
      <w:hyperlink r:id="rId19" w:history="1">
        <w:r w:rsidRPr="008E0FEC">
          <w:rPr>
            <w:rStyle w:val="Hyperlink"/>
          </w:rPr>
          <w:t>jssong@sju.ac.kr</w:t>
        </w:r>
      </w:hyperlink>
      <w:r>
        <w:t xml:space="preserve"> </w:t>
      </w:r>
    </w:p>
    <w:p w14:paraId="1D113D65" w14:textId="77777777" w:rsidR="00F039FF" w:rsidRPr="008E0FEC" w:rsidRDefault="00F039FF" w:rsidP="00C41A96">
      <w:pPr>
        <w:spacing w:line="259" w:lineRule="auto"/>
        <w:ind w:left="720"/>
      </w:pPr>
      <w:proofErr w:type="spellStart"/>
      <w:r w:rsidRPr="008E0FEC">
        <w:t>Jörg</w:t>
      </w:r>
      <w:proofErr w:type="spellEnd"/>
      <w:r w:rsidRPr="008E0FEC">
        <w:t xml:space="preserve"> Schneider (</w:t>
      </w:r>
      <w:proofErr w:type="spellStart"/>
      <w:r w:rsidRPr="008E0FEC">
        <w:t>BNetzA</w:t>
      </w:r>
      <w:proofErr w:type="spellEnd"/>
      <w:r w:rsidRPr="008E0FEC">
        <w:t>)</w:t>
      </w:r>
    </w:p>
    <w:p w14:paraId="396D1D02" w14:textId="77777777" w:rsidR="00F039FF" w:rsidRPr="008E0FEC" w:rsidRDefault="00F039FF" w:rsidP="00C41A96">
      <w:pPr>
        <w:spacing w:line="259" w:lineRule="auto"/>
        <w:ind w:left="720"/>
      </w:pPr>
      <w:r w:rsidRPr="008E0FEC">
        <w:t>Kenichi Yamamoto</w:t>
      </w:r>
      <w:r>
        <w:t xml:space="preserve">, </w:t>
      </w:r>
      <w:hyperlink r:id="rId20" w:history="1">
        <w:r w:rsidRPr="008E0FEC">
          <w:rPr>
            <w:rStyle w:val="Hyperlink"/>
          </w:rPr>
          <w:t>kc-yamamoto@kddi-std.jp</w:t>
        </w:r>
      </w:hyperlink>
      <w:r>
        <w:t xml:space="preserve"> </w:t>
      </w:r>
    </w:p>
    <w:p w14:paraId="29FEAAC6" w14:textId="77777777" w:rsidR="00F039FF" w:rsidRPr="008E0FEC" w:rsidRDefault="00F039FF" w:rsidP="00C41A96">
      <w:pPr>
        <w:spacing w:line="259" w:lineRule="auto"/>
        <w:ind w:left="720"/>
      </w:pPr>
      <w:r w:rsidRPr="008E0FEC">
        <w:t>Marianne Mohali</w:t>
      </w:r>
      <w:r>
        <w:t xml:space="preserve">, </w:t>
      </w:r>
      <w:hyperlink r:id="rId21" w:history="1">
        <w:r w:rsidRPr="008E0FEC">
          <w:rPr>
            <w:rStyle w:val="Hyperlink"/>
          </w:rPr>
          <w:t>marianne.mohali@gmail.com</w:t>
        </w:r>
      </w:hyperlink>
      <w:r>
        <w:t xml:space="preserve"> </w:t>
      </w:r>
    </w:p>
    <w:p w14:paraId="29EA27A0" w14:textId="77777777" w:rsidR="00F039FF" w:rsidRPr="008E0FEC" w:rsidRDefault="00F039FF" w:rsidP="00C41A96">
      <w:pPr>
        <w:spacing w:line="259" w:lineRule="auto"/>
        <w:ind w:left="720"/>
      </w:pPr>
      <w:r w:rsidRPr="008E0FEC">
        <w:t>Max Zhang</w:t>
      </w:r>
      <w:r>
        <w:t xml:space="preserve">, </w:t>
      </w:r>
      <w:hyperlink r:id="rId22" w:history="1">
        <w:r w:rsidRPr="008E0FEC">
          <w:rPr>
            <w:rStyle w:val="Hyperlink"/>
          </w:rPr>
          <w:t>zhangqiancto@boe.com.cn</w:t>
        </w:r>
      </w:hyperlink>
      <w:r>
        <w:t xml:space="preserve"> </w:t>
      </w:r>
    </w:p>
    <w:p w14:paraId="16FEF9B9" w14:textId="77777777" w:rsidR="00F039FF" w:rsidRPr="008E0FEC" w:rsidRDefault="00F039FF" w:rsidP="00C41A96">
      <w:pPr>
        <w:spacing w:line="259" w:lineRule="auto"/>
        <w:ind w:left="720"/>
      </w:pPr>
      <w:r w:rsidRPr="008E0FEC">
        <w:t>Miguel Angel Reina Ortega</w:t>
      </w:r>
      <w:r>
        <w:t xml:space="preserve">, </w:t>
      </w:r>
      <w:hyperlink r:id="rId23" w:history="1">
        <w:r w:rsidRPr="008E0FEC">
          <w:rPr>
            <w:rStyle w:val="Hyperlink"/>
          </w:rPr>
          <w:t>miguelangel.reinaortega@etsi.org</w:t>
        </w:r>
      </w:hyperlink>
      <w:r>
        <w:t xml:space="preserve"> </w:t>
      </w:r>
    </w:p>
    <w:p w14:paraId="4EBEE474" w14:textId="77777777" w:rsidR="00F039FF" w:rsidRPr="008E0FEC" w:rsidRDefault="00F039FF" w:rsidP="00C41A96">
      <w:pPr>
        <w:spacing w:line="259" w:lineRule="auto"/>
        <w:ind w:left="720"/>
      </w:pPr>
      <w:proofErr w:type="spellStart"/>
      <w:r w:rsidRPr="008E0FEC">
        <w:t>Minbyeong</w:t>
      </w:r>
      <w:proofErr w:type="spellEnd"/>
      <w:r w:rsidRPr="008E0FEC">
        <w:t xml:space="preserve"> Lee</w:t>
      </w:r>
      <w:r>
        <w:t xml:space="preserve">, </w:t>
      </w:r>
      <w:hyperlink r:id="rId24" w:history="1">
        <w:r w:rsidRPr="008E0FEC">
          <w:rPr>
            <w:rStyle w:val="Hyperlink"/>
          </w:rPr>
          <w:t>minbyeong.lee@hyundai.com</w:t>
        </w:r>
      </w:hyperlink>
      <w:r>
        <w:t xml:space="preserve"> </w:t>
      </w:r>
    </w:p>
    <w:p w14:paraId="0C4F2377" w14:textId="77777777" w:rsidR="00F039FF" w:rsidRPr="008E0FEC" w:rsidRDefault="00F039FF" w:rsidP="00C41A96">
      <w:pPr>
        <w:spacing w:line="259" w:lineRule="auto"/>
        <w:ind w:left="720"/>
      </w:pPr>
      <w:r w:rsidRPr="008E0FEC">
        <w:t xml:space="preserve">Peter </w:t>
      </w:r>
      <w:proofErr w:type="spellStart"/>
      <w:r w:rsidRPr="008E0FEC">
        <w:t>NIblett</w:t>
      </w:r>
      <w:proofErr w:type="spellEnd"/>
      <w:r w:rsidRPr="008E0FEC">
        <w:t xml:space="preserve"> (IBM)</w:t>
      </w:r>
      <w:r>
        <w:t xml:space="preserve">, </w:t>
      </w:r>
      <w:hyperlink r:id="rId25" w:history="1">
        <w:r w:rsidRPr="008E0FEC">
          <w:rPr>
            <w:rStyle w:val="Hyperlink"/>
          </w:rPr>
          <w:t>peter_niblett@uk.ibm.com</w:t>
        </w:r>
      </w:hyperlink>
      <w:r>
        <w:t xml:space="preserve"> </w:t>
      </w:r>
    </w:p>
    <w:p w14:paraId="317CF386" w14:textId="77777777" w:rsidR="00F039FF" w:rsidRPr="008E0FEC" w:rsidRDefault="00F039FF" w:rsidP="00C41A96">
      <w:pPr>
        <w:spacing w:line="259" w:lineRule="auto"/>
        <w:ind w:left="720"/>
      </w:pPr>
      <w:r w:rsidRPr="008E0FEC">
        <w:t xml:space="preserve">Rana </w:t>
      </w:r>
      <w:proofErr w:type="spellStart"/>
      <w:r w:rsidRPr="008E0FEC">
        <w:t>Kamill</w:t>
      </w:r>
      <w:proofErr w:type="spellEnd"/>
      <w:r w:rsidRPr="008E0FEC">
        <w:t xml:space="preserve"> (BT Plc)</w:t>
      </w:r>
      <w:r>
        <w:t xml:space="preserve">, </w:t>
      </w:r>
      <w:r w:rsidRPr="008E0FEC">
        <w:t>rana.kamill@bt.com</w:t>
      </w:r>
    </w:p>
    <w:p w14:paraId="21971839" w14:textId="77777777" w:rsidR="00F039FF" w:rsidRPr="0026178E" w:rsidRDefault="00F039FF" w:rsidP="000D3D47">
      <w:pPr>
        <w:ind w:left="720"/>
        <w:rPr>
          <w:rFonts w:cs="Calibri"/>
        </w:rPr>
      </w:pPr>
      <w:r w:rsidRPr="0026178E">
        <w:rPr>
          <w:rFonts w:eastAsia="Times New Roman" w:cs="Calibri"/>
        </w:rPr>
        <w:t xml:space="preserve">Victoria Mitchell, </w:t>
      </w:r>
      <w:hyperlink r:id="rId26" w:history="1">
        <w:r w:rsidRPr="0026178E">
          <w:rPr>
            <w:rStyle w:val="Hyperlink"/>
            <w:rFonts w:eastAsia="Times New Roman" w:cs="Calibri"/>
          </w:rPr>
          <w:t>vmitchell@tiaonline.org</w:t>
        </w:r>
      </w:hyperlink>
      <w:r w:rsidRPr="0026178E">
        <w:rPr>
          <w:rFonts w:eastAsia="Times New Roman" w:cs="Calibri"/>
        </w:rPr>
        <w:t xml:space="preserve"> </w:t>
      </w:r>
    </w:p>
    <w:p w14:paraId="3C89138E" w14:textId="77777777" w:rsidR="00F039FF" w:rsidRPr="008E0FEC" w:rsidRDefault="00F039FF" w:rsidP="00C41A96">
      <w:pPr>
        <w:spacing w:line="259" w:lineRule="auto"/>
        <w:ind w:left="720"/>
      </w:pPr>
      <w:r w:rsidRPr="008E0FEC">
        <w:t xml:space="preserve">Yasushi </w:t>
      </w:r>
      <w:proofErr w:type="spellStart"/>
      <w:r w:rsidRPr="008E0FEC">
        <w:t>Kikkawa</w:t>
      </w:r>
      <w:proofErr w:type="spellEnd"/>
      <w:r>
        <w:t xml:space="preserve">, </w:t>
      </w:r>
      <w:hyperlink r:id="rId27" w:history="1">
        <w:r w:rsidRPr="008E0FEC">
          <w:rPr>
            <w:rStyle w:val="Hyperlink"/>
          </w:rPr>
          <w:t>y-kikkawacp@nec.com</w:t>
        </w:r>
      </w:hyperlink>
      <w:r>
        <w:t xml:space="preserve"> </w:t>
      </w:r>
    </w:p>
    <w:p w14:paraId="0679E2F2" w14:textId="3A81A9CE" w:rsidR="004A5458" w:rsidRDefault="00A760F0" w:rsidP="00056523">
      <w:pPr>
        <w:pStyle w:val="Agenda1"/>
      </w:pPr>
      <w:r>
        <w:t>2</w:t>
      </w:r>
      <w:r w:rsidR="004A5458" w:rsidRPr="0071501C">
        <w:tab/>
        <w:t>Contributions</w:t>
      </w:r>
    </w:p>
    <w:p w14:paraId="572228FF" w14:textId="31DF018F" w:rsidR="00091272" w:rsidRDefault="00091272" w:rsidP="00091272">
      <w:pPr>
        <w:spacing w:after="240"/>
      </w:pPr>
      <w:r w:rsidRPr="00E74205">
        <w:t>The</w:t>
      </w:r>
      <w:r>
        <w:t xml:space="preserve"> SDS Document Allocation </w:t>
      </w:r>
      <w:hyperlink r:id="rId28" w:history="1">
        <w:r w:rsidR="00D87C70">
          <w:rPr>
            <w:rStyle w:val="Hyperlink"/>
          </w:rPr>
          <w:t>SDS-2020-0281R07</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C44DB" w14:paraId="6255EA86" w14:textId="77777777" w:rsidTr="007C44D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399C38" w14:textId="77777777" w:rsidR="007C44DB" w:rsidRPr="007C44DB" w:rsidRDefault="007C44DB">
            <w:hyperlink r:id="rId29" w:history="1">
              <w:r w:rsidRPr="007C44DB">
                <w:rPr>
                  <w:rStyle w:val="Hyperlink"/>
                </w:rPr>
                <w:t>SDS-2020-0248R05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F2AC817" w14:textId="77777777" w:rsidR="007C44DB" w:rsidRDefault="007C44DB">
            <w:hyperlink r:id="rId30" w:history="1">
              <w:r w:rsidRPr="007C44DB">
                <w:rPr>
                  <w:rStyle w:val="Hyperlink"/>
                </w:rPr>
                <w:t>TS-0026-Network Monitoring Request_editorial_R4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74AF998" w14:textId="77777777" w:rsidR="007C44DB" w:rsidRDefault="007C44DB">
            <w:r>
              <w:t>KDDI</w:t>
            </w:r>
          </w:p>
        </w:tc>
      </w:tr>
    </w:tbl>
    <w:p w14:paraId="1FC5F41E" w14:textId="77777777" w:rsidR="0096366F" w:rsidRPr="0096366F" w:rsidRDefault="0096366F" w:rsidP="0096366F">
      <w:pPr>
        <w:rPr>
          <w:rFonts w:eastAsia="Times New Roman" w:cs="Calibri"/>
          <w:bCs/>
          <w:lang w:val="en-GB"/>
        </w:rPr>
      </w:pPr>
      <w:r w:rsidRPr="0096366F">
        <w:rPr>
          <w:rFonts w:eastAsia="Times New Roman" w:cs="Calibri"/>
          <w:bCs/>
          <w:lang w:val="en-GB"/>
        </w:rPr>
        <w:t xml:space="preserve">This contribution addresses following editorial corrections for Network Monitoring </w:t>
      </w:r>
      <w:proofErr w:type="spellStart"/>
      <w:r w:rsidRPr="0096366F">
        <w:rPr>
          <w:rFonts w:eastAsia="Times New Roman" w:cs="Calibri"/>
          <w:bCs/>
          <w:lang w:val="en-GB"/>
        </w:rPr>
        <w:t>Requeest</w:t>
      </w:r>
      <w:proofErr w:type="spellEnd"/>
      <w:r w:rsidRPr="0096366F">
        <w:rPr>
          <w:rFonts w:eastAsia="Times New Roman" w:cs="Calibri"/>
          <w:bCs/>
          <w:lang w:val="en-GB"/>
        </w:rPr>
        <w:t xml:space="preserve"> procedures while doing stage 3 work.</w:t>
      </w:r>
    </w:p>
    <w:p w14:paraId="0832D8B3" w14:textId="77777777" w:rsidR="0096366F" w:rsidRPr="0096366F" w:rsidRDefault="0096366F" w:rsidP="0096366F">
      <w:pPr>
        <w:numPr>
          <w:ilvl w:val="0"/>
          <w:numId w:val="10"/>
        </w:numPr>
        <w:rPr>
          <w:rFonts w:eastAsia="Times New Roman" w:cs="Calibri"/>
          <w:bCs/>
          <w:lang w:val="en-GB"/>
        </w:rPr>
      </w:pPr>
      <w:r w:rsidRPr="0096366F">
        <w:rPr>
          <w:rFonts w:eastAsia="Times New Roman" w:cs="Calibri"/>
          <w:bCs/>
          <w:lang w:val="en-GB"/>
        </w:rPr>
        <w:t>The configuration</w:t>
      </w:r>
      <w:r w:rsidRPr="0096366F">
        <w:rPr>
          <w:rFonts w:eastAsia="Times New Roman" w:cs="Calibri" w:hint="eastAsia"/>
          <w:bCs/>
          <w:lang w:val="en-GB"/>
        </w:rPr>
        <w:t>s</w:t>
      </w:r>
      <w:r w:rsidRPr="0096366F">
        <w:rPr>
          <w:rFonts w:eastAsia="Times New Roman" w:cs="Calibri"/>
          <w:bCs/>
          <w:lang w:val="en-GB"/>
        </w:rPr>
        <w:t xml:space="preserve"> of </w:t>
      </w:r>
      <w:proofErr w:type="spellStart"/>
      <w:r w:rsidRPr="0096366F">
        <w:rPr>
          <w:rFonts w:eastAsia="Times New Roman" w:cs="Calibri"/>
          <w:bCs/>
          <w:i/>
          <w:iCs/>
          <w:lang w:val="en-GB"/>
        </w:rPr>
        <w:t>monitorEnable</w:t>
      </w:r>
      <w:proofErr w:type="spellEnd"/>
      <w:r w:rsidRPr="0096366F">
        <w:rPr>
          <w:rFonts w:eastAsia="Times New Roman" w:cs="Calibri"/>
          <w:bCs/>
          <w:lang w:val="en-GB"/>
        </w:rPr>
        <w:t xml:space="preserve"> attribute are added to Step 1 and Step 2.</w:t>
      </w:r>
    </w:p>
    <w:p w14:paraId="21B00E8A" w14:textId="77777777" w:rsidR="0096366F" w:rsidRPr="0096366F" w:rsidRDefault="0096366F" w:rsidP="0096366F">
      <w:pPr>
        <w:numPr>
          <w:ilvl w:val="0"/>
          <w:numId w:val="10"/>
        </w:numPr>
        <w:rPr>
          <w:rFonts w:eastAsia="Times New Roman" w:cs="Calibri"/>
          <w:bCs/>
          <w:lang w:val="en-GB"/>
        </w:rPr>
      </w:pPr>
      <w:r w:rsidRPr="0096366F">
        <w:rPr>
          <w:rFonts w:eastAsia="Times New Roman" w:cs="Calibri"/>
          <w:bCs/>
          <w:lang w:val="en-GB"/>
        </w:rPr>
        <w:t xml:space="preserve">Deletion procedures of Network Status Report API in Step 7 and Step 8 are incorrect. </w:t>
      </w:r>
      <w:proofErr w:type="gramStart"/>
      <w:r w:rsidRPr="0096366F">
        <w:rPr>
          <w:rFonts w:eastAsia="Times New Roman" w:cs="Calibri"/>
          <w:bCs/>
          <w:lang w:val="en-GB"/>
        </w:rPr>
        <w:t>All of</w:t>
      </w:r>
      <w:proofErr w:type="gramEnd"/>
      <w:r w:rsidRPr="0096366F">
        <w:rPr>
          <w:rFonts w:eastAsia="Times New Roman" w:cs="Calibri"/>
          <w:bCs/>
          <w:lang w:val="en-GB"/>
        </w:rPr>
        <w:t xml:space="preserve"> the API procedures with SCEF interaction are within Step 3a. </w:t>
      </w:r>
      <w:proofErr w:type="gramStart"/>
      <w:r w:rsidRPr="0096366F">
        <w:rPr>
          <w:rFonts w:eastAsia="Times New Roman" w:cs="Calibri"/>
          <w:bCs/>
          <w:lang w:val="en-GB"/>
        </w:rPr>
        <w:t>So</w:t>
      </w:r>
      <w:proofErr w:type="gramEnd"/>
      <w:r w:rsidRPr="0096366F">
        <w:rPr>
          <w:rFonts w:eastAsia="Times New Roman" w:cs="Calibri"/>
          <w:bCs/>
          <w:lang w:val="en-GB"/>
        </w:rPr>
        <w:t xml:space="preserve"> the procedures are moved to Step 3a.</w:t>
      </w:r>
    </w:p>
    <w:p w14:paraId="7A2A90DB" w14:textId="77777777" w:rsidR="0096366F" w:rsidRPr="0096366F" w:rsidRDefault="0096366F" w:rsidP="0096366F">
      <w:pPr>
        <w:numPr>
          <w:ilvl w:val="0"/>
          <w:numId w:val="10"/>
        </w:numPr>
        <w:rPr>
          <w:rFonts w:eastAsia="Times New Roman" w:cs="Calibri"/>
          <w:bCs/>
          <w:lang w:val="en-GB"/>
        </w:rPr>
      </w:pPr>
      <w:r w:rsidRPr="0096366F">
        <w:rPr>
          <w:rFonts w:eastAsia="Times New Roman" w:cs="Calibri"/>
          <w:bCs/>
          <w:lang w:val="en-GB"/>
        </w:rPr>
        <w:t>Remove the subscription description in Step 1.</w:t>
      </w:r>
    </w:p>
    <w:p w14:paraId="3BEC7DBC" w14:textId="423DAA07" w:rsidR="00FD3C2C" w:rsidRDefault="0096366F" w:rsidP="0096366F">
      <w:pPr>
        <w:numPr>
          <w:ilvl w:val="0"/>
          <w:numId w:val="10"/>
        </w:numPr>
        <w:rPr>
          <w:rFonts w:eastAsia="Times New Roman" w:cs="Calibri"/>
          <w:bCs/>
          <w:lang w:val="en-GB"/>
        </w:rPr>
      </w:pPr>
      <w:r w:rsidRPr="0096366F">
        <w:rPr>
          <w:rFonts w:eastAsia="Times New Roman" w:cs="Calibri" w:hint="eastAsia"/>
          <w:bCs/>
          <w:lang w:val="en-GB"/>
        </w:rPr>
        <w:t>U</w:t>
      </w:r>
      <w:r w:rsidRPr="0096366F">
        <w:rPr>
          <w:rFonts w:eastAsia="Times New Roman" w:cs="Calibri"/>
          <w:bCs/>
          <w:lang w:val="en-GB"/>
        </w:rPr>
        <w:t>pdate the figure based on the corrections abo</w:t>
      </w:r>
      <w:r w:rsidRPr="0096366F">
        <w:rPr>
          <w:rFonts w:eastAsia="Times New Roman" w:cs="Calibri" w:hint="eastAsia"/>
          <w:bCs/>
          <w:lang w:val="en-GB"/>
        </w:rPr>
        <w:t>v</w:t>
      </w:r>
      <w:r w:rsidRPr="0096366F">
        <w:rPr>
          <w:rFonts w:eastAsia="Times New Roman" w:cs="Calibri"/>
          <w:bCs/>
          <w:lang w:val="en-GB"/>
        </w:rPr>
        <w:t>e.</w:t>
      </w:r>
    </w:p>
    <w:p w14:paraId="65593D7E" w14:textId="77777777" w:rsidR="00DF69B9" w:rsidRPr="00DF69B9" w:rsidRDefault="00DF69B9" w:rsidP="00DF69B9">
      <w:pPr>
        <w:rPr>
          <w:rFonts w:eastAsia="Times New Roman" w:cs="Calibri"/>
          <w:bCs/>
          <w:lang w:val="en-GB"/>
        </w:rPr>
      </w:pPr>
      <w:r w:rsidRPr="00DF69B9">
        <w:rPr>
          <w:rFonts w:eastAsia="Times New Roman" w:cs="Calibri"/>
          <w:bCs/>
          <w:lang w:val="en-GB"/>
        </w:rPr>
        <w:t>R05 updates based on agreed TS-0004 contributions (SDS-0019R08</w:t>
      </w:r>
      <w:proofErr w:type="gramStart"/>
      <w:r w:rsidRPr="00DF69B9">
        <w:rPr>
          <w:rFonts w:eastAsia="Times New Roman" w:cs="Calibri"/>
          <w:bCs/>
          <w:lang w:val="en-GB"/>
        </w:rPr>
        <w:t>) .</w:t>
      </w:r>
      <w:proofErr w:type="gramEnd"/>
    </w:p>
    <w:p w14:paraId="2B98E60A" w14:textId="2AA3631F" w:rsidR="00DF69B9" w:rsidRPr="00DF69B9" w:rsidRDefault="00DF69B9" w:rsidP="00DF69B9">
      <w:pPr>
        <w:numPr>
          <w:ilvl w:val="0"/>
          <w:numId w:val="10"/>
        </w:numPr>
        <w:rPr>
          <w:rFonts w:eastAsia="Times New Roman" w:cs="Calibri"/>
          <w:bCs/>
          <w:lang w:val="en-GB"/>
        </w:rPr>
      </w:pPr>
      <w:r w:rsidRPr="00DF69B9">
        <w:rPr>
          <w:rFonts w:eastAsia="Times New Roman" w:cs="Calibri"/>
          <w:bCs/>
          <w:lang w:val="en-GB"/>
        </w:rPr>
        <w:t>Add the limitations for Update operations to Step 2 and Step 3.</w:t>
      </w:r>
    </w:p>
    <w:p w14:paraId="52B0943A" w14:textId="1FE6F734" w:rsidR="00DF69B9" w:rsidRDefault="00DF69B9" w:rsidP="00DF69B9">
      <w:pPr>
        <w:numPr>
          <w:ilvl w:val="0"/>
          <w:numId w:val="10"/>
        </w:numPr>
        <w:rPr>
          <w:rFonts w:eastAsia="Times New Roman" w:cs="Calibri"/>
          <w:bCs/>
          <w:lang w:val="en-GB"/>
        </w:rPr>
      </w:pPr>
      <w:r w:rsidRPr="00DF69B9">
        <w:rPr>
          <w:rFonts w:eastAsia="Times New Roman" w:cs="Calibri"/>
          <w:bCs/>
          <w:lang w:val="en-GB"/>
        </w:rPr>
        <w:t xml:space="preserve">Apply </w:t>
      </w:r>
      <w:proofErr w:type="spellStart"/>
      <w:r w:rsidRPr="00DF69B9">
        <w:rPr>
          <w:rFonts w:eastAsia="Times New Roman" w:cs="Calibri"/>
          <w:bCs/>
          <w:lang w:val="en-GB"/>
        </w:rPr>
        <w:t>enum</w:t>
      </w:r>
      <w:proofErr w:type="spellEnd"/>
      <w:r w:rsidRPr="00DF69B9">
        <w:rPr>
          <w:rFonts w:eastAsia="Times New Roman" w:cs="Calibri"/>
          <w:bCs/>
          <w:lang w:val="en-GB"/>
        </w:rPr>
        <w:t xml:space="preserve"> values of </w:t>
      </w:r>
      <w:proofErr w:type="spellStart"/>
      <w:r w:rsidRPr="00DF69B9">
        <w:rPr>
          <w:rFonts w:eastAsia="Times New Roman" w:cs="Calibri"/>
          <w:bCs/>
          <w:lang w:val="en-GB"/>
        </w:rPr>
        <w:t>monitorEnable</w:t>
      </w:r>
      <w:proofErr w:type="spellEnd"/>
      <w:r w:rsidRPr="00DF69B9">
        <w:rPr>
          <w:rFonts w:eastAsia="Times New Roman" w:cs="Calibri"/>
          <w:bCs/>
          <w:lang w:val="en-GB"/>
        </w:rPr>
        <w:t xml:space="preserve"> attribute.</w:t>
      </w:r>
    </w:p>
    <w:p w14:paraId="7AA65310" w14:textId="3B7E4E4D" w:rsidR="007B27FF" w:rsidRDefault="007B27FF" w:rsidP="007B27FF">
      <w:pPr>
        <w:rPr>
          <w:rFonts w:eastAsia="Times New Roman" w:cs="Calibri"/>
          <w:bCs/>
          <w:lang w:val="en-GB"/>
        </w:rPr>
      </w:pPr>
      <w:r>
        <w:rPr>
          <w:rFonts w:eastAsia="Times New Roman" w:cs="Calibri"/>
          <w:bCs/>
          <w:lang w:val="en-GB"/>
        </w:rPr>
        <w:t>Revision expected</w:t>
      </w:r>
    </w:p>
    <w:p w14:paraId="773E2E63" w14:textId="0603582D" w:rsidR="005819EC" w:rsidRPr="00D43289" w:rsidRDefault="007C44DB" w:rsidP="005819EC">
      <w:pPr>
        <w:pStyle w:val="ContributionStatus"/>
        <w:rPr>
          <w:lang w:val="en-US"/>
        </w:rPr>
      </w:pPr>
      <w:r>
        <w:rPr>
          <w:lang w:val="en-US"/>
        </w:rPr>
        <w:t>SDS-2020-0248R05 was</w:t>
      </w:r>
      <w:r w:rsidR="007B27FF">
        <w:rPr>
          <w:lang w:val="en-US"/>
        </w:rPr>
        <w:t xml:space="preserve"> </w:t>
      </w:r>
      <w:r w:rsidR="007B27FF" w:rsidRPr="002174D3">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26FE6" w14:paraId="49A97248" w14:textId="77777777" w:rsidTr="00726FE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D7EB796" w14:textId="77777777" w:rsidR="00726FE6" w:rsidRPr="00726FE6" w:rsidRDefault="00726FE6">
            <w:hyperlink r:id="rId31" w:history="1">
              <w:r w:rsidRPr="00726FE6">
                <w:rPr>
                  <w:rStyle w:val="Hyperlink"/>
                </w:rPr>
                <w:t>SDS-2020-0249R02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155EBA7" w14:textId="77777777" w:rsidR="00726FE6" w:rsidRDefault="00726FE6">
            <w:hyperlink r:id="rId32" w:history="1">
              <w:r w:rsidRPr="00726FE6">
                <w:rPr>
                  <w:rStyle w:val="Hyperlink"/>
                </w:rPr>
                <w:t>TS-0001-nwMonitoringReq_resource_editorial_R4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83E50AB" w14:textId="77777777" w:rsidR="00726FE6" w:rsidRDefault="00726FE6">
            <w:r>
              <w:t>KDDI</w:t>
            </w:r>
          </w:p>
        </w:tc>
      </w:tr>
    </w:tbl>
    <w:p w14:paraId="3B9A7007" w14:textId="77777777" w:rsidR="008C0F2A" w:rsidRPr="008C0F2A" w:rsidRDefault="008C0F2A" w:rsidP="008C0F2A">
      <w:pPr>
        <w:overflowPunct w:val="0"/>
        <w:autoSpaceDE w:val="0"/>
        <w:autoSpaceDN w:val="0"/>
        <w:rPr>
          <w:lang w:val="en-GB"/>
        </w:rPr>
      </w:pPr>
      <w:r w:rsidRPr="008C0F2A">
        <w:rPr>
          <w:lang w:val="en-GB"/>
        </w:rPr>
        <w:lastRenderedPageBreak/>
        <w:t>This contribution addresses following editorial corrections for &lt;</w:t>
      </w:r>
      <w:proofErr w:type="spellStart"/>
      <w:r w:rsidRPr="008C0F2A">
        <w:rPr>
          <w:lang w:val="en-GB"/>
        </w:rPr>
        <w:t>nwMonitoringReq</w:t>
      </w:r>
      <w:proofErr w:type="spellEnd"/>
      <w:r w:rsidRPr="008C0F2A">
        <w:rPr>
          <w:lang w:val="en-GB"/>
        </w:rPr>
        <w:t>&gt; resource while doing stage 3 work.</w:t>
      </w:r>
    </w:p>
    <w:p w14:paraId="2EC89842" w14:textId="77777777" w:rsidR="008C0F2A" w:rsidRPr="008C0F2A" w:rsidRDefault="008C0F2A" w:rsidP="008C0F2A">
      <w:pPr>
        <w:numPr>
          <w:ilvl w:val="0"/>
          <w:numId w:val="10"/>
        </w:numPr>
        <w:rPr>
          <w:rFonts w:eastAsia="Times New Roman" w:cs="Calibri"/>
          <w:bCs/>
          <w:lang w:val="en-GB"/>
        </w:rPr>
      </w:pPr>
      <w:r w:rsidRPr="008C0F2A">
        <w:rPr>
          <w:rFonts w:eastAsia="Times New Roman" w:cs="Calibri"/>
          <w:bCs/>
          <w:lang w:val="en-GB"/>
        </w:rPr>
        <w:t>Remove &lt;subscription&gt; resource in Change 1 and Change 3.</w:t>
      </w:r>
    </w:p>
    <w:p w14:paraId="6085DC0A" w14:textId="77777777" w:rsidR="008C0F2A" w:rsidRPr="008C0F2A" w:rsidRDefault="008C0F2A" w:rsidP="008C0F2A">
      <w:pPr>
        <w:numPr>
          <w:ilvl w:val="0"/>
          <w:numId w:val="10"/>
        </w:numPr>
        <w:rPr>
          <w:rFonts w:eastAsia="Times New Roman" w:cs="Calibri"/>
          <w:bCs/>
          <w:lang w:val="en-GB"/>
        </w:rPr>
      </w:pPr>
      <w:r w:rsidRPr="008C0F2A">
        <w:rPr>
          <w:rFonts w:eastAsia="Times New Roman" w:cs="Calibri"/>
          <w:bCs/>
          <w:lang w:val="en-GB"/>
        </w:rPr>
        <w:t xml:space="preserve">The multiplicity of </w:t>
      </w:r>
      <w:proofErr w:type="spellStart"/>
      <w:r w:rsidRPr="008C0F2A">
        <w:rPr>
          <w:rFonts w:eastAsia="Times New Roman" w:cs="Calibri"/>
          <w:bCs/>
          <w:lang w:val="en-GB"/>
        </w:rPr>
        <w:t>geographicArea</w:t>
      </w:r>
      <w:proofErr w:type="spellEnd"/>
      <w:r w:rsidRPr="008C0F2A">
        <w:rPr>
          <w:rFonts w:eastAsia="Times New Roman" w:cs="Calibri"/>
          <w:bCs/>
          <w:lang w:val="en-GB"/>
        </w:rPr>
        <w:t xml:space="preserve"> attribute is changed for a single region and optional use in table 9.6.64-1 of Change 1.</w:t>
      </w:r>
    </w:p>
    <w:p w14:paraId="0A575117" w14:textId="77777777" w:rsidR="008C0F2A" w:rsidRPr="008C0F2A" w:rsidRDefault="008C0F2A" w:rsidP="008C0F2A">
      <w:pPr>
        <w:numPr>
          <w:ilvl w:val="0"/>
          <w:numId w:val="10"/>
        </w:numPr>
        <w:rPr>
          <w:rFonts w:eastAsia="Times New Roman" w:cs="Calibri"/>
          <w:bCs/>
          <w:lang w:val="en-GB"/>
        </w:rPr>
      </w:pPr>
      <w:r w:rsidRPr="008C0F2A">
        <w:rPr>
          <w:rFonts w:eastAsia="Times New Roman" w:cs="Calibri"/>
          <w:bCs/>
          <w:lang w:val="en-GB"/>
        </w:rPr>
        <w:t xml:space="preserve">Remove the </w:t>
      </w:r>
      <w:proofErr w:type="spellStart"/>
      <w:r w:rsidRPr="008C0F2A">
        <w:rPr>
          <w:rFonts w:eastAsia="Times New Roman" w:cs="Calibri"/>
          <w:bCs/>
          <w:lang w:val="en-GB"/>
        </w:rPr>
        <w:t>announcedTo</w:t>
      </w:r>
      <w:proofErr w:type="spellEnd"/>
      <w:r w:rsidRPr="008C0F2A">
        <w:rPr>
          <w:rFonts w:eastAsia="Times New Roman" w:cs="Calibri"/>
          <w:bCs/>
          <w:lang w:val="en-GB"/>
        </w:rPr>
        <w:t xml:space="preserve"> attribute in Change 1 and Change 3.</w:t>
      </w:r>
    </w:p>
    <w:p w14:paraId="52CE9095" w14:textId="77777777" w:rsidR="008C0F2A" w:rsidRPr="008C0F2A" w:rsidRDefault="008C0F2A" w:rsidP="008C0F2A">
      <w:pPr>
        <w:numPr>
          <w:ilvl w:val="0"/>
          <w:numId w:val="10"/>
        </w:numPr>
        <w:rPr>
          <w:rFonts w:eastAsia="Times New Roman" w:cs="Calibri"/>
          <w:bCs/>
          <w:lang w:val="en-GB"/>
        </w:rPr>
      </w:pPr>
      <w:r w:rsidRPr="008C0F2A">
        <w:rPr>
          <w:rFonts w:eastAsia="Times New Roman" w:cs="Calibri"/>
          <w:bCs/>
          <w:lang w:val="en-GB"/>
        </w:rPr>
        <w:t xml:space="preserve">The combination between </w:t>
      </w:r>
      <w:proofErr w:type="spellStart"/>
      <w:r w:rsidRPr="008C0F2A">
        <w:rPr>
          <w:rFonts w:eastAsia="Times New Roman" w:cs="Calibri"/>
          <w:bCs/>
          <w:lang w:val="en-GB"/>
        </w:rPr>
        <w:t>monitorEnable</w:t>
      </w:r>
      <w:proofErr w:type="spellEnd"/>
      <w:r w:rsidRPr="008C0F2A">
        <w:rPr>
          <w:rFonts w:eastAsia="Times New Roman" w:cs="Calibri"/>
          <w:bCs/>
          <w:lang w:val="en-GB"/>
        </w:rPr>
        <w:t xml:space="preserve"> attribute and </w:t>
      </w:r>
      <w:proofErr w:type="spellStart"/>
      <w:r w:rsidRPr="008C0F2A">
        <w:rPr>
          <w:rFonts w:eastAsia="Times New Roman" w:cs="Calibri"/>
          <w:bCs/>
          <w:lang w:val="en-GB"/>
        </w:rPr>
        <w:t>congestionLevel</w:t>
      </w:r>
      <w:proofErr w:type="spellEnd"/>
      <w:r w:rsidRPr="008C0F2A">
        <w:rPr>
          <w:rFonts w:eastAsia="Times New Roman" w:cs="Calibri"/>
          <w:bCs/>
          <w:lang w:val="en-GB"/>
        </w:rPr>
        <w:t xml:space="preserve"> /</w:t>
      </w:r>
      <w:proofErr w:type="spellStart"/>
      <w:r w:rsidRPr="008C0F2A">
        <w:rPr>
          <w:rFonts w:eastAsia="Times New Roman" w:cs="Calibri"/>
          <w:bCs/>
          <w:lang w:val="en-GB"/>
        </w:rPr>
        <w:t>externalGroupID</w:t>
      </w:r>
      <w:proofErr w:type="spellEnd"/>
      <w:r w:rsidRPr="008C0F2A">
        <w:rPr>
          <w:rFonts w:eastAsia="Times New Roman" w:cs="Calibri"/>
          <w:bCs/>
          <w:lang w:val="en-GB"/>
        </w:rPr>
        <w:t xml:space="preserve">/ </w:t>
      </w:r>
      <w:proofErr w:type="spellStart"/>
      <w:r w:rsidRPr="008C0F2A">
        <w:rPr>
          <w:rFonts w:eastAsia="Times New Roman" w:cs="Calibri"/>
          <w:bCs/>
          <w:lang w:val="en-GB"/>
        </w:rPr>
        <w:t>geographicArea</w:t>
      </w:r>
      <w:proofErr w:type="spellEnd"/>
      <w:r w:rsidRPr="008C0F2A">
        <w:rPr>
          <w:rFonts w:eastAsia="Times New Roman" w:cs="Calibri"/>
          <w:bCs/>
          <w:lang w:val="en-GB"/>
        </w:rPr>
        <w:t xml:space="preserve"> attributes are added to table 9.6.64-1 of Change 1 and Create/Update operation of Change 2.</w:t>
      </w:r>
    </w:p>
    <w:p w14:paraId="286B4216" w14:textId="5DA466C5" w:rsidR="00FA37E4" w:rsidRPr="000450F7" w:rsidRDefault="008C0F2A" w:rsidP="008C0F2A">
      <w:pPr>
        <w:numPr>
          <w:ilvl w:val="0"/>
          <w:numId w:val="10"/>
        </w:numPr>
      </w:pPr>
      <w:r w:rsidRPr="008C0F2A">
        <w:rPr>
          <w:rFonts w:eastAsia="Times New Roman" w:cs="Calibri"/>
          <w:bCs/>
          <w:lang w:val="en-GB"/>
        </w:rPr>
        <w:t>Remove the SCEF/NSE procedures in Delete operation of Change 2.</w:t>
      </w:r>
    </w:p>
    <w:p w14:paraId="23A574F8" w14:textId="77777777" w:rsidR="000450F7" w:rsidRDefault="000450F7" w:rsidP="000450F7">
      <w:r>
        <w:t>R02 updates based on agreed TS-0004 contributions (SDS-0019R08</w:t>
      </w:r>
      <w:proofErr w:type="gramStart"/>
      <w:r>
        <w:t>) .</w:t>
      </w:r>
      <w:proofErr w:type="gramEnd"/>
    </w:p>
    <w:p w14:paraId="1D851CB2" w14:textId="2E31A1D4" w:rsidR="000450F7" w:rsidRPr="000450F7" w:rsidRDefault="000450F7" w:rsidP="000450F7">
      <w:pPr>
        <w:numPr>
          <w:ilvl w:val="0"/>
          <w:numId w:val="10"/>
        </w:numPr>
        <w:rPr>
          <w:rFonts w:eastAsia="Times New Roman" w:cs="Calibri"/>
          <w:bCs/>
          <w:lang w:val="en-GB"/>
        </w:rPr>
      </w:pPr>
      <w:r w:rsidRPr="000450F7">
        <w:rPr>
          <w:rFonts w:eastAsia="Times New Roman" w:cs="Calibri"/>
          <w:bCs/>
          <w:lang w:val="en-GB"/>
        </w:rPr>
        <w:t xml:space="preserve">The Disabled of </w:t>
      </w:r>
      <w:proofErr w:type="spellStart"/>
      <w:r w:rsidRPr="000450F7">
        <w:rPr>
          <w:rFonts w:eastAsia="Times New Roman" w:cs="Calibri"/>
          <w:bCs/>
          <w:lang w:val="en-GB"/>
        </w:rPr>
        <w:t>monitorEnable</w:t>
      </w:r>
      <w:proofErr w:type="spellEnd"/>
      <w:r w:rsidRPr="000450F7">
        <w:rPr>
          <w:rFonts w:eastAsia="Times New Roman" w:cs="Calibri"/>
          <w:bCs/>
          <w:lang w:val="en-GB"/>
        </w:rPr>
        <w:t xml:space="preserve"> is not allowed for Update operation. </w:t>
      </w:r>
      <w:proofErr w:type="gramStart"/>
      <w:r w:rsidRPr="000450F7">
        <w:rPr>
          <w:rFonts w:eastAsia="Times New Roman" w:cs="Calibri"/>
          <w:bCs/>
          <w:lang w:val="en-GB"/>
        </w:rPr>
        <w:t>So</w:t>
      </w:r>
      <w:proofErr w:type="gramEnd"/>
      <w:r w:rsidRPr="000450F7">
        <w:rPr>
          <w:rFonts w:eastAsia="Times New Roman" w:cs="Calibri"/>
          <w:bCs/>
          <w:lang w:val="en-GB"/>
        </w:rPr>
        <w:t xml:space="preserve"> the limitations for the operations are added. </w:t>
      </w:r>
    </w:p>
    <w:p w14:paraId="16AAA0E6" w14:textId="1F838B10" w:rsidR="000450F7" w:rsidRPr="000450F7" w:rsidRDefault="000450F7" w:rsidP="000450F7">
      <w:pPr>
        <w:numPr>
          <w:ilvl w:val="0"/>
          <w:numId w:val="10"/>
        </w:numPr>
        <w:rPr>
          <w:rFonts w:eastAsia="Times New Roman" w:cs="Calibri"/>
          <w:bCs/>
          <w:lang w:val="en-GB"/>
        </w:rPr>
      </w:pPr>
      <w:r w:rsidRPr="000450F7">
        <w:rPr>
          <w:rFonts w:eastAsia="Times New Roman" w:cs="Calibri"/>
          <w:bCs/>
          <w:lang w:val="en-GB"/>
        </w:rPr>
        <w:t xml:space="preserve">If the value of </w:t>
      </w:r>
      <w:proofErr w:type="spellStart"/>
      <w:r w:rsidRPr="000450F7">
        <w:rPr>
          <w:rFonts w:eastAsia="Times New Roman" w:cs="Calibri"/>
          <w:bCs/>
          <w:lang w:val="en-GB"/>
        </w:rPr>
        <w:t>monitorEnable</w:t>
      </w:r>
      <w:proofErr w:type="spellEnd"/>
      <w:r w:rsidRPr="000450F7">
        <w:rPr>
          <w:rFonts w:eastAsia="Times New Roman" w:cs="Calibri"/>
          <w:bCs/>
          <w:lang w:val="en-GB"/>
        </w:rPr>
        <w:t xml:space="preserve"> is set and </w:t>
      </w:r>
      <w:proofErr w:type="gramStart"/>
      <w:r w:rsidRPr="000450F7">
        <w:rPr>
          <w:rFonts w:eastAsia="Times New Roman" w:cs="Calibri"/>
          <w:bCs/>
          <w:lang w:val="en-GB"/>
        </w:rPr>
        <w:t>other</w:t>
      </w:r>
      <w:proofErr w:type="gramEnd"/>
      <w:r w:rsidRPr="000450F7">
        <w:rPr>
          <w:rFonts w:eastAsia="Times New Roman" w:cs="Calibri"/>
          <w:bCs/>
          <w:lang w:val="en-GB"/>
        </w:rPr>
        <w:t xml:space="preserve"> mandatory attribute is not present (e.g. </w:t>
      </w:r>
      <w:proofErr w:type="spellStart"/>
      <w:r w:rsidRPr="000450F7">
        <w:rPr>
          <w:rFonts w:eastAsia="Times New Roman" w:cs="Calibri"/>
          <w:bCs/>
          <w:lang w:val="en-GB"/>
        </w:rPr>
        <w:t>congestionLevel</w:t>
      </w:r>
      <w:proofErr w:type="spellEnd"/>
      <w:r w:rsidRPr="000450F7">
        <w:rPr>
          <w:rFonts w:eastAsia="Times New Roman" w:cs="Calibri"/>
          <w:bCs/>
          <w:lang w:val="en-GB"/>
        </w:rPr>
        <w:t xml:space="preserve"> attribute) for Update operation, the Receiver shall not process the request. </w:t>
      </w:r>
      <w:proofErr w:type="gramStart"/>
      <w:r w:rsidRPr="000450F7">
        <w:rPr>
          <w:rFonts w:eastAsia="Times New Roman" w:cs="Calibri"/>
          <w:bCs/>
          <w:lang w:val="en-GB"/>
        </w:rPr>
        <w:t>So</w:t>
      </w:r>
      <w:proofErr w:type="gramEnd"/>
      <w:r w:rsidRPr="000450F7">
        <w:rPr>
          <w:rFonts w:eastAsia="Times New Roman" w:cs="Calibri"/>
          <w:bCs/>
          <w:lang w:val="en-GB"/>
        </w:rPr>
        <w:t xml:space="preserve"> error handling operations for the Receiver are added.</w:t>
      </w:r>
    </w:p>
    <w:p w14:paraId="2AEB4EEE" w14:textId="41B7B7F2" w:rsidR="000450F7" w:rsidRPr="000450F7" w:rsidRDefault="000450F7" w:rsidP="000450F7">
      <w:pPr>
        <w:numPr>
          <w:ilvl w:val="0"/>
          <w:numId w:val="10"/>
        </w:numPr>
        <w:rPr>
          <w:rFonts w:eastAsia="Times New Roman" w:cs="Calibri"/>
          <w:bCs/>
          <w:lang w:val="en-GB"/>
        </w:rPr>
      </w:pPr>
      <w:r w:rsidRPr="000450F7">
        <w:rPr>
          <w:rFonts w:eastAsia="Times New Roman" w:cs="Calibri"/>
          <w:bCs/>
          <w:lang w:val="en-GB"/>
        </w:rPr>
        <w:t xml:space="preserve">Additional Update is not allowed to align with POST methods of 3GPP SCEF APIs. </w:t>
      </w:r>
      <w:proofErr w:type="gramStart"/>
      <w:r w:rsidRPr="000450F7">
        <w:rPr>
          <w:rFonts w:eastAsia="Times New Roman" w:cs="Calibri"/>
          <w:bCs/>
          <w:lang w:val="en-GB"/>
        </w:rPr>
        <w:t>So</w:t>
      </w:r>
      <w:proofErr w:type="gramEnd"/>
      <w:r w:rsidRPr="000450F7">
        <w:rPr>
          <w:rFonts w:eastAsia="Times New Roman" w:cs="Calibri"/>
          <w:bCs/>
          <w:lang w:val="en-GB"/>
        </w:rPr>
        <w:t xml:space="preserve"> the limitations for the Update operations are added</w:t>
      </w:r>
    </w:p>
    <w:p w14:paraId="070789E2" w14:textId="495A73DD" w:rsidR="000450F7" w:rsidRPr="007B27FF" w:rsidRDefault="00BC0BC6" w:rsidP="000450F7">
      <w:pPr>
        <w:numPr>
          <w:ilvl w:val="0"/>
          <w:numId w:val="10"/>
        </w:numPr>
      </w:pPr>
      <w:r>
        <w:rPr>
          <w:rFonts w:eastAsia="Times New Roman" w:cs="Calibri"/>
          <w:bCs/>
          <w:lang w:val="en-GB"/>
        </w:rPr>
        <w:t>0</w:t>
      </w:r>
      <w:r w:rsidR="000450F7" w:rsidRPr="000450F7">
        <w:rPr>
          <w:rFonts w:eastAsia="Times New Roman" w:cs="Calibri"/>
          <w:bCs/>
          <w:lang w:val="en-GB"/>
        </w:rPr>
        <w:t xml:space="preserve">Apply </w:t>
      </w:r>
      <w:proofErr w:type="spellStart"/>
      <w:r w:rsidR="000450F7" w:rsidRPr="000450F7">
        <w:rPr>
          <w:rFonts w:eastAsia="Times New Roman" w:cs="Calibri"/>
          <w:bCs/>
          <w:lang w:val="en-GB"/>
        </w:rPr>
        <w:t>enum</w:t>
      </w:r>
      <w:proofErr w:type="spellEnd"/>
      <w:r w:rsidR="000450F7" w:rsidRPr="000450F7">
        <w:rPr>
          <w:rFonts w:eastAsia="Times New Roman" w:cs="Calibri"/>
          <w:bCs/>
          <w:lang w:val="en-GB"/>
        </w:rPr>
        <w:t xml:space="preserve"> values of </w:t>
      </w:r>
      <w:proofErr w:type="spellStart"/>
      <w:r w:rsidR="000450F7" w:rsidRPr="000450F7">
        <w:rPr>
          <w:rFonts w:eastAsia="Times New Roman" w:cs="Calibri"/>
          <w:bCs/>
          <w:lang w:val="en-GB"/>
        </w:rPr>
        <w:t>monitorEnable</w:t>
      </w:r>
      <w:proofErr w:type="spellEnd"/>
      <w:r w:rsidR="000450F7" w:rsidRPr="000450F7">
        <w:rPr>
          <w:rFonts w:eastAsia="Times New Roman" w:cs="Calibri"/>
          <w:bCs/>
          <w:lang w:val="en-GB"/>
        </w:rPr>
        <w:t xml:space="preserve"> attribute in &lt;</w:t>
      </w:r>
      <w:proofErr w:type="spellStart"/>
      <w:r w:rsidR="000450F7" w:rsidRPr="000450F7">
        <w:rPr>
          <w:rFonts w:eastAsia="Times New Roman" w:cs="Calibri"/>
          <w:bCs/>
          <w:lang w:val="en-GB"/>
        </w:rPr>
        <w:t>nwMonitoringReq</w:t>
      </w:r>
      <w:proofErr w:type="spellEnd"/>
      <w:r w:rsidR="000450F7" w:rsidRPr="000450F7">
        <w:rPr>
          <w:rFonts w:eastAsia="Times New Roman" w:cs="Calibri"/>
          <w:bCs/>
          <w:lang w:val="en-GB"/>
        </w:rPr>
        <w:t>&gt; Resource type and CRUD operations.</w:t>
      </w:r>
    </w:p>
    <w:p w14:paraId="2E1BC3FF" w14:textId="146308CA" w:rsidR="007B27FF" w:rsidRDefault="007B27FF" w:rsidP="007B27FF">
      <w:r>
        <w:rPr>
          <w:rFonts w:eastAsia="Times New Roman" w:cs="Calibri"/>
          <w:bCs/>
          <w:lang w:val="en-GB"/>
        </w:rPr>
        <w:t>Revision expected</w:t>
      </w:r>
    </w:p>
    <w:p w14:paraId="11940FF3" w14:textId="09E30E03" w:rsidR="00C142BE" w:rsidRPr="00D43289" w:rsidRDefault="000036E4" w:rsidP="00C142BE">
      <w:pPr>
        <w:pStyle w:val="ContributionStatus"/>
        <w:rPr>
          <w:lang w:val="en-US"/>
        </w:rPr>
      </w:pPr>
      <w:r>
        <w:rPr>
          <w:lang w:val="en-US"/>
        </w:rPr>
        <w:t>SDS-2020-0249R02 was</w:t>
      </w:r>
      <w:r w:rsidR="007B27FF">
        <w:rPr>
          <w:lang w:val="en-US"/>
        </w:rPr>
        <w:t xml:space="preserve"> </w:t>
      </w:r>
      <w:r w:rsidR="007B27FF" w:rsidRPr="009F426D">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E60F7" w14:paraId="10491D8B" w14:textId="77777777" w:rsidTr="004E60F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D4FA46B" w14:textId="77777777" w:rsidR="004E60F7" w:rsidRPr="004E60F7" w:rsidRDefault="004E60F7">
            <w:hyperlink r:id="rId33" w:history="1">
              <w:r w:rsidRPr="004E60F7">
                <w:rPr>
                  <w:rStyle w:val="Hyperlink"/>
                </w:rPr>
                <w:t>SDS-2020-0291R02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3635A17" w14:textId="77777777" w:rsidR="004E60F7" w:rsidRDefault="004E60F7">
            <w:hyperlink r:id="rId34" w:history="1">
              <w:r w:rsidRPr="004E60F7">
                <w:rPr>
                  <w:rStyle w:val="Hyperlink"/>
                </w:rPr>
                <w:t>TS-0004_software_campaign_resource_R4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583E731" w14:textId="77777777" w:rsidR="004E60F7" w:rsidRDefault="004E60F7">
            <w:proofErr w:type="spellStart"/>
            <w:r>
              <w:t>Convida</w:t>
            </w:r>
            <w:proofErr w:type="spellEnd"/>
          </w:p>
        </w:tc>
      </w:tr>
    </w:tbl>
    <w:p w14:paraId="102762DD" w14:textId="2A2499A7" w:rsidR="0065779C" w:rsidRDefault="00FA2581" w:rsidP="0065779C">
      <w:r>
        <w:t xml:space="preserve">This CR adds support for the </w:t>
      </w:r>
      <w:r>
        <w:rPr>
          <w:i/>
          <w:iCs/>
        </w:rPr>
        <w:t>&lt;</w:t>
      </w:r>
      <w:proofErr w:type="spellStart"/>
      <w:r>
        <w:t>softwareCampaign</w:t>
      </w:r>
      <w:proofErr w:type="spellEnd"/>
      <w:r>
        <w:rPr>
          <w:i/>
          <w:iCs/>
        </w:rPr>
        <w:t>&gt;</w:t>
      </w:r>
      <w:r>
        <w:t xml:space="preserve"> resource introduced in TS-0001 for Release 4.</w:t>
      </w:r>
    </w:p>
    <w:p w14:paraId="37E7B60E" w14:textId="77777777" w:rsidR="00016E87" w:rsidRDefault="00016E87" w:rsidP="00016E87">
      <w:pPr>
        <w:rPr>
          <w:rFonts w:eastAsia="Malgun Gothic"/>
          <w:sz w:val="20"/>
          <w:szCs w:val="20"/>
        </w:rPr>
      </w:pPr>
      <w:r>
        <w:t>R02:</w:t>
      </w:r>
    </w:p>
    <w:p w14:paraId="4F3FFEB7" w14:textId="77777777" w:rsidR="00016E87" w:rsidRPr="00016E87" w:rsidRDefault="00016E87" w:rsidP="00016E87">
      <w:pPr>
        <w:numPr>
          <w:ilvl w:val="0"/>
          <w:numId w:val="10"/>
        </w:numPr>
        <w:rPr>
          <w:rFonts w:eastAsia="Times New Roman" w:cs="Calibri"/>
          <w:bCs/>
          <w:lang w:val="en-GB"/>
        </w:rPr>
      </w:pPr>
      <w:r w:rsidRPr="00016E87">
        <w:rPr>
          <w:rFonts w:eastAsia="Times New Roman" w:cs="Calibri"/>
          <w:bCs/>
          <w:lang w:val="en-GB"/>
        </w:rPr>
        <w:t>Update new data types to not use “list of”</w:t>
      </w:r>
    </w:p>
    <w:p w14:paraId="651BA532" w14:textId="77777777" w:rsidR="00016E87" w:rsidRPr="00016E87" w:rsidRDefault="00016E87" w:rsidP="00016E87">
      <w:pPr>
        <w:numPr>
          <w:ilvl w:val="0"/>
          <w:numId w:val="10"/>
        </w:numPr>
        <w:rPr>
          <w:rFonts w:eastAsia="Times New Roman" w:cs="Calibri"/>
          <w:bCs/>
          <w:lang w:val="en-GB"/>
        </w:rPr>
      </w:pPr>
      <w:r w:rsidRPr="00016E87">
        <w:rPr>
          <w:rFonts w:eastAsia="Times New Roman" w:cs="Calibri"/>
          <w:bCs/>
          <w:lang w:val="en-GB"/>
        </w:rPr>
        <w:t xml:space="preserve">Update </w:t>
      </w:r>
      <w:proofErr w:type="spellStart"/>
      <w:r w:rsidRPr="00016E87">
        <w:rPr>
          <w:rFonts w:eastAsia="Times New Roman" w:cs="Calibri"/>
          <w:bCs/>
          <w:lang w:val="en-GB"/>
        </w:rPr>
        <w:t>individualSoftwareStatus</w:t>
      </w:r>
      <w:proofErr w:type="spellEnd"/>
      <w:r w:rsidRPr="00016E87">
        <w:rPr>
          <w:rFonts w:eastAsia="Times New Roman" w:cs="Calibri"/>
          <w:bCs/>
          <w:lang w:val="en-GB"/>
        </w:rPr>
        <w:t xml:space="preserve"> to plural form of </w:t>
      </w:r>
      <w:proofErr w:type="spellStart"/>
      <w:r w:rsidRPr="00016E87">
        <w:rPr>
          <w:rFonts w:eastAsia="Times New Roman" w:cs="Calibri"/>
          <w:bCs/>
          <w:lang w:val="en-GB"/>
        </w:rPr>
        <w:t>individualSoftwareStatuses</w:t>
      </w:r>
      <w:proofErr w:type="spellEnd"/>
    </w:p>
    <w:p w14:paraId="59275609" w14:textId="709D4C86" w:rsidR="00016E87" w:rsidRDefault="00016E87" w:rsidP="00016E87">
      <w:pPr>
        <w:numPr>
          <w:ilvl w:val="0"/>
          <w:numId w:val="10"/>
        </w:numPr>
        <w:rPr>
          <w:rFonts w:eastAsia="Times New Roman" w:cs="Calibri"/>
          <w:bCs/>
          <w:lang w:val="en-GB"/>
        </w:rPr>
      </w:pPr>
      <w:r>
        <w:t xml:space="preserve">Update validation </w:t>
      </w:r>
      <w:r w:rsidRPr="00016E87">
        <w:rPr>
          <w:rFonts w:eastAsia="Times New Roman" w:cs="Calibri"/>
          <w:bCs/>
          <w:lang w:val="en-GB"/>
        </w:rPr>
        <w:t>language</w:t>
      </w:r>
    </w:p>
    <w:p w14:paraId="52087952" w14:textId="151892A8" w:rsidR="0065779C" w:rsidRPr="00D43289" w:rsidRDefault="004E60F7" w:rsidP="0065779C">
      <w:pPr>
        <w:pStyle w:val="ContributionStatus"/>
        <w:rPr>
          <w:lang w:val="en-US"/>
        </w:rPr>
      </w:pPr>
      <w:r>
        <w:rPr>
          <w:lang w:val="en-US"/>
        </w:rPr>
        <w:t>SDS-2020-0291R02 was</w:t>
      </w:r>
      <w:r w:rsidR="006E4479">
        <w:rPr>
          <w:lang w:val="en-US"/>
        </w:rPr>
        <w:t xml:space="preserve">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84AD4" w14:paraId="6622D02A" w14:textId="77777777" w:rsidTr="00A84AD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674D3C2" w14:textId="77777777" w:rsidR="00A84AD4" w:rsidRPr="00A84AD4" w:rsidRDefault="00A84AD4">
            <w:hyperlink r:id="rId35" w:history="1">
              <w:r w:rsidRPr="00A84AD4">
                <w:rPr>
                  <w:rStyle w:val="Hyperlink"/>
                </w:rPr>
                <w:t>SDS-2020-0292R02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AEC81B6" w14:textId="77777777" w:rsidR="00A84AD4" w:rsidRDefault="00A84AD4">
            <w:hyperlink r:id="rId36" w:history="1">
              <w:r w:rsidRPr="00A84AD4">
                <w:rPr>
                  <w:rStyle w:val="Hyperlink"/>
                </w:rPr>
                <w:t>TS-0001-software_campaign_resource_MNT_R4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E38DA7C" w14:textId="77777777" w:rsidR="00A84AD4" w:rsidRDefault="00A84AD4">
            <w:proofErr w:type="spellStart"/>
            <w:r>
              <w:t>Convida</w:t>
            </w:r>
            <w:proofErr w:type="spellEnd"/>
          </w:p>
        </w:tc>
      </w:tr>
    </w:tbl>
    <w:p w14:paraId="6D9FE129" w14:textId="06B3286E" w:rsidR="0065779C" w:rsidRDefault="00BE73BD" w:rsidP="0065779C">
      <w:r>
        <w:t xml:space="preserve">This CR proposes some updates to the </w:t>
      </w:r>
      <w:r>
        <w:rPr>
          <w:i/>
          <w:iCs/>
        </w:rPr>
        <w:t>&lt;</w:t>
      </w:r>
      <w:proofErr w:type="spellStart"/>
      <w:r>
        <w:rPr>
          <w:i/>
          <w:iCs/>
        </w:rPr>
        <w:t>softwareCampaign</w:t>
      </w:r>
      <w:proofErr w:type="spellEnd"/>
      <w:r>
        <w:rPr>
          <w:i/>
          <w:iCs/>
        </w:rPr>
        <w:t>&gt;</w:t>
      </w:r>
      <w:r>
        <w:t xml:space="preserve"> resources to clean-up functionality as part of the Stage 3 work.   </w:t>
      </w:r>
    </w:p>
    <w:p w14:paraId="00FE88CC" w14:textId="77777777" w:rsidR="00024FBE" w:rsidRDefault="00024FBE" w:rsidP="00024FBE">
      <w:r>
        <w:t>R02:</w:t>
      </w:r>
    </w:p>
    <w:p w14:paraId="2222BA23" w14:textId="3FD2B394" w:rsidR="00024FBE" w:rsidRDefault="00024FBE" w:rsidP="0089518F">
      <w:pPr>
        <w:numPr>
          <w:ilvl w:val="0"/>
          <w:numId w:val="10"/>
        </w:numPr>
        <w:rPr>
          <w:rFonts w:eastAsia="Times New Roman" w:cs="Calibri"/>
          <w:bCs/>
          <w:lang w:val="en-GB"/>
        </w:rPr>
      </w:pPr>
      <w:r w:rsidRPr="0089518F">
        <w:rPr>
          <w:rFonts w:eastAsia="Times New Roman" w:cs="Calibri"/>
          <w:bCs/>
          <w:lang w:val="en-GB"/>
        </w:rPr>
        <w:t xml:space="preserve">- Update name of </w:t>
      </w:r>
      <w:proofErr w:type="spellStart"/>
      <w:r w:rsidRPr="0089518F">
        <w:rPr>
          <w:rFonts w:eastAsia="Times New Roman" w:cs="Calibri"/>
          <w:bCs/>
          <w:lang w:val="en-GB"/>
        </w:rPr>
        <w:t>individualSoftwareStatus</w:t>
      </w:r>
      <w:proofErr w:type="spellEnd"/>
      <w:r w:rsidRPr="0089518F">
        <w:rPr>
          <w:rFonts w:eastAsia="Times New Roman" w:cs="Calibri"/>
          <w:bCs/>
          <w:lang w:val="en-GB"/>
        </w:rPr>
        <w:t xml:space="preserve"> to </w:t>
      </w:r>
      <w:proofErr w:type="spellStart"/>
      <w:r w:rsidRPr="0089518F">
        <w:rPr>
          <w:rFonts w:eastAsia="Times New Roman" w:cs="Calibri"/>
          <w:bCs/>
          <w:lang w:val="en-GB"/>
        </w:rPr>
        <w:t>individualSoftwareStatuses</w:t>
      </w:r>
      <w:proofErr w:type="spellEnd"/>
    </w:p>
    <w:p w14:paraId="298DD9EE" w14:textId="53523D34" w:rsidR="0065779C" w:rsidRPr="00D43289" w:rsidRDefault="003E7E1B" w:rsidP="0065779C">
      <w:pPr>
        <w:pStyle w:val="ContributionStatus"/>
        <w:rPr>
          <w:lang w:val="en-US"/>
        </w:rPr>
      </w:pPr>
      <w:r>
        <w:rPr>
          <w:lang w:val="en-US"/>
        </w:rPr>
        <w:t>SDS-2020-0292R02</w:t>
      </w:r>
      <w:r w:rsidR="00A84AD4">
        <w:rPr>
          <w:lang w:val="en-US"/>
        </w:rPr>
        <w:t xml:space="preserve"> was</w:t>
      </w:r>
      <w:r w:rsidR="006E4479">
        <w:rPr>
          <w:lang w:val="en-US"/>
        </w:rPr>
        <w:t xml:space="preserve">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A3938" w14:paraId="76B93A54" w14:textId="77777777" w:rsidTr="007A393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DCA1CE2" w14:textId="77777777" w:rsidR="007A3938" w:rsidRPr="007A3938" w:rsidRDefault="007A3938">
            <w:hyperlink r:id="rId37" w:history="1">
              <w:r w:rsidRPr="007A3938">
                <w:rPr>
                  <w:rStyle w:val="Hyperlink"/>
                </w:rPr>
                <w:t>SDS-2020-0287R05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DC2C85E" w14:textId="77777777" w:rsidR="007A3938" w:rsidRDefault="007A3938">
            <w:hyperlink r:id="rId38" w:history="1">
              <w:r w:rsidRPr="007A3938">
                <w:rPr>
                  <w:rStyle w:val="Hyperlink"/>
                </w:rPr>
                <w:t>TS-0004-action_dependency_resources_R4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48D95D0" w14:textId="77777777" w:rsidR="007A3938" w:rsidRDefault="007A3938">
            <w:proofErr w:type="spellStart"/>
            <w:r>
              <w:t>Convida</w:t>
            </w:r>
            <w:proofErr w:type="spellEnd"/>
          </w:p>
        </w:tc>
      </w:tr>
    </w:tbl>
    <w:p w14:paraId="4778B408" w14:textId="6E1DF310" w:rsidR="0065779C" w:rsidRDefault="008B343F" w:rsidP="0065779C">
      <w:pPr>
        <w:overflowPunct w:val="0"/>
        <w:autoSpaceDE w:val="0"/>
        <w:autoSpaceDN w:val="0"/>
      </w:pPr>
      <w:r>
        <w:t xml:space="preserve">This CR adds support for the </w:t>
      </w:r>
      <w:r>
        <w:rPr>
          <w:i/>
          <w:iCs/>
        </w:rPr>
        <w:t>&lt;action&gt;</w:t>
      </w:r>
      <w:r>
        <w:t xml:space="preserve"> and &lt;dependency&gt; resources introduced in TS-0001 for Release 4.</w:t>
      </w:r>
    </w:p>
    <w:p w14:paraId="2A77D64C" w14:textId="77777777" w:rsidR="00E75B7F" w:rsidRDefault="00E75B7F" w:rsidP="00E75B7F">
      <w:pPr>
        <w:rPr>
          <w:rFonts w:eastAsia="Malgun Gothic"/>
          <w:sz w:val="20"/>
          <w:szCs w:val="20"/>
        </w:rPr>
      </w:pPr>
      <w:r>
        <w:t>R05:</w:t>
      </w:r>
    </w:p>
    <w:p w14:paraId="5264EDA9" w14:textId="77777777" w:rsidR="00E75B7F" w:rsidRDefault="00E75B7F" w:rsidP="00E75B7F">
      <w:pPr>
        <w:numPr>
          <w:ilvl w:val="0"/>
          <w:numId w:val="10"/>
        </w:numPr>
      </w:pPr>
      <w:r w:rsidRPr="00E75B7F">
        <w:rPr>
          <w:rFonts w:eastAsia="Times New Roman" w:cs="Calibri"/>
          <w:bCs/>
          <w:lang w:val="en-GB"/>
        </w:rPr>
        <w:t>Removed</w:t>
      </w:r>
      <w:r>
        <w:t xml:space="preserve"> the term “legal”</w:t>
      </w:r>
    </w:p>
    <w:p w14:paraId="0E02AD05" w14:textId="5EB25E7F" w:rsidR="00E75B7F" w:rsidRDefault="00E75B7F" w:rsidP="00E75B7F">
      <w:pPr>
        <w:numPr>
          <w:ilvl w:val="0"/>
          <w:numId w:val="10"/>
        </w:numPr>
      </w:pPr>
      <w:r>
        <w:t xml:space="preserve">Made corrections/updates to the </w:t>
      </w:r>
      <w:r w:rsidRPr="00E75B7F">
        <w:rPr>
          <w:rFonts w:eastAsia="Times New Roman" w:cs="Calibri"/>
          <w:bCs/>
          <w:lang w:val="en-GB"/>
        </w:rPr>
        <w:t>validation</w:t>
      </w:r>
      <w:r>
        <w:t xml:space="preserve"> checks based on comments received from others</w:t>
      </w:r>
      <w:r w:rsidR="003A3B8B">
        <w:t>.</w:t>
      </w:r>
    </w:p>
    <w:p w14:paraId="7C9F6B7F" w14:textId="6801765B" w:rsidR="0065779C" w:rsidRPr="00D43289" w:rsidRDefault="007A3938" w:rsidP="0065779C">
      <w:pPr>
        <w:pStyle w:val="ContributionStatus"/>
        <w:rPr>
          <w:lang w:val="en-US"/>
        </w:rPr>
      </w:pPr>
      <w:r>
        <w:rPr>
          <w:lang w:val="en-US"/>
        </w:rPr>
        <w:t>SDS-2020-0287R05 was</w:t>
      </w:r>
      <w:r w:rsidR="00E936AA">
        <w:rPr>
          <w:lang w:val="en-US"/>
        </w:rPr>
        <w:t xml:space="preserve"> 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E06B1" w14:paraId="0D093A1D" w14:textId="77777777" w:rsidTr="00CE06B1">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1A83329" w14:textId="77777777" w:rsidR="00CE06B1" w:rsidRPr="00CE06B1" w:rsidRDefault="00CE06B1">
            <w:hyperlink r:id="rId39" w:history="1">
              <w:r w:rsidRPr="00CE06B1">
                <w:rPr>
                  <w:rStyle w:val="Hyperlink"/>
                </w:rPr>
                <w:t>SDS-2020-0286R04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CBF8EF3" w14:textId="77777777" w:rsidR="00CE06B1" w:rsidRDefault="00CE06B1">
            <w:hyperlink r:id="rId40" w:history="1">
              <w:r w:rsidRPr="00CE06B1">
                <w:rPr>
                  <w:rStyle w:val="Hyperlink"/>
                </w:rPr>
                <w:t>TS-0001-action_dependency_resources_MNT_R4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BDBDF11" w14:textId="77777777" w:rsidR="00CE06B1" w:rsidRDefault="00CE06B1">
            <w:proofErr w:type="spellStart"/>
            <w:r>
              <w:t>Convida</w:t>
            </w:r>
            <w:proofErr w:type="spellEnd"/>
          </w:p>
        </w:tc>
      </w:tr>
    </w:tbl>
    <w:p w14:paraId="289F4E61" w14:textId="0D6A8131" w:rsidR="0065779C" w:rsidRDefault="007D071F" w:rsidP="0065779C">
      <w:r>
        <w:t xml:space="preserve">This CR proposes some updates to the </w:t>
      </w:r>
      <w:r>
        <w:rPr>
          <w:i/>
          <w:iCs/>
        </w:rPr>
        <w:t>&lt;action&gt;</w:t>
      </w:r>
      <w:r>
        <w:t xml:space="preserve"> and &lt;</w:t>
      </w:r>
      <w:r>
        <w:rPr>
          <w:i/>
          <w:iCs/>
        </w:rPr>
        <w:t>dependency</w:t>
      </w:r>
      <w:r>
        <w:t>&gt; to clean-up functionality as part of the Stage 3 work.</w:t>
      </w:r>
    </w:p>
    <w:p w14:paraId="1C7D9966" w14:textId="77777777" w:rsidR="00B95552" w:rsidRDefault="00B95552" w:rsidP="00B95552">
      <w:pPr>
        <w:rPr>
          <w:rFonts w:eastAsia="Malgun Gothic"/>
          <w:sz w:val="20"/>
          <w:szCs w:val="20"/>
        </w:rPr>
      </w:pPr>
      <w:r>
        <w:lastRenderedPageBreak/>
        <w:t>R04:</w:t>
      </w:r>
    </w:p>
    <w:p w14:paraId="492D548E" w14:textId="19729F78" w:rsidR="00B95552" w:rsidRDefault="00B95552" w:rsidP="00B95552">
      <w:pPr>
        <w:numPr>
          <w:ilvl w:val="0"/>
          <w:numId w:val="10"/>
        </w:numPr>
        <w:rPr>
          <w:rFonts w:eastAsia="Times New Roman" w:cs="Calibri"/>
          <w:bCs/>
          <w:lang w:val="en-GB"/>
        </w:rPr>
      </w:pPr>
      <w:r w:rsidRPr="00B95552">
        <w:rPr>
          <w:rFonts w:eastAsia="Times New Roman" w:cs="Calibri"/>
          <w:bCs/>
          <w:lang w:val="en-GB"/>
        </w:rPr>
        <w:t>Changed</w:t>
      </w:r>
      <w:r>
        <w:t xml:space="preserve"> </w:t>
      </w:r>
      <w:proofErr w:type="spellStart"/>
      <w:r>
        <w:rPr>
          <w:rFonts w:eastAsia="Arial Unicode MS" w:cs="Arial"/>
          <w:i/>
          <w:szCs w:val="18"/>
        </w:rPr>
        <w:t>actionResult</w:t>
      </w:r>
      <w:proofErr w:type="spellEnd"/>
      <w:r>
        <w:rPr>
          <w:rFonts w:eastAsia="Arial Unicode MS" w:cs="Arial"/>
          <w:i/>
          <w:szCs w:val="18"/>
        </w:rPr>
        <w:t xml:space="preserve"> </w:t>
      </w:r>
      <w:r>
        <w:rPr>
          <w:rFonts w:eastAsia="Arial Unicode MS" w:cs="Arial"/>
          <w:iCs/>
          <w:szCs w:val="18"/>
        </w:rPr>
        <w:t>from RW to RO</w:t>
      </w:r>
    </w:p>
    <w:p w14:paraId="028EB017" w14:textId="5E4A0904" w:rsidR="0065779C" w:rsidRPr="00D43289" w:rsidRDefault="00445922" w:rsidP="0065779C">
      <w:pPr>
        <w:pStyle w:val="ContributionStatus"/>
        <w:rPr>
          <w:lang w:val="en-US"/>
        </w:rPr>
      </w:pPr>
      <w:r>
        <w:rPr>
          <w:lang w:val="en-US"/>
        </w:rPr>
        <w:t xml:space="preserve">SDS-2020-0286R04 was </w:t>
      </w:r>
      <w:r w:rsidR="00B95552">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27E1C" w14:paraId="02AC91AE" w14:textId="77777777" w:rsidTr="00D27E1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73CA25E" w14:textId="77777777" w:rsidR="00D27E1C" w:rsidRPr="00D27E1C" w:rsidRDefault="00D27E1C">
            <w:hyperlink r:id="rId41" w:history="1">
              <w:r w:rsidRPr="00D27E1C">
                <w:rPr>
                  <w:rStyle w:val="Hyperlink"/>
                </w:rPr>
                <w:t>SDS-2020-0123R05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C2DAFD7" w14:textId="77777777" w:rsidR="00D27E1C" w:rsidRDefault="00D27E1C">
            <w:hyperlink r:id="rId42" w:history="1">
              <w:r w:rsidRPr="00D27E1C">
                <w:rPr>
                  <w:rStyle w:val="Hyperlink"/>
                </w:rPr>
                <w:t>TS-0004-m2m-service_user_ids_params_R4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BF8DB7" w14:textId="77777777" w:rsidR="00D27E1C" w:rsidRDefault="00D27E1C">
            <w:proofErr w:type="spellStart"/>
            <w:r>
              <w:t>Convida</w:t>
            </w:r>
            <w:proofErr w:type="spellEnd"/>
          </w:p>
        </w:tc>
      </w:tr>
    </w:tbl>
    <w:p w14:paraId="767E1D24" w14:textId="77777777" w:rsidR="003C014B" w:rsidRDefault="003C014B" w:rsidP="003C014B">
      <w:pPr>
        <w:rPr>
          <w:rFonts w:eastAsia="Malgun Gothic"/>
          <w:sz w:val="20"/>
          <w:szCs w:val="20"/>
        </w:rPr>
      </w:pPr>
      <w:r>
        <w:t xml:space="preserve">This CR adds support for the following M2M Service Subscriber and User functionality introduced in TS-0001 for Release 4. </w:t>
      </w:r>
    </w:p>
    <w:p w14:paraId="5F30DD45" w14:textId="5BD89E5F" w:rsidR="003C014B" w:rsidRPr="003C014B" w:rsidRDefault="003C014B" w:rsidP="003C014B">
      <w:pPr>
        <w:numPr>
          <w:ilvl w:val="0"/>
          <w:numId w:val="10"/>
        </w:numPr>
        <w:rPr>
          <w:rFonts w:eastAsia="Times New Roman" w:cs="Calibri"/>
          <w:bCs/>
          <w:lang w:val="en-GB"/>
        </w:rPr>
      </w:pPr>
      <w:r w:rsidRPr="003C014B">
        <w:rPr>
          <w:rFonts w:eastAsia="Times New Roman" w:cs="Calibri"/>
          <w:bCs/>
          <w:lang w:val="en-GB"/>
        </w:rPr>
        <w:t>New M2M-SS-ID</w:t>
      </w:r>
    </w:p>
    <w:p w14:paraId="70A58F2F" w14:textId="20408B90" w:rsidR="003C014B" w:rsidRPr="003C014B" w:rsidRDefault="003C014B" w:rsidP="003C014B">
      <w:pPr>
        <w:numPr>
          <w:ilvl w:val="0"/>
          <w:numId w:val="10"/>
        </w:numPr>
        <w:rPr>
          <w:rFonts w:eastAsia="Times New Roman" w:cs="Calibri"/>
          <w:bCs/>
          <w:lang w:val="en-GB"/>
        </w:rPr>
      </w:pPr>
      <w:r w:rsidRPr="003C014B">
        <w:rPr>
          <w:rFonts w:eastAsia="Times New Roman" w:cs="Calibri"/>
          <w:bCs/>
          <w:lang w:val="en-GB"/>
        </w:rPr>
        <w:t>New M2M-User-ID</w:t>
      </w:r>
    </w:p>
    <w:p w14:paraId="1A72E63A" w14:textId="6736E01D" w:rsidR="003C014B" w:rsidRPr="003C014B" w:rsidRDefault="003C014B" w:rsidP="003C014B">
      <w:pPr>
        <w:numPr>
          <w:ilvl w:val="0"/>
          <w:numId w:val="10"/>
        </w:numPr>
        <w:rPr>
          <w:rFonts w:eastAsia="Times New Roman" w:cs="Calibri"/>
          <w:bCs/>
          <w:lang w:val="en-GB"/>
        </w:rPr>
      </w:pPr>
      <w:r w:rsidRPr="003C014B">
        <w:rPr>
          <w:rFonts w:eastAsia="Times New Roman" w:cs="Calibri"/>
          <w:bCs/>
          <w:lang w:val="en-GB"/>
        </w:rPr>
        <w:t>Updates to M2M-Sub-ID</w:t>
      </w:r>
    </w:p>
    <w:p w14:paraId="44F70521" w14:textId="3F409958" w:rsidR="003C014B" w:rsidRPr="003C014B" w:rsidRDefault="003C014B" w:rsidP="003C014B">
      <w:pPr>
        <w:numPr>
          <w:ilvl w:val="0"/>
          <w:numId w:val="10"/>
        </w:numPr>
        <w:rPr>
          <w:rFonts w:eastAsia="Times New Roman" w:cs="Calibri"/>
          <w:bCs/>
          <w:lang w:val="en-GB"/>
        </w:rPr>
      </w:pPr>
      <w:r w:rsidRPr="003C014B">
        <w:rPr>
          <w:rFonts w:eastAsia="Times New Roman" w:cs="Calibri"/>
          <w:bCs/>
          <w:lang w:val="en-GB"/>
        </w:rPr>
        <w:t>New M2M Service User request parameter</w:t>
      </w:r>
    </w:p>
    <w:p w14:paraId="3471C653" w14:textId="610EFC01" w:rsidR="0065779C" w:rsidRDefault="003C014B" w:rsidP="003C014B">
      <w:pPr>
        <w:numPr>
          <w:ilvl w:val="0"/>
          <w:numId w:val="10"/>
        </w:numPr>
        <w:rPr>
          <w:rFonts w:eastAsia="Times New Roman" w:cs="Calibri"/>
          <w:bCs/>
          <w:lang w:val="en-GB"/>
        </w:rPr>
      </w:pPr>
      <w:r w:rsidRPr="003C014B">
        <w:rPr>
          <w:rFonts w:eastAsia="Times New Roman" w:cs="Calibri"/>
          <w:bCs/>
          <w:lang w:val="en-GB"/>
        </w:rPr>
        <w:t>New M2M Service User response parameter</w:t>
      </w:r>
    </w:p>
    <w:p w14:paraId="16E698A5" w14:textId="0711EFAC" w:rsidR="00011730" w:rsidRDefault="00011730" w:rsidP="00011730">
      <w:pPr>
        <w:rPr>
          <w:rFonts w:eastAsia="Times New Roman" w:cs="Calibri"/>
          <w:bCs/>
          <w:lang w:val="en-GB"/>
        </w:rPr>
      </w:pPr>
      <w:r>
        <w:rPr>
          <w:rFonts w:eastAsia="Times New Roman" w:cs="Calibri"/>
          <w:bCs/>
          <w:lang w:val="en-GB"/>
        </w:rPr>
        <w:t>Revision expected.</w:t>
      </w:r>
    </w:p>
    <w:p w14:paraId="0BD23BF7" w14:textId="4ECA3486" w:rsidR="0065779C" w:rsidRPr="00D43289" w:rsidRDefault="00B95552" w:rsidP="0065779C">
      <w:pPr>
        <w:pStyle w:val="ContributionStatus"/>
        <w:rPr>
          <w:lang w:val="en-US"/>
        </w:rPr>
      </w:pPr>
      <w:r>
        <w:rPr>
          <w:lang w:val="en-US"/>
        </w:rPr>
        <w:t>SDS-2020-0123R05</w:t>
      </w:r>
      <w:r w:rsidR="00D27E1C">
        <w:rPr>
          <w:lang w:val="en-US"/>
        </w:rPr>
        <w:t xml:space="preserve"> was</w:t>
      </w:r>
      <w:r w:rsidR="00011730">
        <w:rPr>
          <w:lang w:val="en-US"/>
        </w:rPr>
        <w:t xml:space="preserve"> </w:t>
      </w:r>
      <w:r w:rsidR="00011730" w:rsidRPr="00D9483B">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45C23" w14:paraId="2986E874" w14:textId="77777777" w:rsidTr="00F45C2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8EDE817" w14:textId="77777777" w:rsidR="00F45C23" w:rsidRPr="00F45C23" w:rsidRDefault="00F45C23">
            <w:hyperlink r:id="rId43" w:history="1">
              <w:r w:rsidRPr="00F45C23">
                <w:rPr>
                  <w:rStyle w:val="Hyperlink"/>
                </w:rPr>
                <w:t>SDS-2020-0257R02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9ED6AE8" w14:textId="77777777" w:rsidR="00F45C23" w:rsidRDefault="00F45C23">
            <w:hyperlink r:id="rId44" w:history="1">
              <w:r w:rsidRPr="00F45C23">
                <w:rPr>
                  <w:rStyle w:val="Hyperlink"/>
                </w:rPr>
                <w:t>TS-0004-m2m_service_user_procedures_R4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42B3B19" w14:textId="77777777" w:rsidR="00F45C23" w:rsidRDefault="00F45C23">
            <w:proofErr w:type="spellStart"/>
            <w:r>
              <w:t>Convida</w:t>
            </w:r>
            <w:proofErr w:type="spellEnd"/>
          </w:p>
        </w:tc>
      </w:tr>
    </w:tbl>
    <w:p w14:paraId="39E82D32" w14:textId="4CC3B1CF" w:rsidR="0065779C" w:rsidRDefault="00F832EA" w:rsidP="0065779C">
      <w:pPr>
        <w:overflowPunct w:val="0"/>
        <w:autoSpaceDE w:val="0"/>
        <w:autoSpaceDN w:val="0"/>
      </w:pPr>
      <w:r>
        <w:t>Add new procedure support for M2M Service Subscriber and User</w:t>
      </w:r>
    </w:p>
    <w:p w14:paraId="5EF2A4DF" w14:textId="77777777" w:rsidR="00D0223E" w:rsidRDefault="00D0223E" w:rsidP="00D0223E">
      <w:pPr>
        <w:rPr>
          <w:rFonts w:eastAsia="Malgun Gothic"/>
          <w:sz w:val="20"/>
          <w:szCs w:val="20"/>
        </w:rPr>
      </w:pPr>
      <w:r>
        <w:t>R02:</w:t>
      </w:r>
    </w:p>
    <w:p w14:paraId="0A893DCD" w14:textId="24696DBD" w:rsidR="00D0223E" w:rsidRDefault="00D0223E" w:rsidP="00D0223E">
      <w:pPr>
        <w:numPr>
          <w:ilvl w:val="0"/>
          <w:numId w:val="10"/>
        </w:numPr>
      </w:pPr>
      <w:r>
        <w:t xml:space="preserve">Add check for the </w:t>
      </w:r>
      <w:r>
        <w:rPr>
          <w:i/>
          <w:iCs/>
        </w:rPr>
        <w:t>activate</w:t>
      </w:r>
      <w:r>
        <w:t xml:space="preserve"> attribute of the &lt;</w:t>
      </w:r>
      <w:r w:rsidRPr="00D0223E">
        <w:rPr>
          <w:rFonts w:eastAsia="Times New Roman" w:cs="Calibri"/>
          <w:bCs/>
          <w:lang w:val="en-GB"/>
        </w:rPr>
        <w:t>m2mServiceSubscriptionProfile</w:t>
      </w:r>
      <w:r>
        <w:t>&gt; resource</w:t>
      </w:r>
    </w:p>
    <w:p w14:paraId="7BA3B5C3" w14:textId="4280C4E9" w:rsidR="00011730" w:rsidRDefault="00011730" w:rsidP="00011730">
      <w:r>
        <w:t>Revision expected.</w:t>
      </w:r>
    </w:p>
    <w:p w14:paraId="1B1AA83D" w14:textId="7B038C04" w:rsidR="0065779C" w:rsidRPr="00D43289" w:rsidRDefault="00F82132" w:rsidP="0065779C">
      <w:pPr>
        <w:pStyle w:val="ContributionStatus"/>
        <w:rPr>
          <w:lang w:val="en-US"/>
        </w:rPr>
      </w:pPr>
      <w:r>
        <w:rPr>
          <w:lang w:val="en-US"/>
        </w:rPr>
        <w:t>SDS-2020-</w:t>
      </w:r>
      <w:r w:rsidR="00485477">
        <w:rPr>
          <w:lang w:val="en-US"/>
        </w:rPr>
        <w:t>0257R02</w:t>
      </w:r>
      <w:r w:rsidR="000C75A5">
        <w:rPr>
          <w:lang w:val="en-US"/>
        </w:rPr>
        <w:t xml:space="preserve"> was</w:t>
      </w:r>
      <w:r w:rsidR="00660A61">
        <w:rPr>
          <w:lang w:val="en-US"/>
        </w:rPr>
        <w:t xml:space="preserve"> </w:t>
      </w:r>
      <w:r w:rsidR="00660A61" w:rsidRPr="00BE3457">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90C25" w14:paraId="759DCD45" w14:textId="77777777" w:rsidTr="00190C2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B48EE33" w14:textId="77777777" w:rsidR="00190C25" w:rsidRPr="00190C25" w:rsidRDefault="00190C25">
            <w:hyperlink r:id="rId45" w:history="1">
              <w:r w:rsidRPr="00190C25">
                <w:rPr>
                  <w:rStyle w:val="Hyperlink"/>
                </w:rPr>
                <w:t>SDS-2020-0301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7E6D9EA" w14:textId="77777777" w:rsidR="00190C25" w:rsidRDefault="00190C25">
            <w:hyperlink r:id="rId46" w:history="1">
              <w:r w:rsidRPr="00190C25">
                <w:rPr>
                  <w:rStyle w:val="Hyperlink"/>
                </w:rPr>
                <w:t>TS-0001-service_subscription_limits_MNT_R4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42D979" w14:textId="77777777" w:rsidR="00190C25" w:rsidRDefault="00190C25">
            <w:proofErr w:type="spellStart"/>
            <w:r>
              <w:t>Convida</w:t>
            </w:r>
            <w:proofErr w:type="spellEnd"/>
          </w:p>
        </w:tc>
      </w:tr>
    </w:tbl>
    <w:p w14:paraId="69C536AE" w14:textId="2D0F3B1C" w:rsidR="00845709" w:rsidRDefault="00845709" w:rsidP="0065779C">
      <w:pPr>
        <w:rPr>
          <w:rFonts w:eastAsia="Times New Roman" w:cs="Calibri"/>
          <w:bCs/>
          <w:lang w:val="en-GB"/>
        </w:rPr>
      </w:pPr>
      <w:r>
        <w:t>This CR adds service subscription limit checks to the basic CRUD procedures in 10.1.X and to the discovery-based operation procedure defined in 10.2.6.4 to check the Service Subscription Profile of the Originator for each operation performed by a discovery-based operation.</w:t>
      </w:r>
    </w:p>
    <w:p w14:paraId="08000662" w14:textId="7BEA622C" w:rsidR="0065779C" w:rsidRDefault="00660A61" w:rsidP="0065779C">
      <w:pPr>
        <w:rPr>
          <w:rFonts w:eastAsia="Times New Roman" w:cs="Calibri"/>
          <w:bCs/>
          <w:lang w:val="en-GB"/>
        </w:rPr>
      </w:pPr>
      <w:r>
        <w:rPr>
          <w:rFonts w:eastAsia="Times New Roman" w:cs="Calibri"/>
          <w:bCs/>
          <w:lang w:val="en-GB"/>
        </w:rPr>
        <w:t>Revision expected.</w:t>
      </w:r>
    </w:p>
    <w:p w14:paraId="04018B6D" w14:textId="5C9E6061" w:rsidR="0065779C" w:rsidRPr="00D43289" w:rsidRDefault="00BE16A4" w:rsidP="0065779C">
      <w:pPr>
        <w:pStyle w:val="ContributionStatus"/>
        <w:rPr>
          <w:lang w:val="en-US"/>
        </w:rPr>
      </w:pPr>
      <w:r>
        <w:rPr>
          <w:lang w:val="en-US"/>
        </w:rPr>
        <w:t>SDS-2020-</w:t>
      </w:r>
      <w:r w:rsidR="00660A61">
        <w:rPr>
          <w:lang w:val="en-US"/>
        </w:rPr>
        <w:t xml:space="preserve">0301 was </w:t>
      </w:r>
      <w:r w:rsidR="00660A61" w:rsidRPr="00BE16A4">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46F45" w14:paraId="3ABC8F54" w14:textId="77777777" w:rsidTr="00046F4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12D4702" w14:textId="77777777" w:rsidR="00046F45" w:rsidRPr="00046F45" w:rsidRDefault="00046F45">
            <w:hyperlink r:id="rId47" w:history="1">
              <w:r w:rsidRPr="00046F45">
                <w:rPr>
                  <w:rStyle w:val="Hyperlink"/>
                </w:rPr>
                <w:t>SDS-2020-0124R02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109C968" w14:textId="77777777" w:rsidR="00046F45" w:rsidRDefault="00046F45">
            <w:hyperlink r:id="rId48" w:history="1">
              <w:r w:rsidRPr="00046F45">
                <w:rPr>
                  <w:rStyle w:val="Hyperlink"/>
                </w:rPr>
                <w:t>TS-0004-m2m_service_user_resources_R4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F805EAB" w14:textId="77777777" w:rsidR="00046F45" w:rsidRDefault="00046F45">
            <w:proofErr w:type="spellStart"/>
            <w:r>
              <w:t>Convida</w:t>
            </w:r>
            <w:proofErr w:type="spellEnd"/>
          </w:p>
        </w:tc>
      </w:tr>
    </w:tbl>
    <w:p w14:paraId="2C0F5A38" w14:textId="49B3CEA1" w:rsidR="00670D4F" w:rsidRDefault="00670D4F" w:rsidP="0065779C">
      <w:pPr>
        <w:rPr>
          <w:lang w:eastAsia="ja-JP"/>
        </w:rPr>
      </w:pPr>
      <w:r>
        <w:t>This CR adds/enhances resource definitions to add support for M2M Service Subscriber and User.  This is in support of the M2M Service Subscriber and User functionality introduced in TS-0001 for Release 4</w:t>
      </w:r>
      <w:r>
        <w:rPr>
          <w:lang w:eastAsia="ja-JP"/>
        </w:rPr>
        <w:t>.</w:t>
      </w:r>
    </w:p>
    <w:p w14:paraId="24275731" w14:textId="77777777" w:rsidR="003332BC" w:rsidRPr="003332BC" w:rsidRDefault="003332BC" w:rsidP="003332BC">
      <w:pPr>
        <w:rPr>
          <w:rFonts w:eastAsia="Times New Roman" w:cs="Calibri"/>
          <w:bCs/>
        </w:rPr>
      </w:pPr>
      <w:r w:rsidRPr="003332BC">
        <w:rPr>
          <w:rFonts w:eastAsia="Times New Roman" w:cs="Calibri"/>
          <w:bCs/>
        </w:rPr>
        <w:t>R02: - Address Peter’s comments:</w:t>
      </w:r>
    </w:p>
    <w:p w14:paraId="120AD6B3" w14:textId="1448C2AD" w:rsidR="003332BC" w:rsidRDefault="003332BC" w:rsidP="003332BC">
      <w:pPr>
        <w:numPr>
          <w:ilvl w:val="0"/>
          <w:numId w:val="10"/>
        </w:numPr>
        <w:rPr>
          <w:rFonts w:eastAsia="Times New Roman" w:cs="Calibri"/>
          <w:bCs/>
          <w:lang w:val="en-GB"/>
        </w:rPr>
      </w:pPr>
      <w:r w:rsidRPr="003332BC">
        <w:rPr>
          <w:rFonts w:eastAsia="Times New Roman" w:cs="Calibri"/>
          <w:bCs/>
          <w:lang w:val="en-GB"/>
        </w:rPr>
        <w:t xml:space="preserve">There </w:t>
      </w:r>
      <w:proofErr w:type="gramStart"/>
      <w:r w:rsidRPr="003332BC">
        <w:rPr>
          <w:rFonts w:eastAsia="Times New Roman" w:cs="Calibri"/>
          <w:bCs/>
          <w:lang w:val="en-GB"/>
        </w:rPr>
        <w:t>aren't</w:t>
      </w:r>
      <w:proofErr w:type="gramEnd"/>
      <w:r w:rsidRPr="003332BC">
        <w:rPr>
          <w:rFonts w:eastAsia="Times New Roman" w:cs="Calibri"/>
          <w:bCs/>
          <w:lang w:val="en-GB"/>
        </w:rPr>
        <w:t xml:space="preserve"> any procedures for the new &lt;m2mServiceSubscriptionProfile&gt; attributes in change 2.  I would think we might need some </w:t>
      </w:r>
      <w:proofErr w:type="gramStart"/>
      <w:r w:rsidRPr="003332BC">
        <w:rPr>
          <w:rFonts w:eastAsia="Times New Roman" w:cs="Calibri"/>
          <w:bCs/>
          <w:lang w:val="en-GB"/>
        </w:rPr>
        <w:t xml:space="preserve">for </w:t>
      </w:r>
      <w:r w:rsidRPr="003332BC">
        <w:rPr>
          <w:rFonts w:eastAsia="Times New Roman" w:cs="Calibri"/>
          <w:bCs/>
          <w:i/>
          <w:iCs/>
          <w:lang w:val="en-GB"/>
        </w:rPr>
        <w:t> activate</w:t>
      </w:r>
      <w:proofErr w:type="gramEnd"/>
      <w:r w:rsidRPr="003332BC">
        <w:rPr>
          <w:rFonts w:eastAsia="Times New Roman" w:cs="Calibri"/>
          <w:bCs/>
          <w:lang w:val="en-GB"/>
        </w:rPr>
        <w:t xml:space="preserve"> and for the Update operation.</w:t>
      </w:r>
    </w:p>
    <w:p w14:paraId="7F2C5780" w14:textId="53818D1C" w:rsidR="0065779C" w:rsidRDefault="00660A61" w:rsidP="0065779C">
      <w:pPr>
        <w:rPr>
          <w:rFonts w:eastAsia="Times New Roman" w:cs="Calibri"/>
          <w:bCs/>
          <w:lang w:val="en-GB"/>
        </w:rPr>
      </w:pPr>
      <w:r>
        <w:rPr>
          <w:rFonts w:eastAsia="Times New Roman" w:cs="Calibri"/>
          <w:bCs/>
          <w:lang w:val="en-GB"/>
        </w:rPr>
        <w:t>Revision expected.</w:t>
      </w:r>
    </w:p>
    <w:p w14:paraId="6325CDF9" w14:textId="40610260" w:rsidR="0065779C" w:rsidRPr="00D43289" w:rsidRDefault="00F84453" w:rsidP="0065779C">
      <w:pPr>
        <w:pStyle w:val="ContributionStatus"/>
        <w:rPr>
          <w:lang w:val="en-US"/>
        </w:rPr>
      </w:pPr>
      <w:r>
        <w:rPr>
          <w:lang w:val="en-US"/>
        </w:rPr>
        <w:t>SDS-2020-</w:t>
      </w:r>
      <w:r w:rsidR="00660A61">
        <w:rPr>
          <w:lang w:val="en-US"/>
        </w:rPr>
        <w:t>0124</w:t>
      </w:r>
      <w:r w:rsidR="00046F45">
        <w:rPr>
          <w:lang w:val="en-US"/>
        </w:rPr>
        <w:t>R02</w:t>
      </w:r>
      <w:r w:rsidR="00660A61">
        <w:rPr>
          <w:lang w:val="en-US"/>
        </w:rPr>
        <w:t xml:space="preserve"> was </w:t>
      </w:r>
      <w:r w:rsidR="00660A61" w:rsidRPr="00F84453">
        <w:rPr>
          <w:lang w:val="en-US"/>
        </w:rPr>
        <w:t>NOTED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92"/>
        <w:gridCol w:w="1620"/>
      </w:tblGrid>
      <w:tr w:rsidR="0017183D" w14:paraId="1FAF4ECC"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C0A1F" w:rsidRPr="00ED5EFF" w14:paraId="0AC8BC83"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0A3392B7" w14:textId="2999D984" w:rsidR="006C0A1F" w:rsidRPr="00ED5EFF" w:rsidRDefault="006C0A1F" w:rsidP="006C0A1F">
            <w:pPr>
              <w:rPr>
                <w:bCs/>
                <w:strike/>
                <w:lang w:eastAsia="ja-JP"/>
              </w:rPr>
            </w:pPr>
            <w:r w:rsidRPr="00ED5EFF">
              <w:rPr>
                <w:bCs/>
                <w:strike/>
                <w:lang w:eastAsia="ja-JP"/>
              </w:rPr>
              <w:t>SDS4</w:t>
            </w:r>
            <w:r w:rsidR="00136252" w:rsidRPr="00ED5EFF">
              <w:rPr>
                <w:bCs/>
                <w:strike/>
                <w:lang w:eastAsia="ja-JP"/>
              </w:rPr>
              <w:t>7</w:t>
            </w:r>
            <w:r w:rsidR="00524997" w:rsidRPr="00ED5EFF">
              <w:rPr>
                <w:bCs/>
                <w:strike/>
                <w:lang w:eastAsia="ja-JP"/>
              </w:rPr>
              <w:t>(1)</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79020F6" w14:textId="598A106F" w:rsidR="006C0A1F" w:rsidRPr="00ED5EFF" w:rsidRDefault="00136252" w:rsidP="006C0A1F">
            <w:pPr>
              <w:rPr>
                <w:bCs/>
                <w:strike/>
                <w:lang w:eastAsia="ja-JP"/>
              </w:rPr>
            </w:pPr>
            <w:r w:rsidRPr="00ED5EFF">
              <w:rPr>
                <w:bCs/>
                <w:strike/>
                <w:lang w:eastAsia="ja-JP"/>
              </w:rPr>
              <w:t>29 Sept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F4D7D31" w14:textId="5F20AB9A" w:rsidR="006C0A1F" w:rsidRPr="00ED5EFF" w:rsidRDefault="006C0A1F" w:rsidP="006C0A1F">
            <w:pPr>
              <w:rPr>
                <w:bCs/>
                <w:strike/>
                <w:lang w:eastAsia="ja-JP"/>
              </w:rPr>
            </w:pPr>
            <w:r w:rsidRPr="00ED5EFF">
              <w:rPr>
                <w:bCs/>
                <w:strike/>
                <w:lang w:eastAsia="ja-JP"/>
              </w:rPr>
              <w:t>12:00 – 15:00</w:t>
            </w:r>
          </w:p>
        </w:tc>
      </w:tr>
      <w:tr w:rsidR="00136252" w:rsidRPr="00ED5EFF" w14:paraId="49079E0D"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2AEB2F85" w14:textId="3B13E73F" w:rsidR="00136252" w:rsidRPr="00ED5EFF" w:rsidRDefault="00136252" w:rsidP="00DF77F2">
            <w:pPr>
              <w:rPr>
                <w:bCs/>
                <w:strike/>
                <w:lang w:eastAsia="ja-JP"/>
              </w:rPr>
            </w:pPr>
            <w:r w:rsidRPr="00ED5EFF">
              <w:rPr>
                <w:bCs/>
                <w:strike/>
                <w:lang w:eastAsia="ja-JP"/>
              </w:rPr>
              <w:t>SDS47</w:t>
            </w:r>
            <w:r w:rsidR="00524997" w:rsidRPr="00ED5EFF">
              <w:rPr>
                <w:bCs/>
                <w:strike/>
                <w:lang w:eastAsia="ja-JP"/>
              </w:rPr>
              <w:t>(2)</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1B8AC355" w14:textId="2C963B7D" w:rsidR="00136252" w:rsidRPr="00ED5EFF" w:rsidRDefault="00A96187" w:rsidP="00DF77F2">
            <w:pPr>
              <w:rPr>
                <w:bCs/>
                <w:strike/>
                <w:lang w:eastAsia="ja-JP"/>
              </w:rPr>
            </w:pPr>
            <w:r w:rsidRPr="00ED5EFF">
              <w:rPr>
                <w:bCs/>
                <w:strike/>
                <w:lang w:eastAsia="ja-JP"/>
              </w:rPr>
              <w:t>5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5744854" w14:textId="77777777" w:rsidR="00136252" w:rsidRPr="00ED5EFF" w:rsidRDefault="00136252" w:rsidP="00DF77F2">
            <w:pPr>
              <w:rPr>
                <w:bCs/>
                <w:strike/>
                <w:lang w:eastAsia="ja-JP"/>
              </w:rPr>
            </w:pPr>
            <w:r w:rsidRPr="00ED5EFF">
              <w:rPr>
                <w:bCs/>
                <w:strike/>
                <w:lang w:eastAsia="ja-JP"/>
              </w:rPr>
              <w:t>12:00 – 15:00</w:t>
            </w:r>
          </w:p>
        </w:tc>
      </w:tr>
      <w:tr w:rsidR="00136252" w:rsidRPr="004B6C05" w14:paraId="06743E0A"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444722E7" w14:textId="01BEB6B4" w:rsidR="00136252" w:rsidRPr="004B6C05" w:rsidRDefault="00136252" w:rsidP="00DF77F2">
            <w:pPr>
              <w:rPr>
                <w:bCs/>
                <w:strike/>
                <w:lang w:eastAsia="ja-JP"/>
              </w:rPr>
            </w:pPr>
            <w:r w:rsidRPr="004B6C05">
              <w:rPr>
                <w:bCs/>
                <w:strike/>
                <w:lang w:eastAsia="ja-JP"/>
              </w:rPr>
              <w:t>SDS47</w:t>
            </w:r>
            <w:r w:rsidR="00524997" w:rsidRPr="004B6C05">
              <w:rPr>
                <w:bCs/>
                <w:strike/>
                <w:lang w:eastAsia="ja-JP"/>
              </w:rPr>
              <w:t>(3)</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812CB03" w14:textId="0712A6DD" w:rsidR="00136252" w:rsidRPr="004B6C05" w:rsidRDefault="00A96187" w:rsidP="00DF77F2">
            <w:pPr>
              <w:rPr>
                <w:bCs/>
                <w:strike/>
                <w:lang w:eastAsia="ja-JP"/>
              </w:rPr>
            </w:pPr>
            <w:r w:rsidRPr="004B6C05">
              <w:rPr>
                <w:bCs/>
                <w:strike/>
                <w:lang w:eastAsia="ja-JP"/>
              </w:rPr>
              <w:t>7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4031CCB" w14:textId="77777777" w:rsidR="00136252" w:rsidRPr="004B6C05" w:rsidRDefault="00136252" w:rsidP="00DF77F2">
            <w:pPr>
              <w:rPr>
                <w:bCs/>
                <w:strike/>
                <w:lang w:eastAsia="ja-JP"/>
              </w:rPr>
            </w:pPr>
            <w:r w:rsidRPr="004B6C05">
              <w:rPr>
                <w:bCs/>
                <w:strike/>
                <w:lang w:eastAsia="ja-JP"/>
              </w:rPr>
              <w:t>12:00 – 15:00</w:t>
            </w:r>
          </w:p>
        </w:tc>
      </w:tr>
      <w:tr w:rsidR="00136252" w:rsidRPr="004B6C05" w14:paraId="7C959649"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347CB224" w14:textId="36E698D3" w:rsidR="00136252" w:rsidRPr="004B6C05" w:rsidRDefault="00136252" w:rsidP="00DF77F2">
            <w:pPr>
              <w:rPr>
                <w:bCs/>
                <w:strike/>
                <w:lang w:eastAsia="ja-JP"/>
              </w:rPr>
            </w:pPr>
            <w:r w:rsidRPr="004B6C05">
              <w:rPr>
                <w:bCs/>
                <w:strike/>
                <w:lang w:eastAsia="ja-JP"/>
              </w:rPr>
              <w:t>SDS47</w:t>
            </w:r>
            <w:r w:rsidR="00524997" w:rsidRPr="004B6C05">
              <w:rPr>
                <w:bCs/>
                <w:strike/>
                <w:lang w:eastAsia="ja-JP"/>
              </w:rPr>
              <w:t>(4)</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2ECAE4DF" w14:textId="564F4980" w:rsidR="00136252" w:rsidRPr="004B6C05" w:rsidRDefault="00A96187" w:rsidP="00DF77F2">
            <w:pPr>
              <w:rPr>
                <w:bCs/>
                <w:strike/>
                <w:lang w:eastAsia="ja-JP"/>
              </w:rPr>
            </w:pPr>
            <w:r w:rsidRPr="004B6C05">
              <w:rPr>
                <w:bCs/>
                <w:strike/>
                <w:lang w:eastAsia="ja-JP"/>
              </w:rPr>
              <w:t>8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8BB1807" w14:textId="77777777" w:rsidR="00136252" w:rsidRPr="004B6C05" w:rsidRDefault="00136252" w:rsidP="00DF77F2">
            <w:pPr>
              <w:rPr>
                <w:bCs/>
                <w:strike/>
                <w:lang w:eastAsia="ja-JP"/>
              </w:rPr>
            </w:pPr>
            <w:r w:rsidRPr="004B6C05">
              <w:rPr>
                <w:bCs/>
                <w:strike/>
                <w:lang w:eastAsia="ja-JP"/>
              </w:rPr>
              <w:t>12:00 – 15:00</w:t>
            </w:r>
          </w:p>
        </w:tc>
      </w:tr>
      <w:tr w:rsidR="00136252" w:rsidRPr="00EB7012" w14:paraId="390B13B4"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3851F108" w14:textId="453A767F" w:rsidR="00136252" w:rsidRPr="00EB7012" w:rsidRDefault="00136252" w:rsidP="00DF77F2">
            <w:pPr>
              <w:rPr>
                <w:bCs/>
                <w:strike/>
                <w:lang w:eastAsia="ja-JP"/>
              </w:rPr>
            </w:pPr>
            <w:r w:rsidRPr="00EB7012">
              <w:rPr>
                <w:bCs/>
                <w:strike/>
                <w:lang w:eastAsia="ja-JP"/>
              </w:rPr>
              <w:t>SDS47</w:t>
            </w:r>
            <w:r w:rsidR="00524997" w:rsidRPr="00EB7012">
              <w:rPr>
                <w:bCs/>
                <w:strike/>
                <w:lang w:eastAsia="ja-JP"/>
              </w:rPr>
              <w:t>(5)</w:t>
            </w:r>
            <w:r w:rsidR="003404B0" w:rsidRPr="00EB7012">
              <w:rPr>
                <w:bCs/>
                <w:strike/>
                <w:lang w:eastAsia="ja-JP"/>
              </w:rPr>
              <w:t xml:space="preserve"> - CANCELED</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3A9885F7" w14:textId="293A46AD" w:rsidR="00136252" w:rsidRPr="00EB7012" w:rsidRDefault="00A96187" w:rsidP="00DF77F2">
            <w:pPr>
              <w:rPr>
                <w:bCs/>
                <w:strike/>
                <w:lang w:eastAsia="ja-JP"/>
              </w:rPr>
            </w:pPr>
            <w:r w:rsidRPr="00EB7012">
              <w:rPr>
                <w:bCs/>
                <w:strike/>
                <w:lang w:eastAsia="ja-JP"/>
              </w:rPr>
              <w:t>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8582834" w14:textId="77777777" w:rsidR="00136252" w:rsidRPr="00EB7012" w:rsidRDefault="00136252" w:rsidP="00DF77F2">
            <w:pPr>
              <w:rPr>
                <w:bCs/>
                <w:strike/>
                <w:lang w:eastAsia="ja-JP"/>
              </w:rPr>
            </w:pPr>
            <w:r w:rsidRPr="00EB7012">
              <w:rPr>
                <w:bCs/>
                <w:strike/>
                <w:lang w:eastAsia="ja-JP"/>
              </w:rPr>
              <w:t>12:00 – 15:00</w:t>
            </w:r>
          </w:p>
        </w:tc>
      </w:tr>
      <w:tr w:rsidR="00136252" w:rsidRPr="00B71840" w14:paraId="087CF2FF"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78FFBECC" w14:textId="0E174D5F" w:rsidR="00136252" w:rsidRPr="00B71840" w:rsidRDefault="00136252" w:rsidP="00DF77F2">
            <w:pPr>
              <w:rPr>
                <w:bCs/>
                <w:strike/>
                <w:lang w:eastAsia="ja-JP"/>
              </w:rPr>
            </w:pPr>
            <w:r w:rsidRPr="00B71840">
              <w:rPr>
                <w:bCs/>
                <w:strike/>
                <w:lang w:eastAsia="ja-JP"/>
              </w:rPr>
              <w:t>SDS47</w:t>
            </w:r>
            <w:r w:rsidR="00524997" w:rsidRPr="00B71840">
              <w:rPr>
                <w:bCs/>
                <w:strike/>
                <w:lang w:eastAsia="ja-JP"/>
              </w:rPr>
              <w:t>(6)</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06479338" w14:textId="2E3DFF42" w:rsidR="00136252" w:rsidRPr="00B71840" w:rsidRDefault="00A96187" w:rsidP="00DF77F2">
            <w:pPr>
              <w:rPr>
                <w:bCs/>
                <w:strike/>
                <w:lang w:eastAsia="ja-JP"/>
              </w:rPr>
            </w:pPr>
            <w:r w:rsidRPr="00B71840">
              <w:rPr>
                <w:bCs/>
                <w:strike/>
                <w:lang w:eastAsia="ja-JP"/>
              </w:rPr>
              <w:t>12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2E78F9C" w14:textId="77777777" w:rsidR="00136252" w:rsidRPr="00B71840" w:rsidRDefault="00136252" w:rsidP="00DF77F2">
            <w:pPr>
              <w:rPr>
                <w:bCs/>
                <w:strike/>
                <w:lang w:eastAsia="ja-JP"/>
              </w:rPr>
            </w:pPr>
            <w:r w:rsidRPr="00B71840">
              <w:rPr>
                <w:bCs/>
                <w:strike/>
                <w:lang w:eastAsia="ja-JP"/>
              </w:rPr>
              <w:t>12:00 – 15:00</w:t>
            </w:r>
          </w:p>
        </w:tc>
      </w:tr>
      <w:tr w:rsidR="00136252" w:rsidRPr="00B71840" w14:paraId="1DAC3BB6"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3C82D145" w14:textId="2ECD0B88" w:rsidR="00136252" w:rsidRPr="00B71840" w:rsidRDefault="00136252" w:rsidP="00DF77F2">
            <w:pPr>
              <w:rPr>
                <w:bCs/>
                <w:strike/>
                <w:lang w:eastAsia="ja-JP"/>
              </w:rPr>
            </w:pPr>
            <w:r w:rsidRPr="00B71840">
              <w:rPr>
                <w:bCs/>
                <w:strike/>
                <w:lang w:eastAsia="ja-JP"/>
              </w:rPr>
              <w:t>SDS47</w:t>
            </w:r>
            <w:r w:rsidR="00524997" w:rsidRPr="00B71840">
              <w:rPr>
                <w:bCs/>
                <w:strike/>
                <w:lang w:eastAsia="ja-JP"/>
              </w:rPr>
              <w:t>(7)</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01A30A1E" w14:textId="0562A740" w:rsidR="00136252" w:rsidRPr="00B71840" w:rsidRDefault="00A96187" w:rsidP="00DF77F2">
            <w:pPr>
              <w:rPr>
                <w:bCs/>
                <w:strike/>
                <w:lang w:eastAsia="ja-JP"/>
              </w:rPr>
            </w:pPr>
            <w:r w:rsidRPr="00B71840">
              <w:rPr>
                <w:bCs/>
                <w:strike/>
                <w:lang w:eastAsia="ja-JP"/>
              </w:rPr>
              <w:t>14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6C7E515" w14:textId="77777777" w:rsidR="00136252" w:rsidRPr="00B71840" w:rsidRDefault="00136252" w:rsidP="00DF77F2">
            <w:pPr>
              <w:rPr>
                <w:bCs/>
                <w:strike/>
                <w:lang w:eastAsia="ja-JP"/>
              </w:rPr>
            </w:pPr>
            <w:r w:rsidRPr="00B71840">
              <w:rPr>
                <w:bCs/>
                <w:strike/>
                <w:lang w:eastAsia="ja-JP"/>
              </w:rPr>
              <w:t>12:00 – 15:00</w:t>
            </w:r>
          </w:p>
        </w:tc>
      </w:tr>
      <w:tr w:rsidR="00136252" w:rsidRPr="0065779C" w14:paraId="0742490B"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737B7554" w14:textId="40CD595C" w:rsidR="00136252" w:rsidRPr="0065779C" w:rsidRDefault="00136252" w:rsidP="00DF77F2">
            <w:pPr>
              <w:rPr>
                <w:bCs/>
                <w:strike/>
                <w:lang w:eastAsia="ja-JP"/>
              </w:rPr>
            </w:pPr>
            <w:r w:rsidRPr="0065779C">
              <w:rPr>
                <w:bCs/>
                <w:strike/>
                <w:lang w:eastAsia="ja-JP"/>
              </w:rPr>
              <w:t>SDS47</w:t>
            </w:r>
            <w:r w:rsidR="00524997" w:rsidRPr="0065779C">
              <w:rPr>
                <w:bCs/>
                <w:strike/>
                <w:lang w:eastAsia="ja-JP"/>
              </w:rPr>
              <w:t>(8)</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62510AE7" w14:textId="673715D3" w:rsidR="00136252" w:rsidRPr="0065779C" w:rsidRDefault="00A96187" w:rsidP="00DF77F2">
            <w:pPr>
              <w:rPr>
                <w:bCs/>
                <w:strike/>
                <w:lang w:eastAsia="ja-JP"/>
              </w:rPr>
            </w:pPr>
            <w:r w:rsidRPr="0065779C">
              <w:rPr>
                <w:bCs/>
                <w:strike/>
                <w:lang w:eastAsia="ja-JP"/>
              </w:rPr>
              <w:t>19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5A1C35A1" w14:textId="77777777" w:rsidR="00136252" w:rsidRPr="0065779C" w:rsidRDefault="00136252" w:rsidP="00DF77F2">
            <w:pPr>
              <w:rPr>
                <w:bCs/>
                <w:strike/>
                <w:lang w:eastAsia="ja-JP"/>
              </w:rPr>
            </w:pPr>
            <w:r w:rsidRPr="0065779C">
              <w:rPr>
                <w:bCs/>
                <w:strike/>
                <w:lang w:eastAsia="ja-JP"/>
              </w:rPr>
              <w:t>12:00 – 15:00</w:t>
            </w:r>
          </w:p>
        </w:tc>
      </w:tr>
      <w:tr w:rsidR="00136252" w14:paraId="64BF7ECD"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14F8DF86" w14:textId="3957F199" w:rsidR="00136252" w:rsidRPr="006861AB" w:rsidRDefault="00136252" w:rsidP="00DF77F2">
            <w:pPr>
              <w:rPr>
                <w:bCs/>
                <w:lang w:eastAsia="ja-JP"/>
              </w:rPr>
            </w:pPr>
            <w:r>
              <w:rPr>
                <w:bCs/>
                <w:lang w:eastAsia="ja-JP"/>
              </w:rPr>
              <w:lastRenderedPageBreak/>
              <w:t>SDS47</w:t>
            </w:r>
            <w:r w:rsidR="00524997">
              <w:rPr>
                <w:bCs/>
                <w:lang w:eastAsia="ja-JP"/>
              </w:rPr>
              <w:t>(9)</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2AA3D7D2" w14:textId="43300C64" w:rsidR="00136252" w:rsidRPr="006861AB" w:rsidRDefault="00524997" w:rsidP="00DF77F2">
            <w:pPr>
              <w:rPr>
                <w:bCs/>
                <w:lang w:eastAsia="ja-JP"/>
              </w:rPr>
            </w:pPr>
            <w:r>
              <w:rPr>
                <w:bCs/>
                <w:lang w:eastAsia="ja-JP"/>
              </w:rPr>
              <w:t>21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A9B5958" w14:textId="77777777" w:rsidR="00136252" w:rsidRPr="006861AB" w:rsidRDefault="00136252" w:rsidP="00DF77F2">
            <w:pPr>
              <w:rPr>
                <w:bCs/>
                <w:lang w:eastAsia="ja-JP"/>
              </w:rPr>
            </w:pPr>
            <w:r w:rsidRPr="00822E5E">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124EC814" w:rsidR="00D7391A" w:rsidRPr="0071501C" w:rsidRDefault="000946F6" w:rsidP="00D7391A">
      <w:r>
        <w:t xml:space="preserve">A response to the ITU, based upon a contribution that’ll be submitted </w:t>
      </w:r>
      <w:r w:rsidR="00DB5480">
        <w:t xml:space="preserve">by Colin </w:t>
      </w:r>
      <w:r>
        <w:t>during the 9</w:t>
      </w:r>
      <w:r w:rsidRPr="000946F6">
        <w:rPr>
          <w:vertAlign w:val="superscript"/>
        </w:rPr>
        <w:t>th</w:t>
      </w:r>
      <w:r>
        <w:t xml:space="preserve"> SDS47 session</w:t>
      </w:r>
      <w:r w:rsidR="00DB5480">
        <w:t>, will be drafted.</w:t>
      </w:r>
    </w:p>
    <w:p w14:paraId="357F47AC" w14:textId="77777777" w:rsidR="004A5458" w:rsidRPr="0071501C" w:rsidRDefault="007A538A" w:rsidP="00056523">
      <w:pPr>
        <w:pStyle w:val="Agenda1"/>
      </w:pPr>
      <w:r w:rsidRPr="0071501C">
        <w:t>9</w:t>
      </w:r>
      <w:r w:rsidR="004A5458" w:rsidRPr="0071501C">
        <w:tab/>
        <w:t>Closure of meeting</w:t>
      </w:r>
    </w:p>
    <w:p w14:paraId="6EED5FB5" w14:textId="49C08B3E" w:rsidR="000D6217" w:rsidRPr="0071501C" w:rsidRDefault="00E051E7" w:rsidP="00056523">
      <w:r>
        <w:t xml:space="preserve">The </w:t>
      </w:r>
      <w:r w:rsidR="00D9185F">
        <w:t>8</w:t>
      </w:r>
      <w:r w:rsidR="00A45962" w:rsidRPr="00A45962">
        <w:rPr>
          <w:vertAlign w:val="superscript"/>
        </w:rPr>
        <w:t>th</w:t>
      </w:r>
      <w:r w:rsidR="00A45962">
        <w:t xml:space="preserve"> </w:t>
      </w:r>
      <w:r>
        <w:t>session of SDS4</w:t>
      </w:r>
      <w:r w:rsidR="009763DB">
        <w:t>7</w:t>
      </w:r>
      <w:r>
        <w:t xml:space="preserve"> ended at </w:t>
      </w:r>
      <w:r w:rsidR="00E26AF1">
        <w:t>14:56</w:t>
      </w:r>
      <w:r>
        <w:t xml:space="preserve"> (UTC).</w:t>
      </w:r>
    </w:p>
    <w:sectPr w:rsidR="000D6217" w:rsidRPr="0071501C" w:rsidSect="006F685E">
      <w:headerReference w:type="default" r:id="rId49"/>
      <w:footerReference w:type="default" r:id="rId5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BB6B" w14:textId="77777777" w:rsidR="007420E9" w:rsidRDefault="007420E9" w:rsidP="00056523">
      <w:r>
        <w:separator/>
      </w:r>
    </w:p>
  </w:endnote>
  <w:endnote w:type="continuationSeparator" w:id="0">
    <w:p w14:paraId="0F992F28" w14:textId="77777777" w:rsidR="007420E9" w:rsidRDefault="007420E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7606D306"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174F8B">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1D207" w14:textId="77777777" w:rsidR="007420E9" w:rsidRDefault="007420E9" w:rsidP="00056523">
      <w:r>
        <w:separator/>
      </w:r>
    </w:p>
  </w:footnote>
  <w:footnote w:type="continuationSeparator" w:id="0">
    <w:p w14:paraId="77841CC8" w14:textId="77777777" w:rsidR="007420E9" w:rsidRDefault="007420E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6021778F" w:rsidR="00807DD2" w:rsidRPr="00593CE5" w:rsidRDefault="00670FEC" w:rsidP="00056523">
          <w:pPr>
            <w:pStyle w:val="oneM2M-PageHead"/>
            <w:rPr>
              <w:rFonts w:ascii="Calibri" w:hAnsi="Calibri" w:cs="Calibri"/>
              <w:noProof/>
              <w:lang w:val="fr-FR"/>
            </w:rPr>
          </w:pPr>
          <w:r w:rsidRPr="00670FEC">
            <w:rPr>
              <w:rFonts w:ascii="Calibri" w:hAnsi="Calibri" w:cs="Calibri"/>
            </w:rPr>
            <w:t>SDS-2020-</w:t>
          </w:r>
          <w:r w:rsidR="004B2B55">
            <w:rPr>
              <w:rFonts w:ascii="Calibri" w:hAnsi="Calibri" w:cs="Calibri"/>
            </w:rPr>
            <w:t>0304</w:t>
          </w:r>
          <w:r w:rsidRPr="00670FEC">
            <w:rPr>
              <w:rFonts w:ascii="Calibri" w:hAnsi="Calibri" w:cs="Calibri"/>
            </w:rPr>
            <w:t>-</w:t>
          </w:r>
          <w:r w:rsidR="004B2B55" w:rsidRPr="004B2B55">
            <w:rPr>
              <w:rFonts w:ascii="Calibri" w:hAnsi="Calibri" w:cs="Calibri"/>
            </w:rPr>
            <w:t>19Oct20_SDS47(</w:t>
          </w:r>
          <w:proofErr w:type="gramStart"/>
          <w:r w:rsidR="004B2B55" w:rsidRPr="004B2B55">
            <w:rPr>
              <w:rFonts w:ascii="Calibri" w:hAnsi="Calibri" w:cs="Calibri"/>
            </w:rPr>
            <w:t>8)_</w:t>
          </w:r>
          <w:proofErr w:type="gramEnd"/>
          <w:r w:rsidR="004B2B55" w:rsidRPr="004B2B55">
            <w:rPr>
              <w:rFonts w:ascii="Calibri" w:hAnsi="Calibri" w:cs="Calibri"/>
            </w:rPr>
            <w:t>Summary</w:t>
          </w:r>
        </w:p>
      </w:tc>
      <w:tc>
        <w:tcPr>
          <w:tcW w:w="1597" w:type="dxa"/>
        </w:tcPr>
        <w:p w14:paraId="237231BB" w14:textId="77777777" w:rsidR="00807DD2" w:rsidRPr="00DB5125" w:rsidRDefault="00174F8B"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6"/>
  </w:num>
  <w:num w:numId="3">
    <w:abstractNumId w:val="5"/>
  </w:num>
  <w:num w:numId="4">
    <w:abstractNumId w:val="8"/>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2"/>
  </w:num>
  <w:num w:numId="10">
    <w:abstractNumId w:val="1"/>
  </w:num>
  <w:num w:numId="11">
    <w:abstractNumId w:val="9"/>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764"/>
    <w:rsid w:val="00085AF3"/>
    <w:rsid w:val="000873A3"/>
    <w:rsid w:val="0008761F"/>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C25"/>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D46"/>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62AE"/>
    <w:rsid w:val="002174D3"/>
    <w:rsid w:val="0021798D"/>
    <w:rsid w:val="00217D75"/>
    <w:rsid w:val="002201AB"/>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D04DD"/>
    <w:rsid w:val="002D1E72"/>
    <w:rsid w:val="002D25BD"/>
    <w:rsid w:val="002D3258"/>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6748"/>
    <w:rsid w:val="0032723A"/>
    <w:rsid w:val="00327CFB"/>
    <w:rsid w:val="003301D4"/>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4ACC"/>
    <w:rsid w:val="003452EF"/>
    <w:rsid w:val="003453D3"/>
    <w:rsid w:val="00345A53"/>
    <w:rsid w:val="00347020"/>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FE0"/>
    <w:rsid w:val="003F6089"/>
    <w:rsid w:val="003F6579"/>
    <w:rsid w:val="003F6A09"/>
    <w:rsid w:val="003F70AA"/>
    <w:rsid w:val="003F753A"/>
    <w:rsid w:val="003F7BE1"/>
    <w:rsid w:val="00400FE0"/>
    <w:rsid w:val="0040113E"/>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20B45"/>
    <w:rsid w:val="0042176B"/>
    <w:rsid w:val="004225C9"/>
    <w:rsid w:val="00422635"/>
    <w:rsid w:val="004244C1"/>
    <w:rsid w:val="0042484E"/>
    <w:rsid w:val="00424E86"/>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2B55"/>
    <w:rsid w:val="004B32BD"/>
    <w:rsid w:val="004B33AF"/>
    <w:rsid w:val="004B3B45"/>
    <w:rsid w:val="004B46ED"/>
    <w:rsid w:val="004B52C9"/>
    <w:rsid w:val="004B570E"/>
    <w:rsid w:val="004B5A3F"/>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AEB"/>
    <w:rsid w:val="00551F86"/>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332E"/>
    <w:rsid w:val="0056337E"/>
    <w:rsid w:val="0056346D"/>
    <w:rsid w:val="005634F7"/>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144A"/>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5779C"/>
    <w:rsid w:val="006600C9"/>
    <w:rsid w:val="0066040E"/>
    <w:rsid w:val="00660A61"/>
    <w:rsid w:val="00660F12"/>
    <w:rsid w:val="00661C54"/>
    <w:rsid w:val="00662846"/>
    <w:rsid w:val="0066364D"/>
    <w:rsid w:val="00664179"/>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33F"/>
    <w:rsid w:val="006B34CD"/>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3D6E"/>
    <w:rsid w:val="00713D8B"/>
    <w:rsid w:val="007142D7"/>
    <w:rsid w:val="0071501C"/>
    <w:rsid w:val="0071518B"/>
    <w:rsid w:val="007222EC"/>
    <w:rsid w:val="00723A65"/>
    <w:rsid w:val="00724D7F"/>
    <w:rsid w:val="0072593F"/>
    <w:rsid w:val="00725A42"/>
    <w:rsid w:val="00725ABC"/>
    <w:rsid w:val="00726C5C"/>
    <w:rsid w:val="00726C83"/>
    <w:rsid w:val="00726FE6"/>
    <w:rsid w:val="0072714B"/>
    <w:rsid w:val="0072771F"/>
    <w:rsid w:val="00727BA7"/>
    <w:rsid w:val="007300E9"/>
    <w:rsid w:val="00731B84"/>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6F52"/>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6FF"/>
    <w:rsid w:val="007A7485"/>
    <w:rsid w:val="007B01F9"/>
    <w:rsid w:val="007B022C"/>
    <w:rsid w:val="007B122E"/>
    <w:rsid w:val="007B1B18"/>
    <w:rsid w:val="007B1C89"/>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7144"/>
    <w:rsid w:val="00827531"/>
    <w:rsid w:val="00831C80"/>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BBB"/>
    <w:rsid w:val="008821A6"/>
    <w:rsid w:val="00882D37"/>
    <w:rsid w:val="00882F8F"/>
    <w:rsid w:val="0088470B"/>
    <w:rsid w:val="008851E3"/>
    <w:rsid w:val="008852E9"/>
    <w:rsid w:val="008857B8"/>
    <w:rsid w:val="00885804"/>
    <w:rsid w:val="00886258"/>
    <w:rsid w:val="008863F7"/>
    <w:rsid w:val="00886899"/>
    <w:rsid w:val="00886DD3"/>
    <w:rsid w:val="008870B8"/>
    <w:rsid w:val="008919F8"/>
    <w:rsid w:val="00891A35"/>
    <w:rsid w:val="00891F3C"/>
    <w:rsid w:val="00891F3D"/>
    <w:rsid w:val="0089285E"/>
    <w:rsid w:val="0089518F"/>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778"/>
    <w:rsid w:val="00974DAB"/>
    <w:rsid w:val="00974E55"/>
    <w:rsid w:val="009763DB"/>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60FB"/>
    <w:rsid w:val="009E6798"/>
    <w:rsid w:val="009E73D2"/>
    <w:rsid w:val="009E7833"/>
    <w:rsid w:val="009F0581"/>
    <w:rsid w:val="009F1385"/>
    <w:rsid w:val="009F173B"/>
    <w:rsid w:val="009F2F84"/>
    <w:rsid w:val="009F38EB"/>
    <w:rsid w:val="009F4200"/>
    <w:rsid w:val="009F426D"/>
    <w:rsid w:val="009F4A21"/>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91A32"/>
    <w:rsid w:val="00A92EDD"/>
    <w:rsid w:val="00A9472C"/>
    <w:rsid w:val="00A954FB"/>
    <w:rsid w:val="00A95660"/>
    <w:rsid w:val="00A95FAA"/>
    <w:rsid w:val="00A96187"/>
    <w:rsid w:val="00A9621F"/>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44D0"/>
    <w:rsid w:val="00BB4EDB"/>
    <w:rsid w:val="00BB5D5E"/>
    <w:rsid w:val="00BB5D71"/>
    <w:rsid w:val="00BB65B5"/>
    <w:rsid w:val="00BB667D"/>
    <w:rsid w:val="00BC04B5"/>
    <w:rsid w:val="00BC05CF"/>
    <w:rsid w:val="00BC06BA"/>
    <w:rsid w:val="00BC0BC6"/>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305"/>
    <w:rsid w:val="00BD1965"/>
    <w:rsid w:val="00BD2B4C"/>
    <w:rsid w:val="00BD2E2D"/>
    <w:rsid w:val="00BD3197"/>
    <w:rsid w:val="00BD334A"/>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D35"/>
    <w:rsid w:val="00C11E50"/>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1E9"/>
    <w:rsid w:val="00D2548D"/>
    <w:rsid w:val="00D26C0A"/>
    <w:rsid w:val="00D27B9D"/>
    <w:rsid w:val="00D27C4C"/>
    <w:rsid w:val="00D27E1C"/>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1CBA"/>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7C6"/>
    <w:rsid w:val="00DD4E10"/>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BC5"/>
    <w:rsid w:val="00DF174F"/>
    <w:rsid w:val="00DF18DE"/>
    <w:rsid w:val="00DF36DD"/>
    <w:rsid w:val="00DF4437"/>
    <w:rsid w:val="00DF4A20"/>
    <w:rsid w:val="00DF4D0E"/>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1525"/>
    <w:rsid w:val="00E118FC"/>
    <w:rsid w:val="00E11B89"/>
    <w:rsid w:val="00E145B4"/>
    <w:rsid w:val="00E17B04"/>
    <w:rsid w:val="00E205B7"/>
    <w:rsid w:val="00E2095D"/>
    <w:rsid w:val="00E216FE"/>
    <w:rsid w:val="00E22862"/>
    <w:rsid w:val="00E23D0B"/>
    <w:rsid w:val="00E2466E"/>
    <w:rsid w:val="00E24ACA"/>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FD2"/>
    <w:rsid w:val="00E66188"/>
    <w:rsid w:val="00E6655A"/>
    <w:rsid w:val="00E7083C"/>
    <w:rsid w:val="00E7094D"/>
    <w:rsid w:val="00E70C2A"/>
    <w:rsid w:val="00E712CF"/>
    <w:rsid w:val="00E7211B"/>
    <w:rsid w:val="00E721AB"/>
    <w:rsid w:val="00E72DA5"/>
    <w:rsid w:val="00E73731"/>
    <w:rsid w:val="00E7426D"/>
    <w:rsid w:val="00E7457E"/>
    <w:rsid w:val="00E74F45"/>
    <w:rsid w:val="00E75B7F"/>
    <w:rsid w:val="00E762FF"/>
    <w:rsid w:val="00E76F4A"/>
    <w:rsid w:val="00E7783A"/>
    <w:rsid w:val="00E77F83"/>
    <w:rsid w:val="00E8005F"/>
    <w:rsid w:val="00E807A8"/>
    <w:rsid w:val="00E833EF"/>
    <w:rsid w:val="00E838C1"/>
    <w:rsid w:val="00E84E03"/>
    <w:rsid w:val="00E85566"/>
    <w:rsid w:val="00E85D35"/>
    <w:rsid w:val="00E86558"/>
    <w:rsid w:val="00E868CF"/>
    <w:rsid w:val="00E86DF4"/>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72A0"/>
    <w:rsid w:val="00EF743E"/>
    <w:rsid w:val="00EF786A"/>
    <w:rsid w:val="00EF7CF8"/>
    <w:rsid w:val="00F01AC3"/>
    <w:rsid w:val="00F01BC1"/>
    <w:rsid w:val="00F02438"/>
    <w:rsid w:val="00F02CF0"/>
    <w:rsid w:val="00F03040"/>
    <w:rsid w:val="00F0322D"/>
    <w:rsid w:val="00F039FF"/>
    <w:rsid w:val="00F03AFA"/>
    <w:rsid w:val="00F046AE"/>
    <w:rsid w:val="00F04F16"/>
    <w:rsid w:val="00F059A9"/>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6ABB"/>
    <w:rsid w:val="00F57492"/>
    <w:rsid w:val="00F57AE3"/>
    <w:rsid w:val="00F60006"/>
    <w:rsid w:val="00F601C0"/>
    <w:rsid w:val="00F61066"/>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140B"/>
    <w:rsid w:val="00FD16E6"/>
    <w:rsid w:val="00FD268D"/>
    <w:rsid w:val="00FD29B7"/>
    <w:rsid w:val="00FD2D58"/>
    <w:rsid w:val="00FD3C2C"/>
    <w:rsid w:val="00FD5685"/>
    <w:rsid w:val="00FD67EB"/>
    <w:rsid w:val="00FD703B"/>
    <w:rsid w:val="00FE0AB3"/>
    <w:rsid w:val="00FE14A7"/>
    <w:rsid w:val="00FE2F3B"/>
    <w:rsid w:val="00FE3F4C"/>
    <w:rsid w:val="00FE3FDD"/>
    <w:rsid w:val="00FE41C4"/>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kraft@t-systems.com" TargetMode="External"/><Relationship Id="rId18" Type="http://schemas.openxmlformats.org/officeDocument/2006/relationships/hyperlink" Target="mailto:Ingo.Friese@telekom.de" TargetMode="External"/><Relationship Id="rId26" Type="http://schemas.openxmlformats.org/officeDocument/2006/relationships/hyperlink" Target="mailto:vmitchell@tiaonline.org" TargetMode="External"/><Relationship Id="rId39" Type="http://schemas.openxmlformats.org/officeDocument/2006/relationships/hyperlink" Target="https://member.onem2m.org:443/Application/documentApp/documentinfo/?documentId=32744&amp;fromList=Y" TargetMode="External"/><Relationship Id="rId21" Type="http://schemas.openxmlformats.org/officeDocument/2006/relationships/hyperlink" Target="mailto:marianne.mohali@gmail.com" TargetMode="External"/><Relationship Id="rId34" Type="http://schemas.openxmlformats.org/officeDocument/2006/relationships/hyperlink" Target="https://member.onem2m.org:443/Application/documentApp/documentinfo/?documentId=32741&amp;fromList=Y" TargetMode="External"/><Relationship Id="rId42" Type="http://schemas.openxmlformats.org/officeDocument/2006/relationships/hyperlink" Target="https://member.onem2m.org:443/Application/documentApp/documentinfo/?documentId=32745&amp;fromList=Y" TargetMode="External"/><Relationship Id="rId47" Type="http://schemas.openxmlformats.org/officeDocument/2006/relationships/hyperlink" Target="https://member.onem2m.org:443/Application/documentApp/documentinfo/?documentId=32749&amp;fromList=Y"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ale.seed@interdigital.com" TargetMode="External"/><Relationship Id="rId29" Type="http://schemas.openxmlformats.org/officeDocument/2006/relationships/hyperlink" Target="https://member.onem2m.org:443/Application/documentApp/documentinfo/?documentId=32730&amp;fromList=Y" TargetMode="External"/><Relationship Id="rId11" Type="http://schemas.openxmlformats.org/officeDocument/2006/relationships/hyperlink" Target="mailto:vmitchell@tiaonline.org" TargetMode="External"/><Relationship Id="rId24" Type="http://schemas.openxmlformats.org/officeDocument/2006/relationships/hyperlink" Target="mailto:minbyeong.lee@hyundai.com" TargetMode="External"/><Relationship Id="rId32" Type="http://schemas.openxmlformats.org/officeDocument/2006/relationships/hyperlink" Target="https://member.onem2m.org:443/Application/documentApp/documentinfo/?documentId=32731&amp;fromList=Y" TargetMode="External"/><Relationship Id="rId37" Type="http://schemas.openxmlformats.org/officeDocument/2006/relationships/hyperlink" Target="https://member.onem2m.org:443/Application/documentApp/documentinfo/?documentId=32743&amp;fromList=Y" TargetMode="External"/><Relationship Id="rId40" Type="http://schemas.openxmlformats.org/officeDocument/2006/relationships/hyperlink" Target="https://member.onem2m.org:443/Application/documentApp/documentinfo/?documentId=32744&amp;fromList=Y" TargetMode="External"/><Relationship Id="rId45" Type="http://schemas.openxmlformats.org/officeDocument/2006/relationships/hyperlink" Target="https://member.onem2m.org:443/Application/documentApp/documentinfo/?documentId=32747&amp;fromList=Y" TargetMode="External"/><Relationship Id="rId5" Type="http://schemas.openxmlformats.org/officeDocument/2006/relationships/webSettings" Target="webSettings.xml"/><Relationship Id="rId15" Type="http://schemas.openxmlformats.org/officeDocument/2006/relationships/hyperlink" Target="mailto:colin.blanchard@bt.com" TargetMode="External"/><Relationship Id="rId23" Type="http://schemas.openxmlformats.org/officeDocument/2006/relationships/hyperlink" Target="mailto:miguelangel.reinaortega@etsi.org" TargetMode="External"/><Relationship Id="rId28" Type="http://schemas.openxmlformats.org/officeDocument/2006/relationships/hyperlink" Target="https://member.onem2m.org/Application/documentapp/downloadimmediate/default.aspx?docID=32752" TargetMode="External"/><Relationship Id="rId36" Type="http://schemas.openxmlformats.org/officeDocument/2006/relationships/hyperlink" Target="https://member.onem2m.org:443/Application/documentApp/documentinfo/?documentId=32742&amp;fromList=Y" TargetMode="External"/><Relationship Id="rId49" Type="http://schemas.openxmlformats.org/officeDocument/2006/relationships/header" Target="header1.xml"/><Relationship Id="rId10" Type="http://schemas.openxmlformats.org/officeDocument/2006/relationships/hyperlink" Target="mailto:peter_niblett@uk.ibm.com" TargetMode="External"/><Relationship Id="rId19" Type="http://schemas.openxmlformats.org/officeDocument/2006/relationships/hyperlink" Target="mailto:jssong@sju.ac.kr" TargetMode="External"/><Relationship Id="rId31" Type="http://schemas.openxmlformats.org/officeDocument/2006/relationships/hyperlink" Target="https://member.onem2m.org:443/Application/documentApp/documentinfo/?documentId=32731&amp;fromList=Y" TargetMode="External"/><Relationship Id="rId44" Type="http://schemas.openxmlformats.org/officeDocument/2006/relationships/hyperlink" Target="https://member.onem2m.org:443/Application/documentApp/documentinfo/?documentId=32750&amp;fromList=Y"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andreas.neubacher@magenta.at" TargetMode="External"/><Relationship Id="rId22" Type="http://schemas.openxmlformats.org/officeDocument/2006/relationships/hyperlink" Target="mailto:zhangqiancto@boe.com.cn" TargetMode="External"/><Relationship Id="rId27" Type="http://schemas.openxmlformats.org/officeDocument/2006/relationships/hyperlink" Target="mailto:y-kikkawacp@nec.com" TargetMode="External"/><Relationship Id="rId30" Type="http://schemas.openxmlformats.org/officeDocument/2006/relationships/hyperlink" Target="https://member.onem2m.org:443/Application/documentApp/documentinfo/?documentId=32730&amp;fromList=Y" TargetMode="External"/><Relationship Id="rId35" Type="http://schemas.openxmlformats.org/officeDocument/2006/relationships/hyperlink" Target="https://member.onem2m.org:443/Application/documentApp/documentinfo/?documentId=32742&amp;fromList=Y" TargetMode="External"/><Relationship Id="rId43" Type="http://schemas.openxmlformats.org/officeDocument/2006/relationships/hyperlink" Target="https://member.onem2m.org:443/Application/documentApp/documentinfo/?documentId=32750&amp;fromList=Y" TargetMode="External"/><Relationship Id="rId48" Type="http://schemas.openxmlformats.org/officeDocument/2006/relationships/hyperlink" Target="https://member.onem2m.org:443/Application/documentApp/documentinfo/?documentId=32749&amp;fromList=Y" TargetMode="External"/><Relationship Id="rId8" Type="http://schemas.openxmlformats.org/officeDocument/2006/relationships/hyperlink" Target="mailto:dale.seed@interdigital.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zhouwei@catt.cn" TargetMode="External"/><Relationship Id="rId17" Type="http://schemas.openxmlformats.org/officeDocument/2006/relationships/hyperlink" Target="mailto:enrico.scarron@telecomitalia.it" TargetMode="External"/><Relationship Id="rId25" Type="http://schemas.openxmlformats.org/officeDocument/2006/relationships/hyperlink" Target="mailto:peter_niblett@uk.ibm.com" TargetMode="External"/><Relationship Id="rId33" Type="http://schemas.openxmlformats.org/officeDocument/2006/relationships/hyperlink" Target="https://member.onem2m.org:443/Application/documentApp/documentinfo/?documentId=32741&amp;fromList=Y" TargetMode="External"/><Relationship Id="rId38" Type="http://schemas.openxmlformats.org/officeDocument/2006/relationships/hyperlink" Target="https://member.onem2m.org:443/Application/documentApp/documentinfo/?documentId=32743&amp;fromList=Y" TargetMode="External"/><Relationship Id="rId46" Type="http://schemas.openxmlformats.org/officeDocument/2006/relationships/hyperlink" Target="https://member.onem2m.org:443/Application/documentApp/documentinfo/?documentId=32747&amp;fromList=Y" TargetMode="External"/><Relationship Id="rId20" Type="http://schemas.openxmlformats.org/officeDocument/2006/relationships/hyperlink" Target="mailto:kc-yamamoto@kddi-std.jp" TargetMode="External"/><Relationship Id="rId41" Type="http://schemas.openxmlformats.org/officeDocument/2006/relationships/hyperlink" Target="https://member.onem2m.org:443/Application/documentApp/documentinfo/?documentId=32745&amp;fromList=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1619</Words>
  <Characters>9229</Characters>
  <Application>Microsoft Office Word</Application>
  <DocSecurity>0</DocSecurity>
  <Lines>76</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10827</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71</cp:revision>
  <cp:lastPrinted>2012-08-27T20:28:00Z</cp:lastPrinted>
  <dcterms:created xsi:type="dcterms:W3CDTF">2020-10-19T11:36:00Z</dcterms:created>
  <dcterms:modified xsi:type="dcterms:W3CDTF">2020-10-19T17:32:00Z</dcterms:modified>
</cp:coreProperties>
</file>