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0928400" w:rsidR="00767897" w:rsidRPr="00EF5EFD" w:rsidRDefault="001B4583" w:rsidP="00F64E36">
            <w:pPr>
              <w:pStyle w:val="oneM2M-CoverTableText"/>
            </w:pPr>
            <w:r>
              <w:t>SDS</w:t>
            </w:r>
            <w:r w:rsidR="00767897" w:rsidRPr="00EF5EFD">
              <w:t xml:space="preserve"> </w:t>
            </w:r>
            <w:r w:rsidR="00767897">
              <w:t>4</w:t>
            </w:r>
            <w:r w:rsidR="00A74124">
              <w:t>8.1</w:t>
            </w:r>
          </w:p>
        </w:tc>
      </w:tr>
      <w:tr w:rsidR="00767897" w:rsidRPr="007B5861"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DB767B">
              <w:fldChar w:fldCharType="begin"/>
            </w:r>
            <w:r w:rsidR="00DB767B" w:rsidRPr="007B5861">
              <w:rPr>
                <w:lang w:val="es-ES"/>
                <w:rPrChange w:id="2" w:author="Miguel Angel Reina Ortega R02" w:date="2021-01-13T13:37:00Z">
                  <w:rPr/>
                </w:rPrChange>
              </w:rPr>
              <w:instrText xml:space="preserve"> HYPERLINK "mailto:MiguelAngel.ReinaOrtega@etsi.org" </w:instrText>
            </w:r>
            <w:r w:rsidR="00DB767B">
              <w:fldChar w:fldCharType="separate"/>
            </w:r>
            <w:r w:rsidRPr="00300441">
              <w:rPr>
                <w:rStyle w:val="Hyperlink"/>
                <w:lang w:val="es-ES"/>
              </w:rPr>
              <w:t>MiguelAngel.ReinaOrtega@etsi.org</w:t>
            </w:r>
            <w:r w:rsidR="00DB767B">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2CA946C" w:rsidR="00767897" w:rsidRPr="00EF5EFD" w:rsidRDefault="00767897" w:rsidP="00F64E36">
            <w:pPr>
              <w:pStyle w:val="oneM2M-CoverTableText"/>
            </w:pPr>
            <w:r>
              <w:t>20</w:t>
            </w:r>
            <w:r w:rsidR="00440114">
              <w:t>20-</w:t>
            </w:r>
            <w:r w:rsidR="00BE7E41">
              <w:t>12</w:t>
            </w:r>
            <w:r w:rsidR="0077252D">
              <w:t>-</w:t>
            </w:r>
            <w:r w:rsidR="00A74124">
              <w:t>2</w:t>
            </w:r>
            <w:r w:rsidR="00BE7E41">
              <w:t>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A95876" w:rsidR="00767897" w:rsidRPr="00EF5EFD" w:rsidRDefault="00A74124" w:rsidP="00F64E36">
            <w:pPr>
              <w:pStyle w:val="oneM2M-CoverTableText"/>
            </w:pPr>
            <w:r w:rsidRPr="00902145">
              <w:t>Replace</w:t>
            </w:r>
            <w:r>
              <w:t xml:space="preserve"> </w:t>
            </w:r>
            <w:proofErr w:type="spellStart"/>
            <w:r w:rsidRPr="00902145">
              <w:t>CSEBase</w:t>
            </w:r>
            <w:proofErr w:type="spellEnd"/>
            <w:r>
              <w:t xml:space="preserve"> </w:t>
            </w:r>
            <w:r w:rsidRPr="00902145">
              <w:t>resource</w:t>
            </w:r>
            <w:r>
              <w:t xml:space="preserve"> </w:t>
            </w:r>
            <w:r w:rsidRPr="00902145">
              <w:t>name</w:t>
            </w:r>
            <w:r>
              <w:t xml:space="preserve"> </w:t>
            </w:r>
            <w:r w:rsidRPr="00902145">
              <w:t>shortcut</w:t>
            </w:r>
            <w:r>
              <w:t xml:space="preserve"> </w:t>
            </w:r>
            <w:r w:rsidRPr="00902145">
              <w:t>for</w:t>
            </w:r>
            <w:r>
              <w:t xml:space="preserve"> </w:t>
            </w:r>
            <w:r w:rsidRPr="00902145">
              <w:t>R3</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21F50105" w:rsidR="00767897" w:rsidRPr="00883855" w:rsidRDefault="00767897" w:rsidP="00704AD5">
            <w:pPr>
              <w:pStyle w:val="1tableentryleft"/>
              <w:rPr>
                <w:rFonts w:ascii="Times New Roman" w:hAnsi="Times New Roman"/>
                <w:sz w:val="24"/>
              </w:rPr>
            </w:pPr>
            <w:r>
              <w:t>Rel-</w:t>
            </w:r>
            <w:r w:rsidR="008B5103">
              <w:t>4</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CA3C79B" w:rsidR="00767897" w:rsidRDefault="00767897" w:rsidP="00F64E36">
            <w:pPr>
              <w:pStyle w:val="1tableentryleft"/>
              <w:ind w:left="568"/>
              <w:rPr>
                <w:rFonts w:ascii="Times New Roman" w:hAnsi="Times New Roman"/>
                <w:szCs w:val="22"/>
              </w:rPr>
            </w:pPr>
            <w:r>
              <w:rPr>
                <w:szCs w:val="22"/>
              </w:rPr>
              <w:t xml:space="preserve">Is this a mirror CR? Yes </w:t>
            </w:r>
            <w:r w:rsidR="00B66B85">
              <w:rPr>
                <w:rFonts w:ascii="Times New Roman" w:hAnsi="Times New Roman"/>
                <w:szCs w:val="22"/>
              </w:rPr>
              <w:fldChar w:fldCharType="begin">
                <w:ffData>
                  <w:name w:val=""/>
                  <w:enabled/>
                  <w:calcOnExit w:val="0"/>
                  <w:checkBox>
                    <w:sizeAuto/>
                    <w:default w:val="1"/>
                  </w:checkBox>
                </w:ffData>
              </w:fldChar>
            </w:r>
            <w:r w:rsidR="00B66B85">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sidR="00B66B85">
              <w:rPr>
                <w:rFonts w:ascii="Times New Roman" w:hAnsi="Times New Roman"/>
                <w:szCs w:val="22"/>
              </w:rPr>
              <w:fldChar w:fldCharType="end"/>
            </w:r>
            <w:r>
              <w:rPr>
                <w:rFonts w:ascii="Times New Roman" w:hAnsi="Times New Roman"/>
                <w:szCs w:val="22"/>
              </w:rPr>
              <w:t xml:space="preserve"> No </w:t>
            </w:r>
            <w:r w:rsidR="00B66B85">
              <w:rPr>
                <w:rFonts w:ascii="Times New Roman" w:hAnsi="Times New Roman"/>
                <w:szCs w:val="22"/>
              </w:rPr>
              <w:fldChar w:fldCharType="begin">
                <w:ffData>
                  <w:name w:val=""/>
                  <w:enabled/>
                  <w:calcOnExit w:val="0"/>
                  <w:checkBox>
                    <w:sizeAuto/>
                    <w:default w:val="0"/>
                  </w:checkBox>
                </w:ffData>
              </w:fldChar>
            </w:r>
            <w:r w:rsidR="00B66B85">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sidR="00B66B85">
              <w:rPr>
                <w:rFonts w:ascii="Times New Roman" w:hAnsi="Times New Roman"/>
                <w:szCs w:val="22"/>
              </w:rPr>
              <w:fldChar w:fldCharType="end"/>
            </w:r>
          </w:p>
          <w:p w14:paraId="4007C775" w14:textId="0FD7B508" w:rsidR="00767897" w:rsidRPr="00864E1F" w:rsidRDefault="00767897" w:rsidP="00F64E36">
            <w:pPr>
              <w:pStyle w:val="1tableentryleft"/>
              <w:ind w:left="568"/>
              <w:rPr>
                <w:szCs w:val="22"/>
              </w:rPr>
            </w:pPr>
            <w:r>
              <w:rPr>
                <w:szCs w:val="22"/>
              </w:rPr>
              <w:t xml:space="preserve">mirror CR number: </w:t>
            </w:r>
            <w:r w:rsidR="00521DA8" w:rsidRPr="00521DA8">
              <w:rPr>
                <w:szCs w:val="22"/>
              </w:rPr>
              <w:t>SDS-2020-0384-TS-0001_Replace_CSEBase_resource_name_shortcut_for_R3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44ADABC" w:rsidR="00767897" w:rsidRPr="00EF5EFD" w:rsidRDefault="00767897" w:rsidP="00F64E36">
            <w:pPr>
              <w:pStyle w:val="oneM2M-CoverTableText"/>
            </w:pPr>
            <w:r>
              <w:t>TS-00</w:t>
            </w:r>
            <w:r w:rsidR="001B4583">
              <w:t>01</w:t>
            </w:r>
            <w:r w:rsidR="00606548">
              <w:t xml:space="preserve"> v</w:t>
            </w:r>
            <w:r w:rsidR="00B03C28">
              <w:t>4</w:t>
            </w:r>
            <w:r w:rsidR="00606548">
              <w:t>.</w:t>
            </w:r>
            <w:r w:rsidR="00B03C28">
              <w:t>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8F46233" w:rsidR="00767897" w:rsidRPr="009B635D" w:rsidRDefault="00B03C28" w:rsidP="00F64E36">
            <w:pPr>
              <w:rPr>
                <w:lang w:eastAsia="ko-KR"/>
              </w:rPr>
            </w:pPr>
            <w:r>
              <w:rPr>
                <w:lang w:eastAsia="ko-KR"/>
              </w:rPr>
              <w:t>7.2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B767B">
              <w:rPr>
                <w:rFonts w:ascii="Times New Roman" w:hAnsi="Times New Roman"/>
                <w:sz w:val="24"/>
              </w:rPr>
            </w:r>
            <w:r w:rsidR="00DB767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B767B">
              <w:rPr>
                <w:rFonts w:ascii="Times New Roman" w:hAnsi="Times New Roman"/>
                <w:szCs w:val="22"/>
              </w:rPr>
            </w:r>
            <w:r w:rsidR="00DB767B">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B767B">
              <w:rPr>
                <w:rFonts w:ascii="Times New Roman" w:hAnsi="Times New Roman"/>
                <w:sz w:val="24"/>
              </w:rPr>
            </w:r>
            <w:r w:rsidR="00DB767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B767B">
              <w:rPr>
                <w:rFonts w:ascii="Times New Roman" w:hAnsi="Times New Roman"/>
                <w:sz w:val="24"/>
              </w:rPr>
            </w:r>
            <w:r w:rsidR="00DB767B">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116757C" w14:textId="2AA53202" w:rsidR="006D5460" w:rsidRDefault="000F4ECD" w:rsidP="006D5460">
      <w:pPr>
        <w:pStyle w:val="StyleFPLeft-006Before4ptAfter4pt"/>
        <w:ind w:left="0"/>
        <w:rPr>
          <w:ins w:id="5" w:author="Miguel Angel Reina Ortega R01" w:date="2021-01-13T16:34:00Z"/>
          <w:lang w:val="en-US"/>
        </w:rPr>
      </w:pPr>
      <w:r>
        <w:rPr>
          <w:lang w:val="en-US"/>
        </w:rPr>
        <w:t xml:space="preserve">Correction for usage of </w:t>
      </w:r>
      <w:proofErr w:type="spellStart"/>
      <w:r w:rsidR="001A481F">
        <w:rPr>
          <w:lang w:val="en-US"/>
        </w:rPr>
        <w:t>CSEBase</w:t>
      </w:r>
      <w:proofErr w:type="spellEnd"/>
      <w:r w:rsidR="001A481F">
        <w:rPr>
          <w:lang w:val="en-US"/>
        </w:rPr>
        <w:t xml:space="preserve"> resource</w:t>
      </w:r>
      <w:r>
        <w:rPr>
          <w:lang w:val="en-US"/>
        </w:rPr>
        <w:t xml:space="preserve"> name shortcut in examples in Table 7.2-1</w:t>
      </w:r>
      <w:r w:rsidR="005A58D7">
        <w:rPr>
          <w:lang w:val="en-US"/>
        </w:rPr>
        <w:t xml:space="preserve"> </w:t>
      </w:r>
    </w:p>
    <w:p w14:paraId="5BC6AB2B" w14:textId="77777777" w:rsidR="00DB767B" w:rsidRPr="00665B41" w:rsidRDefault="00DB767B" w:rsidP="00DB767B">
      <w:pPr>
        <w:pStyle w:val="StyleFPLeft-006Before4ptAfter4pt"/>
        <w:ind w:left="0"/>
        <w:rPr>
          <w:ins w:id="6" w:author="Miguel Angel Reina Ortega R01" w:date="2021-01-13T16:34:00Z"/>
          <w:rFonts w:eastAsia="SimSun"/>
          <w:kern w:val="2"/>
          <w:lang w:eastAsia="zh-CN"/>
        </w:rPr>
      </w:pPr>
      <w:ins w:id="7" w:author="Miguel Angel Reina Ortega R01" w:date="2021-01-13T16:34:00Z">
        <w:r>
          <w:rPr>
            <w:rFonts w:eastAsia="SimSun"/>
            <w:kern w:val="2"/>
            <w:lang w:eastAsia="zh-CN"/>
          </w:rPr>
          <w:t>R01 – For information, the examples corrected in this contribution are already using the dash symbol in TS-0001 v2.28.0, so no need of a mirror contribution for Release 2.</w:t>
        </w:r>
      </w:ins>
    </w:p>
    <w:p w14:paraId="1E7C33CC" w14:textId="77777777" w:rsidR="00DB767B" w:rsidRPr="00665B41" w:rsidRDefault="00DB767B" w:rsidP="006D5460">
      <w:pPr>
        <w:pStyle w:val="StyleFPLeft-006Before4ptAfter4pt"/>
        <w:ind w:left="0"/>
        <w:rPr>
          <w:rFonts w:eastAsia="SimSun"/>
          <w:kern w:val="2"/>
          <w:lang w:eastAsia="zh-CN"/>
        </w:rPr>
      </w:pPr>
      <w:bookmarkStart w:id="8" w:name="_GoBack"/>
      <w:bookmarkEnd w:id="8"/>
    </w:p>
    <w:p w14:paraId="2CBC6063" w14:textId="51FB8827" w:rsidR="00697531" w:rsidRDefault="004B6CBA" w:rsidP="000F4ECD">
      <w:pPr>
        <w:rPr>
          <w:lang w:val="en-US"/>
        </w:rPr>
      </w:pPr>
      <w:r>
        <w:rPr>
          <w:lang w:val="en-US"/>
        </w:rPr>
        <w:t xml:space="preserve"> </w:t>
      </w:r>
    </w:p>
    <w:p w14:paraId="19A1BDC0" w14:textId="77777777" w:rsidR="001220A2" w:rsidRDefault="001220A2">
      <w:pPr>
        <w:overflowPunct/>
        <w:autoSpaceDE/>
        <w:autoSpaceDN/>
        <w:adjustRightInd/>
        <w:spacing w:after="0"/>
        <w:textAlignment w:val="auto"/>
        <w:rPr>
          <w:lang w:val="en-US"/>
        </w:rPr>
        <w:sectPr w:rsidR="001220A2"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7F0A1092" w14:textId="77777777" w:rsidR="00673A12" w:rsidRPr="00673A12" w:rsidRDefault="00673A12" w:rsidP="00673A12">
      <w:pPr>
        <w:keepNext/>
        <w:keepLines/>
        <w:spacing w:before="60"/>
        <w:jc w:val="center"/>
        <w:rPr>
          <w:rFonts w:ascii="Arial" w:eastAsia="Times New Roman" w:hAnsi="Arial"/>
          <w:b/>
        </w:rPr>
      </w:pPr>
      <w:r w:rsidRPr="00673A12">
        <w:rPr>
          <w:rFonts w:ascii="Arial" w:eastAsia="Times New Roman" w:hAnsi="Arial"/>
          <w:b/>
        </w:rPr>
        <w:t xml:space="preserve">Table 7.2-1: Identifier formats and </w:t>
      </w:r>
      <w:r w:rsidRPr="00673A12">
        <w:rPr>
          <w:rFonts w:ascii="Arial" w:eastAsia="SimSun" w:hAnsi="Arial" w:hint="eastAsia"/>
          <w:b/>
          <w:lang w:eastAsia="zh-CN"/>
        </w:rPr>
        <w:t xml:space="preserve">rules of </w:t>
      </w:r>
      <w:r w:rsidRPr="00673A12">
        <w:rPr>
          <w:rFonts w:ascii="Arial" w:eastAsia="Times New Roman" w:hAnsi="Arial"/>
          <w:b/>
        </w:rPr>
        <w:t>use</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5357"/>
        <w:gridCol w:w="3573"/>
      </w:tblGrid>
      <w:tr w:rsidR="00673A12" w:rsidRPr="00673A12" w14:paraId="3A0B249B" w14:textId="77777777" w:rsidTr="00902145">
        <w:trPr>
          <w:tblHeader/>
          <w:jc w:val="center"/>
        </w:trPr>
        <w:tc>
          <w:tcPr>
            <w:tcW w:w="1224" w:type="dxa"/>
            <w:tcBorders>
              <w:bottom w:val="single" w:sz="4" w:space="0" w:color="auto"/>
            </w:tcBorders>
            <w:shd w:val="clear" w:color="auto" w:fill="EAEAEA"/>
            <w:vAlign w:val="center"/>
          </w:tcPr>
          <w:p w14:paraId="402ABCA1" w14:textId="77777777" w:rsidR="00673A12" w:rsidRPr="00673A12" w:rsidRDefault="00673A12" w:rsidP="00673A12">
            <w:pPr>
              <w:spacing w:after="0"/>
              <w:jc w:val="center"/>
              <w:rPr>
                <w:rFonts w:ascii="Arial" w:hAnsi="Arial"/>
                <w:b/>
                <w:sz w:val="18"/>
              </w:rPr>
            </w:pPr>
            <w:r w:rsidRPr="00673A12">
              <w:rPr>
                <w:rFonts w:ascii="Arial" w:hAnsi="Arial"/>
                <w:b/>
                <w:sz w:val="18"/>
              </w:rPr>
              <w:t>Identifier</w:t>
            </w:r>
            <w:r w:rsidRPr="00673A12">
              <w:rPr>
                <w:rFonts w:ascii="Arial" w:hAnsi="Arial"/>
                <w:b/>
                <w:sz w:val="18"/>
              </w:rPr>
              <w:br/>
              <w:t>Name</w:t>
            </w:r>
          </w:p>
        </w:tc>
        <w:tc>
          <w:tcPr>
            <w:tcW w:w="2835" w:type="dxa"/>
            <w:tcBorders>
              <w:bottom w:val="single" w:sz="4" w:space="0" w:color="auto"/>
            </w:tcBorders>
            <w:shd w:val="clear" w:color="auto" w:fill="EAEAEA"/>
            <w:vAlign w:val="center"/>
          </w:tcPr>
          <w:p w14:paraId="4293559D" w14:textId="77777777" w:rsidR="00673A12" w:rsidRPr="00673A12" w:rsidRDefault="00673A12" w:rsidP="00673A12">
            <w:pPr>
              <w:spacing w:after="0"/>
              <w:jc w:val="center"/>
              <w:rPr>
                <w:rFonts w:ascii="Arial" w:hAnsi="Arial"/>
                <w:b/>
                <w:sz w:val="18"/>
              </w:rPr>
            </w:pPr>
            <w:r w:rsidRPr="00673A12">
              <w:rPr>
                <w:rFonts w:ascii="Arial" w:hAnsi="Arial"/>
                <w:b/>
                <w:sz w:val="18"/>
              </w:rPr>
              <w:t>Absolute &amp;</w:t>
            </w:r>
            <w:r w:rsidRPr="00673A12">
              <w:rPr>
                <w:rFonts w:ascii="Arial" w:hAnsi="Arial"/>
                <w:b/>
                <w:sz w:val="18"/>
              </w:rPr>
              <w:br/>
              <w:t xml:space="preserve">Format-Designator </w:t>
            </w:r>
            <w:r w:rsidRPr="00673A12">
              <w:rPr>
                <w:rFonts w:ascii="Arial" w:hAnsi="Arial"/>
                <w:b/>
                <w:sz w:val="18"/>
              </w:rPr>
              <w:br/>
              <w:t>or</w:t>
            </w:r>
            <w:r w:rsidRPr="00673A12">
              <w:rPr>
                <w:rFonts w:ascii="Arial" w:hAnsi="Arial"/>
                <w:b/>
                <w:sz w:val="18"/>
              </w:rPr>
              <w:br/>
              <w:t>Relative &amp;</w:t>
            </w:r>
            <w:r w:rsidRPr="00673A12">
              <w:rPr>
                <w:rFonts w:ascii="Arial" w:hAnsi="Arial"/>
                <w:b/>
                <w:sz w:val="18"/>
              </w:rPr>
              <w:br/>
              <w:t>Format-Designator &amp; Context</w:t>
            </w:r>
          </w:p>
        </w:tc>
        <w:tc>
          <w:tcPr>
            <w:tcW w:w="5357" w:type="dxa"/>
            <w:tcBorders>
              <w:bottom w:val="single" w:sz="4" w:space="0" w:color="auto"/>
            </w:tcBorders>
            <w:shd w:val="clear" w:color="auto" w:fill="EAEAEA"/>
            <w:vAlign w:val="center"/>
          </w:tcPr>
          <w:p w14:paraId="29483BCF" w14:textId="77777777" w:rsidR="00673A12" w:rsidRPr="00673A12" w:rsidRDefault="00673A12" w:rsidP="00673A12">
            <w:pPr>
              <w:spacing w:after="0"/>
              <w:jc w:val="center"/>
              <w:rPr>
                <w:rFonts w:ascii="Arial" w:hAnsi="Arial"/>
                <w:b/>
                <w:sz w:val="18"/>
              </w:rPr>
            </w:pPr>
            <w:r w:rsidRPr="00673A12">
              <w:rPr>
                <w:rFonts w:ascii="Arial" w:hAnsi="Arial"/>
                <w:b/>
                <w:sz w:val="18"/>
              </w:rPr>
              <w:t>Format</w:t>
            </w:r>
          </w:p>
        </w:tc>
        <w:tc>
          <w:tcPr>
            <w:tcW w:w="3573" w:type="dxa"/>
            <w:tcBorders>
              <w:bottom w:val="single" w:sz="4" w:space="0" w:color="auto"/>
            </w:tcBorders>
            <w:shd w:val="clear" w:color="auto" w:fill="EAEAEA"/>
            <w:vAlign w:val="center"/>
          </w:tcPr>
          <w:p w14:paraId="532B2A85" w14:textId="77777777" w:rsidR="00673A12" w:rsidRPr="00673A12" w:rsidRDefault="00673A12" w:rsidP="00673A12">
            <w:pPr>
              <w:spacing w:after="0"/>
              <w:jc w:val="center"/>
              <w:rPr>
                <w:rFonts w:ascii="Arial" w:hAnsi="Arial"/>
                <w:b/>
                <w:sz w:val="18"/>
              </w:rPr>
            </w:pPr>
            <w:r w:rsidRPr="00673A12">
              <w:rPr>
                <w:rFonts w:ascii="Arial" w:hAnsi="Arial"/>
                <w:b/>
                <w:sz w:val="18"/>
              </w:rPr>
              <w:t>Rule of use</w:t>
            </w:r>
          </w:p>
        </w:tc>
      </w:tr>
      <w:tr w:rsidR="00673A12" w:rsidRPr="00673A12" w14:paraId="0FF7DC99" w14:textId="77777777" w:rsidTr="00902145">
        <w:trPr>
          <w:jc w:val="center"/>
        </w:trPr>
        <w:tc>
          <w:tcPr>
            <w:tcW w:w="1224" w:type="dxa"/>
            <w:tcBorders>
              <w:bottom w:val="single" w:sz="4" w:space="0" w:color="auto"/>
            </w:tcBorders>
            <w:shd w:val="clear" w:color="auto" w:fill="auto"/>
          </w:tcPr>
          <w:p w14:paraId="5888248D" w14:textId="77777777" w:rsidR="00673A12" w:rsidRPr="00673A12" w:rsidRDefault="00673A12" w:rsidP="00673A12">
            <w:pPr>
              <w:spacing w:after="0"/>
              <w:rPr>
                <w:rFonts w:ascii="Arial" w:eastAsia="Times New Roman" w:hAnsi="Arial"/>
                <w:sz w:val="18"/>
              </w:rPr>
            </w:pPr>
            <w:r w:rsidRPr="00673A12">
              <w:rPr>
                <w:rFonts w:ascii="Arial" w:hAnsi="Arial"/>
                <w:sz w:val="18"/>
              </w:rPr>
              <w:t xml:space="preserve">M2M-SP-ID </w:t>
            </w:r>
          </w:p>
        </w:tc>
        <w:tc>
          <w:tcPr>
            <w:tcW w:w="2835" w:type="dxa"/>
          </w:tcPr>
          <w:p w14:paraId="79EF11AE" w14:textId="77777777" w:rsidR="00673A12" w:rsidRPr="00673A12" w:rsidRDefault="00673A12" w:rsidP="00673A12">
            <w:pPr>
              <w:spacing w:after="0"/>
              <w:rPr>
                <w:rFonts w:ascii="Arial" w:hAnsi="Arial"/>
                <w:sz w:val="18"/>
              </w:rPr>
            </w:pPr>
            <w:r w:rsidRPr="00673A12">
              <w:rPr>
                <w:rFonts w:ascii="Arial" w:hAnsi="Arial"/>
                <w:sz w:val="18"/>
              </w:rPr>
              <w:t>Absolute</w:t>
            </w:r>
          </w:p>
          <w:p w14:paraId="638645F5" w14:textId="77777777" w:rsidR="00673A12" w:rsidRPr="00673A12" w:rsidRDefault="00673A12" w:rsidP="00673A12">
            <w:pPr>
              <w:spacing w:after="0"/>
              <w:rPr>
                <w:rFonts w:ascii="Arial" w:hAnsi="Arial"/>
                <w:sz w:val="18"/>
              </w:rPr>
            </w:pPr>
          </w:p>
          <w:p w14:paraId="3136AAB0" w14:textId="77777777" w:rsidR="00673A12" w:rsidRPr="00673A12" w:rsidRDefault="00673A12" w:rsidP="00673A12">
            <w:pPr>
              <w:spacing w:after="0"/>
              <w:rPr>
                <w:rFonts w:ascii="Arial" w:hAnsi="Arial"/>
                <w:sz w:val="18"/>
              </w:rPr>
            </w:pPr>
            <w:r w:rsidRPr="00673A12">
              <w:rPr>
                <w:rFonts w:ascii="Arial" w:hAnsi="Arial"/>
                <w:sz w:val="18"/>
              </w:rPr>
              <w:t>M2M-SP-ID</w:t>
            </w:r>
          </w:p>
        </w:tc>
        <w:tc>
          <w:tcPr>
            <w:tcW w:w="5357" w:type="dxa"/>
          </w:tcPr>
          <w:p w14:paraId="193EDDE2" w14:textId="77777777" w:rsidR="00673A12" w:rsidRPr="00673A12" w:rsidRDefault="00673A12" w:rsidP="00673A12">
            <w:pPr>
              <w:spacing w:after="0"/>
              <w:rPr>
                <w:rFonts w:ascii="Arial" w:hAnsi="Arial"/>
                <w:sz w:val="18"/>
              </w:rPr>
            </w:pPr>
            <w:r w:rsidRPr="00673A12">
              <w:rPr>
                <w:rFonts w:ascii="Arial" w:hAnsi="Arial"/>
                <w:sz w:val="18"/>
              </w:rPr>
              <w:t>The M2M-SP-ID shall conform to the FQDN format defined in the IETF RFC 1035 [</w:t>
            </w:r>
            <w:r w:rsidRPr="00673A12">
              <w:rPr>
                <w:rFonts w:ascii="Arial" w:eastAsia="Times New Roman" w:hAnsi="Arial"/>
                <w:sz w:val="18"/>
              </w:rPr>
              <w:fldChar w:fldCharType="begin"/>
            </w:r>
            <w:r w:rsidRPr="00673A12">
              <w:rPr>
                <w:rFonts w:ascii="Arial" w:eastAsia="Times New Roman" w:hAnsi="Arial"/>
                <w:sz w:val="18"/>
              </w:rPr>
              <w:instrText xml:space="preserve"> REF REF_IETFRFC1035 \h  \* MERGEFORMAT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SimSun" w:hAnsi="Arial"/>
                <w:sz w:val="18"/>
                <w:lang w:eastAsia="zh-CN"/>
              </w:rPr>
              <w:t>i</w:t>
            </w:r>
            <w:r w:rsidRPr="00673A12">
              <w:rPr>
                <w:rFonts w:ascii="Arial" w:eastAsia="Times New Roman" w:hAnsi="Arial"/>
                <w:sz w:val="18"/>
              </w:rPr>
              <w:t>.7</w:t>
            </w:r>
            <w:r w:rsidRPr="00673A12">
              <w:rPr>
                <w:rFonts w:ascii="Arial" w:eastAsia="Times New Roman" w:hAnsi="Arial"/>
                <w:sz w:val="18"/>
              </w:rPr>
              <w:fldChar w:fldCharType="end"/>
            </w:r>
            <w:r w:rsidRPr="00673A12">
              <w:rPr>
                <w:rFonts w:ascii="Arial" w:hAnsi="Arial"/>
                <w:sz w:val="18"/>
              </w:rPr>
              <w:t>] prefixed by '//'</w:t>
            </w:r>
          </w:p>
          <w:p w14:paraId="1BD2E692" w14:textId="77777777" w:rsidR="00673A12" w:rsidRPr="00673A12" w:rsidRDefault="00673A12" w:rsidP="00673A12">
            <w:pPr>
              <w:spacing w:after="0"/>
              <w:rPr>
                <w:rFonts w:ascii="Arial" w:hAnsi="Arial"/>
                <w:sz w:val="18"/>
              </w:rPr>
            </w:pPr>
          </w:p>
          <w:p w14:paraId="04E41CC0" w14:textId="77777777" w:rsidR="00673A12" w:rsidRPr="00673A12" w:rsidRDefault="00673A12" w:rsidP="00673A12">
            <w:pPr>
              <w:spacing w:after="0"/>
              <w:rPr>
                <w:rFonts w:ascii="Arial" w:hAnsi="Arial"/>
                <w:sz w:val="18"/>
              </w:rPr>
            </w:pPr>
            <w:r w:rsidRPr="00673A12">
              <w:rPr>
                <w:rFonts w:ascii="Arial" w:hAnsi="Arial"/>
                <w:sz w:val="18"/>
              </w:rPr>
              <w:t>The format then has the structure of</w:t>
            </w:r>
            <w:r w:rsidRPr="00673A12">
              <w:rPr>
                <w:rFonts w:ascii="Arial" w:hAnsi="Arial"/>
                <w:sz w:val="18"/>
              </w:rPr>
              <w:br/>
            </w:r>
          </w:p>
          <w:p w14:paraId="3E2F9D95" w14:textId="77777777" w:rsidR="00673A12" w:rsidRPr="00673A12" w:rsidRDefault="00673A12" w:rsidP="00673A12">
            <w:pPr>
              <w:spacing w:after="0"/>
              <w:rPr>
                <w:rFonts w:ascii="Arial" w:hAnsi="Arial"/>
                <w:sz w:val="18"/>
              </w:rPr>
            </w:pPr>
            <w:r w:rsidRPr="00673A12">
              <w:rPr>
                <w:rFonts w:ascii="Arial" w:hAnsi="Arial"/>
                <w:sz w:val="18"/>
              </w:rPr>
              <w:t>//{FQDN}</w:t>
            </w:r>
          </w:p>
          <w:p w14:paraId="43BD40EF" w14:textId="77777777" w:rsidR="00673A12" w:rsidRPr="00673A12" w:rsidRDefault="00673A12" w:rsidP="00673A12">
            <w:pPr>
              <w:spacing w:after="0"/>
              <w:rPr>
                <w:rFonts w:ascii="Arial" w:hAnsi="Arial"/>
                <w:sz w:val="18"/>
              </w:rPr>
            </w:pPr>
          </w:p>
          <w:p w14:paraId="4E70E891" w14:textId="77777777" w:rsidR="00673A12" w:rsidRPr="00673A12" w:rsidRDefault="00673A12" w:rsidP="00673A12">
            <w:pPr>
              <w:spacing w:after="0"/>
              <w:rPr>
                <w:rFonts w:ascii="Arial" w:hAnsi="Arial"/>
                <w:sz w:val="18"/>
              </w:rPr>
            </w:pPr>
            <w:r w:rsidRPr="00673A12">
              <w:rPr>
                <w:rFonts w:ascii="Arial" w:hAnsi="Arial"/>
                <w:sz w:val="18"/>
              </w:rPr>
              <w:t xml:space="preserve">Where {FQDN} is a placeholder for the Fully Qualified Domain Name of the M2M Service Provider Domain </w:t>
            </w:r>
            <w:r w:rsidRPr="00673A12">
              <w:rPr>
                <w:rFonts w:ascii="Arial" w:hAnsi="Arial"/>
                <w:sz w:val="18"/>
              </w:rPr>
              <w:br/>
            </w:r>
            <w:r w:rsidRPr="00673A12">
              <w:rPr>
                <w:rFonts w:ascii="Arial" w:hAnsi="Arial"/>
                <w:sz w:val="18"/>
              </w:rPr>
              <w:br/>
              <w:t>Examples:</w:t>
            </w:r>
          </w:p>
          <w:p w14:paraId="5C96D10D" w14:textId="77777777" w:rsidR="00673A12" w:rsidRPr="00673A12" w:rsidRDefault="00673A12" w:rsidP="00673A12">
            <w:pPr>
              <w:numPr>
                <w:ilvl w:val="0"/>
                <w:numId w:val="26"/>
              </w:numPr>
              <w:tabs>
                <w:tab w:val="left" w:pos="724"/>
              </w:tabs>
              <w:spacing w:after="0"/>
              <w:rPr>
                <w:rFonts w:ascii="Arial" w:hAnsi="Arial"/>
                <w:sz w:val="18"/>
              </w:rPr>
            </w:pPr>
            <w:r w:rsidRPr="00673A12">
              <w:rPr>
                <w:rFonts w:ascii="Arial" w:hAnsi="Arial"/>
                <w:sz w:val="18"/>
              </w:rPr>
              <w:t xml:space="preserve">  //www.m2mprovider.com</w:t>
            </w:r>
          </w:p>
          <w:p w14:paraId="20DEB96A" w14:textId="77777777" w:rsidR="00673A12" w:rsidRPr="00673A12" w:rsidRDefault="00673A12" w:rsidP="00673A12">
            <w:pPr>
              <w:numPr>
                <w:ilvl w:val="0"/>
                <w:numId w:val="26"/>
              </w:numPr>
              <w:tabs>
                <w:tab w:val="left" w:pos="724"/>
              </w:tabs>
              <w:spacing w:after="0"/>
              <w:rPr>
                <w:rFonts w:ascii="Arial" w:hAnsi="Arial"/>
                <w:sz w:val="18"/>
              </w:rPr>
            </w:pPr>
            <w:r w:rsidRPr="00673A12">
              <w:rPr>
                <w:rFonts w:ascii="Arial" w:hAnsi="Arial"/>
                <w:sz w:val="18"/>
              </w:rPr>
              <w:t xml:space="preserve">  //globalm2m.org</w:t>
            </w:r>
          </w:p>
          <w:p w14:paraId="1B7BDB3F" w14:textId="77777777" w:rsidR="00673A12" w:rsidRPr="00673A12" w:rsidRDefault="00673A12" w:rsidP="00673A12">
            <w:pPr>
              <w:spacing w:after="0"/>
              <w:rPr>
                <w:rFonts w:ascii="Arial" w:hAnsi="Arial"/>
                <w:sz w:val="18"/>
              </w:rPr>
            </w:pPr>
          </w:p>
          <w:p w14:paraId="7996BB27" w14:textId="77777777" w:rsidR="00673A12" w:rsidRPr="00673A12" w:rsidRDefault="00673A12" w:rsidP="00673A12">
            <w:pPr>
              <w:spacing w:after="0"/>
              <w:rPr>
                <w:rFonts w:ascii="Arial" w:hAnsi="Arial"/>
                <w:sz w:val="18"/>
              </w:rPr>
            </w:pPr>
            <w:r w:rsidRPr="00673A12">
              <w:rPr>
                <w:rFonts w:ascii="Arial" w:hAnsi="Arial"/>
                <w:sz w:val="18"/>
              </w:rPr>
              <w:t>The following two M2M-SP-IDs could be used to separate two service segments:</w:t>
            </w:r>
            <w:r w:rsidRPr="00673A12">
              <w:rPr>
                <w:rFonts w:ascii="Arial" w:hAnsi="Arial"/>
                <w:sz w:val="18"/>
              </w:rPr>
              <w:br/>
              <w:t xml:space="preserve"> </w:t>
            </w:r>
          </w:p>
          <w:p w14:paraId="2696BB02" w14:textId="77777777" w:rsidR="00673A12" w:rsidRPr="00673A12" w:rsidRDefault="00673A12" w:rsidP="00673A12">
            <w:pPr>
              <w:spacing w:after="0"/>
              <w:rPr>
                <w:rFonts w:ascii="Arial" w:hAnsi="Arial"/>
                <w:sz w:val="18"/>
              </w:rPr>
            </w:pPr>
            <w:r w:rsidRPr="00673A12">
              <w:rPr>
                <w:rFonts w:ascii="Arial" w:hAnsi="Arial"/>
                <w:sz w:val="18"/>
              </w:rPr>
              <w:t>//automotive.m2m.telematics-service-company.com</w:t>
            </w:r>
          </w:p>
          <w:p w14:paraId="7F910EAB" w14:textId="77777777" w:rsidR="00673A12" w:rsidRPr="00673A12" w:rsidRDefault="00673A12" w:rsidP="00673A12">
            <w:pPr>
              <w:spacing w:after="0"/>
              <w:rPr>
                <w:rFonts w:ascii="Arial" w:hAnsi="Arial"/>
                <w:sz w:val="18"/>
              </w:rPr>
            </w:pPr>
          </w:p>
          <w:p w14:paraId="7AECB93E" w14:textId="77777777" w:rsidR="00673A12" w:rsidRPr="00673A12" w:rsidRDefault="00673A12" w:rsidP="00673A12">
            <w:pPr>
              <w:spacing w:after="0"/>
              <w:rPr>
                <w:rFonts w:ascii="Arial" w:hAnsi="Arial"/>
                <w:sz w:val="18"/>
              </w:rPr>
            </w:pPr>
            <w:r w:rsidRPr="00673A12">
              <w:rPr>
                <w:rFonts w:ascii="Arial" w:hAnsi="Arial"/>
                <w:sz w:val="18"/>
              </w:rPr>
              <w:t>//building-management.m2m.telematics-service-company.com</w:t>
            </w:r>
          </w:p>
        </w:tc>
        <w:tc>
          <w:tcPr>
            <w:tcW w:w="3573" w:type="dxa"/>
            <w:shd w:val="clear" w:color="auto" w:fill="auto"/>
          </w:tcPr>
          <w:p w14:paraId="668B7AEE" w14:textId="77777777" w:rsidR="00673A12" w:rsidRPr="00673A12" w:rsidRDefault="00673A12" w:rsidP="00673A12">
            <w:pPr>
              <w:spacing w:after="0"/>
              <w:rPr>
                <w:rFonts w:ascii="Arial" w:hAnsi="Arial"/>
                <w:sz w:val="18"/>
              </w:rPr>
            </w:pPr>
            <w:r w:rsidRPr="00673A12">
              <w:rPr>
                <w:rFonts w:ascii="Arial" w:hAnsi="Arial"/>
                <w:sz w:val="18"/>
              </w:rPr>
              <w:t>Whenever The M2M-SP-ID is used, only an Absolute format of the M2M-SP-ID defined herein applies</w:t>
            </w:r>
          </w:p>
        </w:tc>
      </w:tr>
      <w:tr w:rsidR="00673A12" w:rsidRPr="00673A12" w14:paraId="16A69ACD" w14:textId="77777777" w:rsidTr="00902145">
        <w:trPr>
          <w:jc w:val="center"/>
        </w:trPr>
        <w:tc>
          <w:tcPr>
            <w:tcW w:w="1224" w:type="dxa"/>
            <w:tcBorders>
              <w:bottom w:val="nil"/>
            </w:tcBorders>
            <w:shd w:val="clear" w:color="auto" w:fill="auto"/>
          </w:tcPr>
          <w:p w14:paraId="32D68EC8" w14:textId="77777777" w:rsidR="00673A12" w:rsidRPr="00673A12" w:rsidRDefault="00673A12" w:rsidP="00673A12">
            <w:pPr>
              <w:spacing w:after="0"/>
              <w:rPr>
                <w:rFonts w:ascii="Arial" w:eastAsia="Times New Roman" w:hAnsi="Arial"/>
                <w:sz w:val="18"/>
              </w:rPr>
            </w:pPr>
            <w:r w:rsidRPr="00673A12">
              <w:rPr>
                <w:rFonts w:ascii="Arial" w:hAnsi="Arial"/>
                <w:sz w:val="18"/>
              </w:rPr>
              <w:t xml:space="preserve">CSE-ID </w:t>
            </w:r>
          </w:p>
        </w:tc>
        <w:tc>
          <w:tcPr>
            <w:tcW w:w="2835" w:type="dxa"/>
          </w:tcPr>
          <w:p w14:paraId="6C306725"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SP-relative-CSE-ID</w:t>
            </w:r>
          </w:p>
          <w:p w14:paraId="17F1E424" w14:textId="77777777" w:rsidR="00673A12" w:rsidRPr="00673A12" w:rsidRDefault="00673A12" w:rsidP="00673A12">
            <w:pPr>
              <w:spacing w:after="0"/>
              <w:rPr>
                <w:rFonts w:ascii="Arial" w:hAnsi="Arial"/>
                <w:sz w:val="18"/>
              </w:rPr>
            </w:pPr>
          </w:p>
          <w:p w14:paraId="35C9E98F" w14:textId="77777777" w:rsidR="00673A12" w:rsidRPr="00673A12" w:rsidRDefault="00673A12" w:rsidP="00673A12">
            <w:pPr>
              <w:spacing w:after="0"/>
              <w:rPr>
                <w:rFonts w:ascii="Arial" w:hAnsi="Arial"/>
                <w:sz w:val="18"/>
              </w:rPr>
            </w:pPr>
            <w:r w:rsidRPr="00673A12">
              <w:rPr>
                <w:rFonts w:ascii="Arial" w:hAnsi="Arial"/>
                <w:sz w:val="18"/>
              </w:rPr>
              <w:t>Context: M2M</w:t>
            </w:r>
            <w:r w:rsidRPr="00673A12">
              <w:rPr>
                <w:rFonts w:ascii="Arial" w:eastAsia="Times New Roman" w:hAnsi="Arial"/>
                <w:sz w:val="18"/>
              </w:rPr>
              <w:t>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CSE</w:t>
            </w:r>
          </w:p>
        </w:tc>
        <w:tc>
          <w:tcPr>
            <w:tcW w:w="5357" w:type="dxa"/>
          </w:tcPr>
          <w:p w14:paraId="1E11DA6F" w14:textId="77777777" w:rsidR="00673A12" w:rsidRPr="00673A12" w:rsidRDefault="00673A12" w:rsidP="00673A12">
            <w:pPr>
              <w:spacing w:after="0"/>
              <w:rPr>
                <w:rFonts w:ascii="Arial" w:hAnsi="Arial"/>
                <w:sz w:val="18"/>
              </w:rPr>
            </w:pPr>
            <w:r w:rsidRPr="00673A12">
              <w:rPr>
                <w:rFonts w:ascii="Arial" w:hAnsi="Arial"/>
                <w:sz w:val="18"/>
              </w:rPr>
              <w:t>The SP-relative-CSE-ID begins with a slash character '/' and is followed by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2DF592BE" w14:textId="77777777" w:rsidR="00673A12" w:rsidRPr="00673A12" w:rsidRDefault="00673A12" w:rsidP="00673A12">
            <w:pPr>
              <w:spacing w:after="0"/>
              <w:rPr>
                <w:rFonts w:ascii="Arial" w:hAnsi="Arial"/>
                <w:sz w:val="18"/>
              </w:rPr>
            </w:pPr>
          </w:p>
          <w:p w14:paraId="410B4243" w14:textId="77777777" w:rsidR="00673A12" w:rsidRPr="00673A12" w:rsidRDefault="00673A12" w:rsidP="00673A12">
            <w:pPr>
              <w:spacing w:after="0"/>
              <w:rPr>
                <w:rFonts w:ascii="Arial" w:hAnsi="Arial"/>
                <w:sz w:val="18"/>
              </w:rPr>
            </w:pPr>
            <w:r w:rsidRPr="00673A12">
              <w:rPr>
                <w:rFonts w:ascii="Arial" w:hAnsi="Arial"/>
                <w:sz w:val="18"/>
              </w:rPr>
              <w:t>The SP-relative-CSE-ID is unique within the context of the M2M-SP Domain hosting the CSE.</w:t>
            </w:r>
          </w:p>
          <w:p w14:paraId="67F9E9DE" w14:textId="77777777" w:rsidR="00673A12" w:rsidRPr="00673A12" w:rsidRDefault="00673A12" w:rsidP="00673A12">
            <w:pPr>
              <w:spacing w:after="0"/>
              <w:rPr>
                <w:rFonts w:ascii="Arial" w:hAnsi="Arial"/>
                <w:sz w:val="18"/>
              </w:rPr>
            </w:pPr>
          </w:p>
          <w:p w14:paraId="798DC834" w14:textId="77777777" w:rsidR="00673A12" w:rsidRPr="00673A12" w:rsidRDefault="00673A12" w:rsidP="00673A12">
            <w:pPr>
              <w:spacing w:after="0"/>
              <w:rPr>
                <w:rFonts w:ascii="Arial" w:hAnsi="Arial"/>
                <w:sz w:val="18"/>
              </w:rPr>
            </w:pPr>
            <w:r w:rsidRPr="00673A12">
              <w:rPr>
                <w:rFonts w:ascii="Arial" w:hAnsi="Arial"/>
                <w:sz w:val="18"/>
              </w:rPr>
              <w:lastRenderedPageBreak/>
              <w:t>The M2M-SP is assigning the SP-Relative-CSE-ID and is responsible for guaranteeing that the SP-Relative-CSE-ID is unique in the context of the hosting M2M-SP Domain.</w:t>
            </w:r>
          </w:p>
          <w:p w14:paraId="4F467BEF" w14:textId="77777777" w:rsidR="00673A12" w:rsidRPr="00673A12" w:rsidRDefault="00673A12" w:rsidP="00673A12">
            <w:pPr>
              <w:spacing w:after="0"/>
              <w:rPr>
                <w:rFonts w:ascii="Arial" w:hAnsi="Arial"/>
                <w:sz w:val="18"/>
              </w:rPr>
            </w:pPr>
          </w:p>
          <w:p w14:paraId="5E0D6234" w14:textId="77777777" w:rsidR="00673A12" w:rsidRPr="00673A12" w:rsidRDefault="00673A12" w:rsidP="00673A12">
            <w:pPr>
              <w:spacing w:after="0"/>
              <w:rPr>
                <w:rFonts w:ascii="Arial" w:hAnsi="Arial"/>
                <w:sz w:val="18"/>
              </w:rPr>
            </w:pPr>
            <w:r w:rsidRPr="00673A12">
              <w:rPr>
                <w:rFonts w:ascii="Arial" w:hAnsi="Arial"/>
                <w:sz w:val="18"/>
              </w:rPr>
              <w:t>Examples:</w:t>
            </w:r>
          </w:p>
          <w:p w14:paraId="427D51B0"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/123A38ZZY</w:t>
            </w:r>
          </w:p>
          <w:p w14:paraId="5CB39CE2"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/CSE090112</w:t>
            </w:r>
          </w:p>
          <w:p w14:paraId="71968308"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/3ace4fd3</w:t>
            </w:r>
          </w:p>
        </w:tc>
        <w:tc>
          <w:tcPr>
            <w:tcW w:w="3573" w:type="dxa"/>
            <w:shd w:val="clear" w:color="auto" w:fill="auto"/>
          </w:tcPr>
          <w:p w14:paraId="362DD08E"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to refer to CSEs that are </w:t>
            </w:r>
            <w:r w:rsidRPr="00673A12">
              <w:rPr>
                <w:rFonts w:ascii="Arial" w:eastAsia="SimSun" w:hAnsi="Arial" w:hint="eastAsia"/>
                <w:sz w:val="18"/>
                <w:lang w:eastAsia="zh-CN"/>
              </w:rPr>
              <w:t>in</w:t>
            </w:r>
            <w:r w:rsidRPr="00673A12">
              <w:rPr>
                <w:rFonts w:ascii="Arial" w:hAnsi="Arial"/>
                <w:sz w:val="18"/>
              </w:rPr>
              <w:t xml:space="preserve"> the same M2M Service Provider </w:t>
            </w:r>
            <w:r w:rsidRPr="00673A12">
              <w:rPr>
                <w:rFonts w:ascii="Arial" w:eastAsia="SimSun" w:hAnsi="Arial" w:hint="eastAsia"/>
                <w:sz w:val="18"/>
                <w:lang w:eastAsia="zh-CN"/>
              </w:rPr>
              <w:t>Domain of the Receiver CSE</w:t>
            </w:r>
            <w:r w:rsidRPr="00673A12">
              <w:rPr>
                <w:rFonts w:ascii="Arial" w:hAnsi="Arial"/>
                <w:sz w:val="18"/>
              </w:rPr>
              <w:t>.</w:t>
            </w:r>
          </w:p>
        </w:tc>
      </w:tr>
      <w:tr w:rsidR="00673A12" w:rsidRPr="00673A12" w14:paraId="0BD32A45" w14:textId="77777777" w:rsidTr="00902145">
        <w:trPr>
          <w:cantSplit/>
          <w:jc w:val="center"/>
        </w:trPr>
        <w:tc>
          <w:tcPr>
            <w:tcW w:w="1224" w:type="dxa"/>
            <w:tcBorders>
              <w:top w:val="nil"/>
              <w:bottom w:val="single" w:sz="4" w:space="0" w:color="auto"/>
            </w:tcBorders>
            <w:shd w:val="clear" w:color="auto" w:fill="auto"/>
          </w:tcPr>
          <w:p w14:paraId="108D5B54" w14:textId="77777777" w:rsidR="00673A12" w:rsidRPr="00673A12" w:rsidRDefault="00673A12" w:rsidP="00673A12">
            <w:pPr>
              <w:spacing w:after="0"/>
              <w:jc w:val="center"/>
              <w:rPr>
                <w:rFonts w:ascii="Arial" w:eastAsia="Times New Roman" w:hAnsi="Arial"/>
                <w:sz w:val="18"/>
              </w:rPr>
            </w:pPr>
          </w:p>
        </w:tc>
        <w:tc>
          <w:tcPr>
            <w:tcW w:w="2835" w:type="dxa"/>
          </w:tcPr>
          <w:p w14:paraId="19F5697A" w14:textId="77777777" w:rsidR="00673A12" w:rsidRPr="00673A12" w:rsidRDefault="00673A12" w:rsidP="00673A12">
            <w:pPr>
              <w:spacing w:after="0"/>
              <w:rPr>
                <w:rFonts w:ascii="Arial" w:hAnsi="Arial"/>
                <w:sz w:val="18"/>
              </w:rPr>
            </w:pPr>
            <w:r w:rsidRPr="00673A12">
              <w:rPr>
                <w:rFonts w:ascii="Arial" w:hAnsi="Arial"/>
                <w:sz w:val="18"/>
              </w:rPr>
              <w:t>Absolute</w:t>
            </w:r>
            <w:r w:rsidRPr="00673A12">
              <w:rPr>
                <w:rFonts w:ascii="Arial" w:hAnsi="Arial"/>
                <w:sz w:val="18"/>
              </w:rPr>
              <w:br/>
            </w:r>
            <w:r w:rsidRPr="00673A12">
              <w:rPr>
                <w:rFonts w:ascii="Arial" w:hAnsi="Arial"/>
                <w:sz w:val="18"/>
              </w:rPr>
              <w:br/>
              <w:t>Absolute-CSE-ID</w:t>
            </w:r>
          </w:p>
        </w:tc>
        <w:tc>
          <w:tcPr>
            <w:tcW w:w="5357" w:type="dxa"/>
          </w:tcPr>
          <w:p w14:paraId="76DC3D7E" w14:textId="77777777" w:rsidR="00673A12" w:rsidRPr="00673A12" w:rsidRDefault="00673A12" w:rsidP="00673A12">
            <w:pPr>
              <w:spacing w:after="0"/>
              <w:rPr>
                <w:rFonts w:ascii="Arial" w:hAnsi="Arial"/>
                <w:sz w:val="18"/>
              </w:rPr>
            </w:pPr>
            <w:r w:rsidRPr="00673A12">
              <w:rPr>
                <w:rFonts w:ascii="Arial" w:hAnsi="Arial"/>
                <w:sz w:val="18"/>
              </w:rPr>
              <w:t>Concatenation according to the format</w:t>
            </w:r>
            <w:r w:rsidRPr="00673A12">
              <w:rPr>
                <w:rFonts w:ascii="Arial" w:hAnsi="Arial"/>
                <w:sz w:val="18"/>
              </w:rPr>
              <w:br/>
            </w:r>
          </w:p>
          <w:p w14:paraId="7A2FF23F" w14:textId="77777777" w:rsidR="00673A12" w:rsidRPr="00673A12" w:rsidRDefault="00673A12" w:rsidP="00673A12">
            <w:pPr>
              <w:spacing w:after="0"/>
              <w:rPr>
                <w:rFonts w:ascii="Arial" w:hAnsi="Arial"/>
                <w:sz w:val="18"/>
              </w:rPr>
            </w:pPr>
            <w:r w:rsidRPr="00673A12">
              <w:rPr>
                <w:rFonts w:ascii="Arial" w:hAnsi="Arial"/>
                <w:sz w:val="18"/>
              </w:rPr>
              <w:t>{M2M-SP-ID}{SP-relative-CSE-ID}</w:t>
            </w:r>
          </w:p>
          <w:p w14:paraId="1C6D553F" w14:textId="77777777" w:rsidR="00673A12" w:rsidRPr="00673A12" w:rsidRDefault="00673A12" w:rsidP="00673A12">
            <w:pPr>
              <w:spacing w:after="0"/>
              <w:rPr>
                <w:rFonts w:ascii="Arial" w:hAnsi="Arial"/>
                <w:sz w:val="18"/>
              </w:rPr>
            </w:pPr>
            <w:r w:rsidRPr="00673A12">
              <w:rPr>
                <w:rFonts w:ascii="Arial" w:hAnsi="Arial"/>
                <w:sz w:val="18"/>
              </w:rPr>
              <w:br/>
              <w:t>where {M2M-SP-ID} and {SP-relative-CSE-ID} are placeholders for the M2M-SP-ID and the SP-relative-CSE-ID format of the CSE-ID, respectively.</w:t>
            </w:r>
          </w:p>
          <w:p w14:paraId="296C1D31" w14:textId="77777777" w:rsidR="00673A12" w:rsidRPr="00673A12" w:rsidRDefault="00673A12" w:rsidP="00673A12">
            <w:pPr>
              <w:spacing w:after="0"/>
              <w:rPr>
                <w:rFonts w:ascii="Arial" w:hAnsi="Arial"/>
                <w:sz w:val="18"/>
              </w:rPr>
            </w:pPr>
          </w:p>
          <w:p w14:paraId="33A8A955" w14:textId="77777777" w:rsidR="00673A12" w:rsidRPr="00673A12" w:rsidRDefault="00673A12" w:rsidP="00673A12">
            <w:pPr>
              <w:spacing w:after="0"/>
              <w:rPr>
                <w:rFonts w:ascii="Arial" w:hAnsi="Arial"/>
                <w:sz w:val="18"/>
              </w:rPr>
            </w:pPr>
            <w:r w:rsidRPr="00673A12">
              <w:rPr>
                <w:rFonts w:ascii="Arial" w:hAnsi="Arial"/>
                <w:sz w:val="18"/>
              </w:rPr>
              <w:t>The Absolute-CSE-ID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6874F51F" w14:textId="77777777" w:rsidR="00673A12" w:rsidRPr="00673A12" w:rsidRDefault="00673A12" w:rsidP="00673A12">
            <w:pPr>
              <w:spacing w:after="0"/>
              <w:rPr>
                <w:rFonts w:ascii="Arial" w:hAnsi="Arial"/>
                <w:sz w:val="18"/>
              </w:rPr>
            </w:pPr>
          </w:p>
          <w:p w14:paraId="69EC9EE5" w14:textId="77777777" w:rsidR="00673A12" w:rsidRPr="00673A12" w:rsidRDefault="00673A12" w:rsidP="00673A12">
            <w:pPr>
              <w:spacing w:after="0"/>
              <w:rPr>
                <w:rFonts w:ascii="Arial" w:hAnsi="Arial"/>
                <w:sz w:val="18"/>
              </w:rPr>
            </w:pPr>
            <w:r w:rsidRPr="00673A12">
              <w:rPr>
                <w:rFonts w:ascii="Arial" w:hAnsi="Arial"/>
                <w:sz w:val="18"/>
              </w:rPr>
              <w:t>Examples:</w:t>
            </w:r>
          </w:p>
          <w:p w14:paraId="3598A1F7" w14:textId="77777777" w:rsidR="00673A12" w:rsidRPr="00673A12" w:rsidRDefault="00673A12" w:rsidP="00673A12">
            <w:pPr>
              <w:numPr>
                <w:ilvl w:val="0"/>
                <w:numId w:val="29"/>
              </w:numPr>
              <w:tabs>
                <w:tab w:val="left" w:pos="724"/>
              </w:tabs>
              <w:spacing w:after="0"/>
              <w:rPr>
                <w:rFonts w:ascii="Arial" w:hAnsi="Arial"/>
                <w:sz w:val="18"/>
              </w:rPr>
            </w:pPr>
            <w:r w:rsidRPr="00673A12">
              <w:rPr>
                <w:rFonts w:ascii="Arial" w:hAnsi="Arial"/>
                <w:sz w:val="18"/>
              </w:rPr>
              <w:t>//www.m2mprovider.com/C3219</w:t>
            </w:r>
          </w:p>
          <w:p w14:paraId="3B8A545A" w14:textId="77777777" w:rsidR="00673A12" w:rsidRPr="00673A12" w:rsidRDefault="00673A12" w:rsidP="00673A12">
            <w:pPr>
              <w:numPr>
                <w:ilvl w:val="0"/>
                <w:numId w:val="29"/>
              </w:numPr>
              <w:tabs>
                <w:tab w:val="left" w:pos="724"/>
              </w:tabs>
              <w:spacing w:after="0"/>
              <w:rPr>
                <w:rFonts w:ascii="Arial" w:hAnsi="Arial"/>
                <w:sz w:val="18"/>
              </w:rPr>
            </w:pPr>
            <w:r w:rsidRPr="00673A12">
              <w:rPr>
                <w:rFonts w:ascii="Arial" w:hAnsi="Arial"/>
                <w:sz w:val="18"/>
              </w:rPr>
              <w:t>//m2m.thingscompany.com/ab3f124a</w:t>
            </w:r>
          </w:p>
        </w:tc>
        <w:tc>
          <w:tcPr>
            <w:tcW w:w="3573" w:type="dxa"/>
            <w:shd w:val="clear" w:color="auto" w:fill="auto"/>
          </w:tcPr>
          <w:p w14:paraId="44D2CF72" w14:textId="77777777" w:rsidR="00673A12" w:rsidRPr="00673A12" w:rsidRDefault="00673A12" w:rsidP="00673A12">
            <w:pPr>
              <w:spacing w:after="0"/>
              <w:rPr>
                <w:rFonts w:ascii="Arial" w:eastAsia="SimSun" w:hAnsi="Arial"/>
                <w:sz w:val="18"/>
                <w:lang w:eastAsia="zh-CN"/>
              </w:rPr>
            </w:pPr>
            <w:r w:rsidRPr="00673A12">
              <w:rPr>
                <w:rFonts w:ascii="Arial" w:hAnsi="Arial"/>
                <w:sz w:val="18"/>
              </w:rPr>
              <w:t xml:space="preserve">On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points: to refer to CSEs that are </w:t>
            </w:r>
            <w:r w:rsidRPr="00673A12">
              <w:rPr>
                <w:rFonts w:ascii="Arial" w:eastAsia="SimSun" w:hAnsi="Arial" w:hint="eastAsia"/>
                <w:sz w:val="18"/>
                <w:lang w:eastAsia="zh-CN"/>
              </w:rPr>
              <w:t>in</w:t>
            </w:r>
            <w:r w:rsidRPr="00673A12">
              <w:rPr>
                <w:rFonts w:ascii="Arial" w:hAnsi="Arial"/>
                <w:sz w:val="18"/>
              </w:rPr>
              <w:t xml:space="preserve"> different M2M Service Provider </w:t>
            </w:r>
            <w:r w:rsidRPr="00673A12">
              <w:rPr>
                <w:rFonts w:ascii="Arial" w:eastAsia="SimSun" w:hAnsi="Arial" w:hint="eastAsia"/>
                <w:sz w:val="18"/>
                <w:lang w:eastAsia="zh-CN"/>
              </w:rPr>
              <w:t>Domains</w:t>
            </w:r>
          </w:p>
          <w:p w14:paraId="666D1E94" w14:textId="77777777" w:rsidR="00673A12" w:rsidRPr="00673A12" w:rsidRDefault="00673A12" w:rsidP="00673A12">
            <w:pPr>
              <w:spacing w:after="0"/>
              <w:rPr>
                <w:rFonts w:ascii="Arial" w:hAnsi="Arial"/>
                <w:sz w:val="18"/>
              </w:rPr>
            </w:pPr>
          </w:p>
          <w:p w14:paraId="033B0FA0" w14:textId="77777777" w:rsidR="00673A12" w:rsidRPr="00673A12" w:rsidRDefault="00673A12" w:rsidP="00673A12">
            <w:pPr>
              <w:spacing w:after="0"/>
              <w:rPr>
                <w:rFonts w:ascii="Arial" w:hAnsi="Arial"/>
                <w:sz w:val="18"/>
              </w:rPr>
            </w:pPr>
          </w:p>
        </w:tc>
      </w:tr>
      <w:tr w:rsidR="00673A12" w:rsidRPr="00673A12" w14:paraId="538A7D04" w14:textId="77777777" w:rsidTr="00902145">
        <w:trPr>
          <w:cantSplit/>
          <w:jc w:val="center"/>
        </w:trPr>
        <w:tc>
          <w:tcPr>
            <w:tcW w:w="1224" w:type="dxa"/>
            <w:tcBorders>
              <w:bottom w:val="nil"/>
            </w:tcBorders>
            <w:shd w:val="clear" w:color="auto" w:fill="auto"/>
          </w:tcPr>
          <w:p w14:paraId="3F0954F0" w14:textId="77777777" w:rsidR="00673A12" w:rsidRPr="00673A12" w:rsidRDefault="00673A12" w:rsidP="00673A12">
            <w:pPr>
              <w:spacing w:after="0"/>
              <w:rPr>
                <w:rFonts w:ascii="Arial" w:hAnsi="Arial"/>
                <w:sz w:val="18"/>
              </w:rPr>
            </w:pPr>
            <w:r w:rsidRPr="00673A12">
              <w:rPr>
                <w:rFonts w:ascii="Arial" w:eastAsia="Times New Roman" w:hAnsi="Arial"/>
                <w:sz w:val="18"/>
              </w:rPr>
              <w:lastRenderedPageBreak/>
              <w:t xml:space="preserve">AE-ID </w:t>
            </w:r>
          </w:p>
        </w:tc>
        <w:tc>
          <w:tcPr>
            <w:tcW w:w="2835" w:type="dxa"/>
          </w:tcPr>
          <w:p w14:paraId="640C4AAD" w14:textId="77777777" w:rsidR="00673A12" w:rsidRPr="00673A12" w:rsidRDefault="00673A12" w:rsidP="00673A12">
            <w:pPr>
              <w:spacing w:after="0"/>
              <w:rPr>
                <w:rFonts w:ascii="Arial" w:hAnsi="Arial"/>
                <w:sz w:val="18"/>
              </w:rPr>
            </w:pPr>
            <w:r w:rsidRPr="00673A12">
              <w:rPr>
                <w:rFonts w:ascii="Arial" w:hAnsi="Arial"/>
                <w:sz w:val="18"/>
              </w:rPr>
              <w:t xml:space="preserve">Relative </w:t>
            </w:r>
            <w:r w:rsidRPr="00673A12">
              <w:rPr>
                <w:rFonts w:ascii="Arial" w:hAnsi="Arial"/>
                <w:sz w:val="18"/>
              </w:rPr>
              <w:br/>
            </w:r>
            <w:r w:rsidRPr="00673A12">
              <w:rPr>
                <w:rFonts w:ascii="Arial" w:hAnsi="Arial"/>
                <w:sz w:val="18"/>
              </w:rPr>
              <w:br/>
              <w:t>AE-ID-Stem</w:t>
            </w:r>
          </w:p>
          <w:p w14:paraId="4699B50D" w14:textId="77777777" w:rsidR="00673A12" w:rsidRPr="00673A12" w:rsidRDefault="00673A12" w:rsidP="00673A12">
            <w:pPr>
              <w:spacing w:after="0"/>
              <w:rPr>
                <w:rFonts w:ascii="Arial" w:hAnsi="Arial"/>
                <w:sz w:val="18"/>
              </w:rPr>
            </w:pPr>
          </w:p>
          <w:p w14:paraId="11C38446" w14:textId="77777777" w:rsidR="00673A12" w:rsidRPr="00673A12" w:rsidRDefault="00673A12" w:rsidP="00673A12">
            <w:pPr>
              <w:spacing w:after="0"/>
              <w:rPr>
                <w:rFonts w:ascii="Arial" w:hAnsi="Arial"/>
                <w:sz w:val="18"/>
              </w:rPr>
            </w:pPr>
            <w:r w:rsidRPr="00673A12">
              <w:rPr>
                <w:rFonts w:ascii="Arial" w:hAnsi="Arial"/>
                <w:sz w:val="18"/>
              </w:rPr>
              <w:t>Context:</w:t>
            </w:r>
            <w:r w:rsidRPr="00673A12">
              <w:rPr>
                <w:rFonts w:ascii="Arial" w:hAnsi="Arial"/>
                <w:sz w:val="18"/>
              </w:rPr>
              <w:br/>
            </w:r>
          </w:p>
          <w:p w14:paraId="14B62F06" w14:textId="77777777" w:rsidR="00673A12" w:rsidRPr="00673A12" w:rsidRDefault="00673A12" w:rsidP="00673A12">
            <w:pPr>
              <w:tabs>
                <w:tab w:val="left" w:pos="542"/>
              </w:tabs>
              <w:spacing w:after="0"/>
              <w:ind w:left="542" w:hanging="360"/>
              <w:rPr>
                <w:rFonts w:ascii="Arial" w:hAnsi="Arial"/>
                <w:sz w:val="18"/>
              </w:rPr>
            </w:pPr>
            <w:r w:rsidRPr="00673A12">
              <w:rPr>
                <w:rFonts w:ascii="Arial" w:hAnsi="Arial"/>
                <w:sz w:val="18"/>
              </w:rPr>
              <w:t xml:space="preserve">Registrar CSE of the AE </w:t>
            </w:r>
            <w:r w:rsidRPr="00673A12">
              <w:rPr>
                <w:rFonts w:ascii="Arial" w:hAnsi="Arial"/>
                <w:sz w:val="18"/>
              </w:rPr>
              <w:br/>
            </w:r>
            <w:r w:rsidRPr="00673A12">
              <w:rPr>
                <w:rFonts w:ascii="Arial" w:hAnsi="Arial"/>
                <w:sz w:val="18"/>
              </w:rPr>
              <w:br/>
              <w:t>or</w:t>
            </w:r>
            <w:r w:rsidRPr="00673A12">
              <w:rPr>
                <w:rFonts w:ascii="Arial" w:hAnsi="Arial"/>
                <w:sz w:val="18"/>
              </w:rPr>
              <w:br/>
            </w:r>
          </w:p>
          <w:p w14:paraId="2C36B87F" w14:textId="77777777" w:rsidR="00673A12" w:rsidRPr="00673A12" w:rsidRDefault="00673A12" w:rsidP="00673A12">
            <w:pPr>
              <w:tabs>
                <w:tab w:val="left" w:pos="542"/>
              </w:tabs>
              <w:spacing w:after="0"/>
              <w:ind w:left="542" w:hanging="360"/>
              <w:rPr>
                <w:rFonts w:ascii="Arial" w:hAnsi="Arial"/>
                <w:sz w:val="18"/>
              </w:rPr>
            </w:pPr>
            <w:r w:rsidRPr="00673A12">
              <w:rPr>
                <w:rFonts w:ascii="Arial" w:hAnsi="Arial"/>
                <w:sz w:val="18"/>
              </w:rPr>
              <w:t>M2M</w:t>
            </w:r>
            <w:r w:rsidRPr="00673A12">
              <w:rPr>
                <w:rFonts w:ascii="Arial" w:eastAsia="Times New Roman" w:hAnsi="Arial"/>
                <w:sz w:val="18"/>
              </w:rPr>
              <w:t>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AE</w:t>
            </w:r>
          </w:p>
        </w:tc>
        <w:tc>
          <w:tcPr>
            <w:tcW w:w="5357" w:type="dxa"/>
          </w:tcPr>
          <w:p w14:paraId="4A50A645" w14:textId="77777777" w:rsidR="00673A12" w:rsidRPr="00673A12" w:rsidRDefault="00673A12" w:rsidP="00673A12">
            <w:pPr>
              <w:spacing w:after="0"/>
              <w:rPr>
                <w:rFonts w:ascii="Arial" w:hAnsi="Arial"/>
                <w:sz w:val="18"/>
              </w:rPr>
            </w:pPr>
            <w:r w:rsidRPr="00673A12">
              <w:rPr>
                <w:rFonts w:ascii="Arial" w:hAnsi="Arial"/>
                <w:sz w:val="18"/>
              </w:rPr>
              <w:t>The AE-ID-Stem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13077F82" w14:textId="77777777" w:rsidR="00673A12" w:rsidRPr="00673A12" w:rsidRDefault="00673A12" w:rsidP="00673A12">
            <w:pPr>
              <w:spacing w:after="0"/>
              <w:rPr>
                <w:rFonts w:ascii="Arial" w:hAnsi="Arial"/>
                <w:sz w:val="14"/>
                <w:szCs w:val="14"/>
              </w:rPr>
            </w:pPr>
          </w:p>
          <w:p w14:paraId="21B35AEC" w14:textId="77777777" w:rsidR="00673A12" w:rsidRPr="00673A12" w:rsidRDefault="00673A12" w:rsidP="00673A12">
            <w:pPr>
              <w:spacing w:after="0"/>
              <w:rPr>
                <w:rFonts w:ascii="Arial" w:hAnsi="Arial"/>
                <w:sz w:val="18"/>
              </w:rPr>
            </w:pPr>
            <w:r w:rsidRPr="00673A12">
              <w:rPr>
                <w:rFonts w:ascii="Arial" w:hAnsi="Arial"/>
                <w:sz w:val="18"/>
              </w:rPr>
              <w:t>The first character of the AE-ID-Stem has a specific meaning and its value shall be as follows:</w:t>
            </w:r>
          </w:p>
          <w:p w14:paraId="78B3C827" w14:textId="77777777" w:rsidR="00673A12" w:rsidRPr="00673A12" w:rsidRDefault="00673A12" w:rsidP="00673A12">
            <w:pPr>
              <w:spacing w:after="0"/>
              <w:rPr>
                <w:rFonts w:ascii="Arial" w:hAnsi="Arial"/>
                <w:sz w:val="14"/>
                <w:szCs w:val="14"/>
              </w:rPr>
            </w:pPr>
          </w:p>
          <w:p w14:paraId="241277C1" w14:textId="77777777" w:rsidR="00673A12" w:rsidRPr="00673A12" w:rsidRDefault="00673A12" w:rsidP="00673A12">
            <w:pPr>
              <w:numPr>
                <w:ilvl w:val="0"/>
                <w:numId w:val="27"/>
              </w:numPr>
              <w:tabs>
                <w:tab w:val="left" w:pos="583"/>
              </w:tabs>
              <w:spacing w:after="0"/>
              <w:ind w:left="583"/>
              <w:rPr>
                <w:rFonts w:ascii="Arial" w:hAnsi="Arial"/>
                <w:sz w:val="18"/>
              </w:rPr>
            </w:pPr>
            <w:r w:rsidRPr="00673A12">
              <w:rPr>
                <w:rFonts w:ascii="Arial" w:hAnsi="Arial"/>
                <w:sz w:val="18"/>
              </w:rPr>
              <w:t>Fist character of AE-ID-Stem is 'C'</w:t>
            </w:r>
            <w:r w:rsidRPr="00673A12">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673A12">
              <w:rPr>
                <w:rFonts w:ascii="Arial" w:hAnsi="Arial"/>
                <w:sz w:val="18"/>
              </w:rPr>
              <w:br/>
            </w:r>
            <w:r w:rsidRPr="00673A12">
              <w:rPr>
                <w:rFonts w:ascii="Arial" w:hAnsi="Arial"/>
                <w:sz w:val="18"/>
              </w:rPr>
              <w:br/>
              <w:t>Examples:</w:t>
            </w:r>
          </w:p>
          <w:p w14:paraId="7388FD0E" w14:textId="77777777" w:rsidR="00673A12" w:rsidRPr="00673A12" w:rsidRDefault="00673A12" w:rsidP="00673A12">
            <w:pPr>
              <w:numPr>
                <w:ilvl w:val="1"/>
                <w:numId w:val="27"/>
              </w:numPr>
              <w:tabs>
                <w:tab w:val="left" w:pos="866"/>
              </w:tabs>
              <w:spacing w:after="0"/>
              <w:ind w:left="866" w:hanging="283"/>
              <w:rPr>
                <w:rFonts w:ascii="Arial" w:hAnsi="Arial"/>
                <w:sz w:val="18"/>
              </w:rPr>
            </w:pPr>
            <w:r w:rsidRPr="00673A12">
              <w:rPr>
                <w:rFonts w:ascii="Arial" w:hAnsi="Arial"/>
                <w:sz w:val="18"/>
              </w:rPr>
              <w:t>C190XX7T</w:t>
            </w:r>
          </w:p>
          <w:p w14:paraId="6960E909" w14:textId="77777777" w:rsidR="00673A12" w:rsidRPr="00673A12" w:rsidRDefault="00673A12" w:rsidP="00673A12">
            <w:pPr>
              <w:numPr>
                <w:ilvl w:val="1"/>
                <w:numId w:val="27"/>
              </w:numPr>
              <w:tabs>
                <w:tab w:val="left" w:pos="866"/>
              </w:tabs>
              <w:spacing w:after="0"/>
              <w:ind w:left="866" w:hanging="283"/>
              <w:rPr>
                <w:rFonts w:ascii="Arial" w:hAnsi="Arial"/>
                <w:sz w:val="18"/>
              </w:rPr>
            </w:pPr>
            <w:r w:rsidRPr="00673A12">
              <w:rPr>
                <w:rFonts w:ascii="Arial" w:hAnsi="Arial"/>
                <w:sz w:val="18"/>
              </w:rPr>
              <w:t>Ca3e3f3ab</w:t>
            </w:r>
          </w:p>
          <w:p w14:paraId="45D8EE4A" w14:textId="77777777" w:rsidR="00673A12" w:rsidRPr="00673A12" w:rsidRDefault="00673A12" w:rsidP="00673A12">
            <w:pPr>
              <w:spacing w:after="0"/>
              <w:rPr>
                <w:rFonts w:ascii="Arial" w:hAnsi="Arial"/>
                <w:sz w:val="14"/>
                <w:szCs w:val="14"/>
              </w:rPr>
            </w:pPr>
          </w:p>
          <w:p w14:paraId="2E3A5591" w14:textId="77777777" w:rsidR="00673A12" w:rsidRPr="00673A12" w:rsidRDefault="00673A12" w:rsidP="00673A12">
            <w:pPr>
              <w:numPr>
                <w:ilvl w:val="0"/>
                <w:numId w:val="27"/>
              </w:numPr>
              <w:tabs>
                <w:tab w:val="left" w:pos="583"/>
              </w:tabs>
              <w:spacing w:after="0"/>
              <w:ind w:left="583"/>
              <w:rPr>
                <w:rFonts w:ascii="Arial" w:hAnsi="Arial"/>
                <w:sz w:val="18"/>
              </w:rPr>
            </w:pPr>
            <w:r w:rsidRPr="00673A12">
              <w:rPr>
                <w:rFonts w:ascii="Arial" w:hAnsi="Arial"/>
                <w:sz w:val="18"/>
              </w:rPr>
              <w:t>Fist character of AE-ID-Stem is 'S':</w:t>
            </w:r>
            <w:r w:rsidRPr="00673A12">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673A12">
              <w:rPr>
                <w:rFonts w:ascii="Arial" w:hAnsi="Arial"/>
                <w:sz w:val="18"/>
              </w:rPr>
              <w:br/>
            </w:r>
            <w:r w:rsidRPr="00673A12">
              <w:rPr>
                <w:rFonts w:ascii="Arial" w:hAnsi="Arial"/>
                <w:sz w:val="18"/>
              </w:rPr>
              <w:br/>
              <w:t>Examples:</w:t>
            </w:r>
          </w:p>
          <w:p w14:paraId="0EF1567F" w14:textId="77777777" w:rsidR="00673A12" w:rsidRPr="00673A12" w:rsidRDefault="00673A12" w:rsidP="00673A12">
            <w:pPr>
              <w:numPr>
                <w:ilvl w:val="1"/>
                <w:numId w:val="27"/>
              </w:numPr>
              <w:tabs>
                <w:tab w:val="left" w:pos="1008"/>
              </w:tabs>
              <w:spacing w:after="0"/>
              <w:ind w:left="1008" w:hanging="425"/>
              <w:rPr>
                <w:rFonts w:ascii="Arial" w:hAnsi="Arial"/>
                <w:sz w:val="18"/>
              </w:rPr>
            </w:pPr>
            <w:r w:rsidRPr="00673A12">
              <w:rPr>
                <w:rFonts w:ascii="Arial" w:hAnsi="Arial"/>
                <w:sz w:val="18"/>
              </w:rPr>
              <w:t>S190XX7T</w:t>
            </w:r>
          </w:p>
          <w:p w14:paraId="5B90102A" w14:textId="77777777" w:rsidR="00673A12" w:rsidRPr="00673A12" w:rsidRDefault="00673A12" w:rsidP="00673A12">
            <w:pPr>
              <w:numPr>
                <w:ilvl w:val="1"/>
                <w:numId w:val="27"/>
              </w:numPr>
              <w:tabs>
                <w:tab w:val="left" w:pos="1008"/>
              </w:tabs>
              <w:spacing w:after="0"/>
              <w:ind w:left="1008" w:hanging="425"/>
              <w:rPr>
                <w:rFonts w:ascii="Arial" w:hAnsi="Arial"/>
                <w:sz w:val="18"/>
              </w:rPr>
            </w:pPr>
            <w:r w:rsidRPr="00673A12">
              <w:rPr>
                <w:rFonts w:ascii="Arial" w:hAnsi="Arial"/>
                <w:sz w:val="18"/>
              </w:rPr>
              <w:t>Sa3e3f3ab</w:t>
            </w:r>
          </w:p>
          <w:p w14:paraId="40C906C8" w14:textId="77777777" w:rsidR="00673A12" w:rsidRPr="00673A12" w:rsidRDefault="00673A12" w:rsidP="00673A12">
            <w:pPr>
              <w:spacing w:after="0"/>
              <w:rPr>
                <w:rFonts w:ascii="Arial" w:hAnsi="Arial"/>
                <w:sz w:val="14"/>
                <w:szCs w:val="14"/>
              </w:rPr>
            </w:pPr>
          </w:p>
          <w:p w14:paraId="7B15F33B" w14:textId="77777777" w:rsidR="00673A12" w:rsidRPr="00673A12" w:rsidRDefault="00673A12" w:rsidP="00673A12">
            <w:pPr>
              <w:spacing w:after="0"/>
              <w:rPr>
                <w:rFonts w:ascii="Arial" w:hAnsi="Arial"/>
                <w:sz w:val="18"/>
              </w:rPr>
            </w:pPr>
            <w:r w:rsidRPr="00673A12">
              <w:rPr>
                <w:rFonts w:ascii="Arial" w:hAnsi="Arial"/>
                <w:sz w:val="18"/>
              </w:rPr>
              <w:t>Use of other values for the first character of AE-ID-Stem is reserved.</w:t>
            </w:r>
            <w:r w:rsidRPr="00673A12">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573" w:type="dxa"/>
            <w:shd w:val="clear" w:color="auto" w:fill="auto"/>
          </w:tcPr>
          <w:p w14:paraId="142110B4"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hAnsi="Arial"/>
                <w:sz w:val="18"/>
              </w:rPr>
              <w:t xml:space="preserve"> reference point: </w:t>
            </w:r>
            <w:r w:rsidRPr="00673A12">
              <w:rPr>
                <w:rFonts w:ascii="Arial" w:eastAsia="SimSun" w:hAnsi="Arial" w:hint="eastAsia"/>
                <w:sz w:val="18"/>
                <w:lang w:eastAsia="zh-CN"/>
              </w:rPr>
              <w:t>to</w:t>
            </w:r>
            <w:r w:rsidRPr="00673A12">
              <w:rPr>
                <w:rFonts w:ascii="Arial" w:hAnsi="Arial"/>
                <w:sz w:val="18"/>
              </w:rPr>
              <w:t xml:space="preserve"> refer to AEs that registered to the</w:t>
            </w:r>
            <w:r w:rsidRPr="00673A12">
              <w:rPr>
                <w:rFonts w:ascii="Arial" w:eastAsia="SimSun" w:hAnsi="Arial" w:hint="eastAsia"/>
                <w:sz w:val="18"/>
                <w:lang w:eastAsia="zh-CN"/>
              </w:rPr>
              <w:t xml:space="preserve"> Receiver</w:t>
            </w:r>
            <w:r w:rsidRPr="00673A12">
              <w:rPr>
                <w:rFonts w:ascii="Arial" w:hAnsi="Arial"/>
                <w:sz w:val="18"/>
              </w:rPr>
              <w:t xml:space="preserve"> CSE.</w:t>
            </w:r>
          </w:p>
        </w:tc>
      </w:tr>
      <w:tr w:rsidR="00673A12" w:rsidRPr="00673A12" w14:paraId="79B3DE2B" w14:textId="77777777" w:rsidTr="00902145">
        <w:trPr>
          <w:cantSplit/>
          <w:jc w:val="center"/>
        </w:trPr>
        <w:tc>
          <w:tcPr>
            <w:tcW w:w="1224" w:type="dxa"/>
            <w:tcBorders>
              <w:top w:val="nil"/>
              <w:bottom w:val="nil"/>
            </w:tcBorders>
            <w:shd w:val="clear" w:color="auto" w:fill="auto"/>
          </w:tcPr>
          <w:p w14:paraId="02EAE211" w14:textId="77777777" w:rsidR="00673A12" w:rsidRPr="00673A12" w:rsidRDefault="00673A12" w:rsidP="00673A12">
            <w:pPr>
              <w:spacing w:after="0"/>
              <w:rPr>
                <w:rFonts w:ascii="Arial" w:hAnsi="Arial"/>
                <w:sz w:val="18"/>
              </w:rPr>
            </w:pPr>
          </w:p>
        </w:tc>
        <w:tc>
          <w:tcPr>
            <w:tcW w:w="2835" w:type="dxa"/>
          </w:tcPr>
          <w:p w14:paraId="07EF50F7"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SP-relative-AE-ID</w:t>
            </w:r>
          </w:p>
          <w:p w14:paraId="0301BC59" w14:textId="77777777" w:rsidR="00673A12" w:rsidRPr="00673A12" w:rsidRDefault="00673A12" w:rsidP="00673A12">
            <w:pPr>
              <w:spacing w:after="0"/>
              <w:rPr>
                <w:rFonts w:ascii="Arial" w:hAnsi="Arial"/>
                <w:sz w:val="18"/>
              </w:rPr>
            </w:pPr>
          </w:p>
          <w:p w14:paraId="74A357AB" w14:textId="77777777" w:rsidR="00673A12" w:rsidRPr="00673A12" w:rsidRDefault="00673A12" w:rsidP="00673A12">
            <w:pPr>
              <w:spacing w:after="0"/>
              <w:rPr>
                <w:rFonts w:ascii="Arial" w:hAnsi="Arial"/>
                <w:sz w:val="18"/>
              </w:rPr>
            </w:pPr>
            <w:r w:rsidRPr="00673A12">
              <w:rPr>
                <w:rFonts w:ascii="Arial" w:hAnsi="Arial"/>
                <w:sz w:val="18"/>
              </w:rPr>
              <w:t>Context: M2M</w:t>
            </w:r>
            <w:r w:rsidRPr="00673A12">
              <w:rPr>
                <w:rFonts w:ascii="Arial" w:eastAsia="Times New Roman" w:hAnsi="Arial"/>
                <w:sz w:val="18"/>
              </w:rPr>
              <w:t xml:space="preserve"> 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AE</w:t>
            </w:r>
          </w:p>
        </w:tc>
        <w:tc>
          <w:tcPr>
            <w:tcW w:w="5357" w:type="dxa"/>
          </w:tcPr>
          <w:p w14:paraId="396738A8" w14:textId="77777777" w:rsidR="00673A12" w:rsidRPr="00673A12" w:rsidRDefault="00673A12" w:rsidP="00673A12">
            <w:pPr>
              <w:numPr>
                <w:ilvl w:val="0"/>
                <w:numId w:val="30"/>
              </w:numPr>
              <w:tabs>
                <w:tab w:val="left" w:pos="441"/>
              </w:tabs>
              <w:spacing w:after="0"/>
              <w:ind w:left="441"/>
              <w:rPr>
                <w:rFonts w:ascii="Arial" w:hAnsi="Arial"/>
                <w:sz w:val="18"/>
              </w:rPr>
            </w:pPr>
            <w:r w:rsidRPr="00673A12">
              <w:rPr>
                <w:rFonts w:ascii="Arial" w:hAnsi="Arial"/>
                <w:sz w:val="18"/>
              </w:rPr>
              <w:lastRenderedPageBreak/>
              <w:t>In the case the AE-ID-Stem starts with the letter 'C', the SP-relative-AE-ID is a concatenation according to the format</w:t>
            </w:r>
            <w:r w:rsidRPr="00673A12">
              <w:rPr>
                <w:rFonts w:ascii="Arial" w:hAnsi="Arial"/>
                <w:sz w:val="18"/>
              </w:rPr>
              <w:br/>
            </w:r>
            <w:r w:rsidRPr="00673A12">
              <w:rPr>
                <w:rFonts w:ascii="Arial" w:hAnsi="Arial"/>
                <w:sz w:val="18"/>
              </w:rPr>
              <w:br/>
            </w:r>
            <w:r w:rsidRPr="00673A12">
              <w:rPr>
                <w:rFonts w:ascii="Arial" w:hAnsi="Arial"/>
                <w:sz w:val="18"/>
              </w:rPr>
              <w:lastRenderedPageBreak/>
              <w:t>{SP-relative-CSE-ID}/{AE-ID-Stem}</w:t>
            </w:r>
            <w:r w:rsidRPr="00673A12">
              <w:rPr>
                <w:rFonts w:ascii="Arial" w:hAnsi="Arial"/>
                <w:sz w:val="18"/>
              </w:rPr>
              <w:br/>
            </w:r>
            <w:r w:rsidRPr="00673A12">
              <w:rPr>
                <w:rFonts w:ascii="Arial" w:hAnsi="Arial"/>
                <w:sz w:val="18"/>
              </w:rPr>
              <w:br/>
              <w:t>where {SP-relative-CSE-ID} and {AE-ID-Stem} are placeholders for the SP-relative-CSE-ID of the Registrar CSE of the AE and the AE-ID-Stem format of the AE-ID, respectively.</w:t>
            </w:r>
            <w:r w:rsidRPr="00673A12">
              <w:rPr>
                <w:rFonts w:ascii="Arial" w:hAnsi="Arial"/>
                <w:sz w:val="18"/>
              </w:rPr>
              <w:br/>
            </w:r>
            <w:r w:rsidRPr="00673A12">
              <w:rPr>
                <w:rFonts w:ascii="Arial" w:hAnsi="Arial"/>
                <w:sz w:val="18"/>
              </w:rPr>
              <w:br/>
              <w:t>Examples:</w:t>
            </w:r>
          </w:p>
          <w:p w14:paraId="47F56085" w14:textId="77777777" w:rsidR="00673A12" w:rsidRPr="00673A12" w:rsidRDefault="00673A12" w:rsidP="00673A12">
            <w:pPr>
              <w:numPr>
                <w:ilvl w:val="1"/>
                <w:numId w:val="30"/>
              </w:numPr>
              <w:tabs>
                <w:tab w:val="left" w:pos="866"/>
              </w:tabs>
              <w:spacing w:after="0"/>
              <w:ind w:left="866"/>
              <w:rPr>
                <w:rFonts w:ascii="Arial" w:hAnsi="Arial"/>
                <w:sz w:val="18"/>
              </w:rPr>
            </w:pPr>
            <w:r w:rsidRPr="00673A12">
              <w:rPr>
                <w:rFonts w:ascii="Arial" w:hAnsi="Arial"/>
                <w:sz w:val="18"/>
              </w:rPr>
              <w:t>/CSE090112/C190XX7T</w:t>
            </w:r>
          </w:p>
          <w:p w14:paraId="2B849FD7" w14:textId="77777777" w:rsidR="00673A12" w:rsidRPr="00673A12" w:rsidRDefault="00673A12" w:rsidP="00673A12">
            <w:pPr>
              <w:numPr>
                <w:ilvl w:val="1"/>
                <w:numId w:val="30"/>
              </w:numPr>
              <w:tabs>
                <w:tab w:val="left" w:pos="866"/>
              </w:tabs>
              <w:spacing w:after="0"/>
              <w:ind w:left="866"/>
              <w:rPr>
                <w:rFonts w:ascii="Arial" w:hAnsi="Arial"/>
                <w:sz w:val="18"/>
              </w:rPr>
            </w:pPr>
            <w:r w:rsidRPr="00673A12">
              <w:rPr>
                <w:rFonts w:ascii="Arial" w:hAnsi="Arial"/>
                <w:sz w:val="18"/>
              </w:rPr>
              <w:t>/3ace4fd3/Ca3e3f3ab</w:t>
            </w:r>
          </w:p>
          <w:p w14:paraId="19F4C690" w14:textId="77777777" w:rsidR="00673A12" w:rsidRPr="00673A12" w:rsidRDefault="00673A12" w:rsidP="00673A12">
            <w:pPr>
              <w:spacing w:after="0"/>
              <w:rPr>
                <w:rFonts w:ascii="Arial" w:hAnsi="Arial"/>
                <w:sz w:val="18"/>
              </w:rPr>
            </w:pPr>
          </w:p>
          <w:p w14:paraId="5E72326A" w14:textId="77777777" w:rsidR="00673A12" w:rsidRPr="00673A12" w:rsidRDefault="00673A12" w:rsidP="00673A12">
            <w:pPr>
              <w:numPr>
                <w:ilvl w:val="0"/>
                <w:numId w:val="31"/>
              </w:numPr>
              <w:tabs>
                <w:tab w:val="left" w:pos="441"/>
              </w:tabs>
              <w:spacing w:after="0"/>
              <w:ind w:left="441"/>
              <w:rPr>
                <w:rFonts w:ascii="Arial" w:hAnsi="Arial"/>
                <w:sz w:val="18"/>
              </w:rPr>
            </w:pPr>
            <w:r w:rsidRPr="00673A12">
              <w:rPr>
                <w:rFonts w:ascii="Arial" w:hAnsi="Arial"/>
                <w:sz w:val="18"/>
              </w:rPr>
              <w:t>In the case the AE-ID-Stem starts with the letter 'S', the AE-ID-Stem is unique within the M2M-SP Domain. In that case the SP-relative-AE-ID is a concatenation according to the format</w:t>
            </w:r>
            <w:r w:rsidRPr="00673A12">
              <w:rPr>
                <w:rFonts w:ascii="Arial" w:hAnsi="Arial"/>
                <w:sz w:val="18"/>
              </w:rPr>
              <w:br/>
            </w:r>
            <w:r w:rsidRPr="00673A12">
              <w:rPr>
                <w:rFonts w:ascii="Arial" w:hAnsi="Arial"/>
                <w:sz w:val="18"/>
              </w:rPr>
              <w:br/>
              <w:t>/{AE-ID-Stem}</w:t>
            </w:r>
            <w:r w:rsidRPr="00673A12">
              <w:rPr>
                <w:rFonts w:ascii="Arial" w:hAnsi="Arial"/>
                <w:sz w:val="18"/>
              </w:rPr>
              <w:br/>
            </w:r>
            <w:r w:rsidRPr="00673A12">
              <w:rPr>
                <w:rFonts w:ascii="Arial" w:hAnsi="Arial"/>
                <w:sz w:val="18"/>
              </w:rPr>
              <w:br/>
              <w:t>where {AE-ID-Stem} is a placeholder for the AE-ID-Stem format of the AE-ID.</w:t>
            </w:r>
            <w:r w:rsidRPr="00673A12">
              <w:rPr>
                <w:rFonts w:ascii="Arial" w:hAnsi="Arial"/>
                <w:sz w:val="18"/>
              </w:rPr>
              <w:br/>
            </w:r>
            <w:r w:rsidRPr="00673A12">
              <w:rPr>
                <w:rFonts w:ascii="Arial" w:hAnsi="Arial"/>
                <w:sz w:val="18"/>
              </w:rPr>
              <w:br/>
              <w:t>Examples:</w:t>
            </w:r>
          </w:p>
          <w:p w14:paraId="5E04FDDF" w14:textId="77777777" w:rsidR="00673A12" w:rsidRPr="00673A12" w:rsidRDefault="00673A12" w:rsidP="00673A12">
            <w:pPr>
              <w:numPr>
                <w:ilvl w:val="1"/>
                <w:numId w:val="31"/>
              </w:numPr>
              <w:tabs>
                <w:tab w:val="left" w:pos="866"/>
              </w:tabs>
              <w:spacing w:after="0"/>
              <w:ind w:left="866"/>
              <w:rPr>
                <w:rFonts w:ascii="Arial" w:hAnsi="Arial"/>
                <w:sz w:val="18"/>
              </w:rPr>
            </w:pPr>
            <w:r w:rsidRPr="00673A12">
              <w:rPr>
                <w:rFonts w:ascii="Arial" w:hAnsi="Arial"/>
                <w:sz w:val="18"/>
              </w:rPr>
              <w:t>/S190XX7T</w:t>
            </w:r>
          </w:p>
          <w:p w14:paraId="008C4D66" w14:textId="77777777" w:rsidR="00673A12" w:rsidRPr="00673A12" w:rsidRDefault="00673A12" w:rsidP="00673A12">
            <w:pPr>
              <w:numPr>
                <w:ilvl w:val="1"/>
                <w:numId w:val="31"/>
              </w:numPr>
              <w:tabs>
                <w:tab w:val="left" w:pos="866"/>
              </w:tabs>
              <w:spacing w:after="0"/>
              <w:ind w:left="866"/>
              <w:rPr>
                <w:rFonts w:ascii="Arial" w:hAnsi="Arial"/>
                <w:sz w:val="18"/>
              </w:rPr>
            </w:pPr>
            <w:r w:rsidRPr="00673A12">
              <w:rPr>
                <w:rFonts w:ascii="Arial" w:hAnsi="Arial"/>
                <w:sz w:val="18"/>
              </w:rPr>
              <w:t>/Sa3e3f3ab</w:t>
            </w:r>
          </w:p>
          <w:p w14:paraId="2181FF6C" w14:textId="77777777" w:rsidR="00673A12" w:rsidRPr="00673A12" w:rsidRDefault="00673A12" w:rsidP="00673A12">
            <w:pPr>
              <w:spacing w:after="0"/>
              <w:rPr>
                <w:rFonts w:ascii="Arial" w:hAnsi="Arial"/>
                <w:sz w:val="18"/>
              </w:rPr>
            </w:pPr>
          </w:p>
          <w:p w14:paraId="1330A303" w14:textId="77777777" w:rsidR="00673A12" w:rsidRPr="00673A12" w:rsidRDefault="00673A12" w:rsidP="00673A12">
            <w:pPr>
              <w:spacing w:after="0"/>
              <w:rPr>
                <w:rFonts w:ascii="Arial" w:hAnsi="Arial"/>
                <w:sz w:val="18"/>
              </w:rPr>
            </w:pPr>
            <w:r w:rsidRPr="00673A12">
              <w:rPr>
                <w:rFonts w:ascii="Arial" w:hAnsi="Arial"/>
                <w:sz w:val="18"/>
              </w:rPr>
              <w:t>The SP-relative-AE-ID begins with a slash character '/', and it complies with what is specified in clause 4.2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"absolute-path reference".</w:t>
            </w:r>
          </w:p>
        </w:tc>
        <w:tc>
          <w:tcPr>
            <w:tcW w:w="3573" w:type="dxa"/>
            <w:shd w:val="clear" w:color="auto" w:fill="auto"/>
          </w:tcPr>
          <w:p w14:paraId="4BEA61B9"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w:t>
            </w:r>
            <w:r w:rsidRPr="00673A12">
              <w:rPr>
                <w:rFonts w:ascii="Arial" w:eastAsia="SimSun" w:hAnsi="Arial" w:hint="eastAsia"/>
                <w:sz w:val="18"/>
                <w:lang w:eastAsia="zh-CN"/>
              </w:rPr>
              <w:t>to</w:t>
            </w:r>
            <w:r w:rsidRPr="00673A12">
              <w:rPr>
                <w:rFonts w:ascii="Arial" w:hAnsi="Arial"/>
                <w:sz w:val="18"/>
              </w:rPr>
              <w:t xml:space="preserve"> refer to </w:t>
            </w:r>
            <w:proofErr w:type="spellStart"/>
            <w:r w:rsidRPr="00673A12">
              <w:rPr>
                <w:rFonts w:ascii="Arial" w:hAnsi="Arial"/>
                <w:sz w:val="18"/>
              </w:rPr>
              <w:t>AEs</w:t>
            </w:r>
            <w:r w:rsidRPr="00673A12">
              <w:rPr>
                <w:rFonts w:ascii="Arial" w:eastAsia="SimSun" w:hAnsi="Arial" w:hint="eastAsia"/>
                <w:sz w:val="18"/>
                <w:lang w:eastAsia="zh-CN"/>
              </w:rPr>
              <w:t>in</w:t>
            </w:r>
            <w:proofErr w:type="spellEnd"/>
            <w:r w:rsidRPr="00673A12">
              <w:rPr>
                <w:rFonts w:ascii="Arial" w:hAnsi="Arial"/>
                <w:sz w:val="18"/>
              </w:rPr>
              <w:t xml:space="preserve"> the </w:t>
            </w:r>
            <w:r w:rsidRPr="00673A12">
              <w:rPr>
                <w:rFonts w:ascii="Arial" w:eastAsia="SimSun" w:hAnsi="Arial" w:hint="eastAsia"/>
                <w:sz w:val="18"/>
                <w:lang w:eastAsia="zh-CN"/>
              </w:rPr>
              <w:t xml:space="preserve">same </w:t>
            </w:r>
            <w:r w:rsidRPr="00673A12">
              <w:rPr>
                <w:rFonts w:ascii="Arial" w:hAnsi="Arial"/>
                <w:sz w:val="18"/>
              </w:rPr>
              <w:t xml:space="preserve">M2M Service Provider </w:t>
            </w:r>
            <w:r w:rsidRPr="00673A12">
              <w:rPr>
                <w:rFonts w:ascii="Arial" w:eastAsia="SimSun" w:hAnsi="Arial" w:hint="eastAsia"/>
                <w:sz w:val="18"/>
                <w:lang w:eastAsia="zh-CN"/>
              </w:rPr>
              <w:t>Domain.</w:t>
            </w:r>
          </w:p>
        </w:tc>
      </w:tr>
      <w:tr w:rsidR="00673A12" w:rsidRPr="00673A12" w14:paraId="75F92F55" w14:textId="77777777" w:rsidTr="00902145">
        <w:trPr>
          <w:cantSplit/>
          <w:jc w:val="center"/>
        </w:trPr>
        <w:tc>
          <w:tcPr>
            <w:tcW w:w="1224" w:type="dxa"/>
            <w:tcBorders>
              <w:top w:val="nil"/>
              <w:bottom w:val="single" w:sz="4" w:space="0" w:color="auto"/>
            </w:tcBorders>
            <w:shd w:val="clear" w:color="auto" w:fill="auto"/>
          </w:tcPr>
          <w:p w14:paraId="045F059F" w14:textId="77777777" w:rsidR="00673A12" w:rsidRPr="00673A12" w:rsidRDefault="00673A12" w:rsidP="00673A12">
            <w:pPr>
              <w:spacing w:after="0"/>
              <w:rPr>
                <w:rFonts w:ascii="Arial" w:hAnsi="Arial"/>
                <w:sz w:val="18"/>
              </w:rPr>
            </w:pPr>
          </w:p>
        </w:tc>
        <w:tc>
          <w:tcPr>
            <w:tcW w:w="2835" w:type="dxa"/>
          </w:tcPr>
          <w:p w14:paraId="4C674AC0" w14:textId="77777777" w:rsidR="00673A12" w:rsidRPr="00673A12" w:rsidRDefault="00673A12" w:rsidP="00673A12">
            <w:pPr>
              <w:spacing w:after="0"/>
              <w:rPr>
                <w:rFonts w:ascii="Arial" w:hAnsi="Arial"/>
                <w:sz w:val="18"/>
              </w:rPr>
            </w:pPr>
            <w:r w:rsidRPr="00673A12">
              <w:rPr>
                <w:rFonts w:ascii="Arial" w:hAnsi="Arial"/>
                <w:sz w:val="18"/>
              </w:rPr>
              <w:t>Absolute</w:t>
            </w:r>
          </w:p>
          <w:p w14:paraId="31AB851D" w14:textId="77777777" w:rsidR="00673A12" w:rsidRPr="00673A12" w:rsidRDefault="00673A12" w:rsidP="00673A12">
            <w:pPr>
              <w:spacing w:after="0"/>
              <w:rPr>
                <w:rFonts w:ascii="Arial" w:hAnsi="Arial"/>
                <w:sz w:val="18"/>
              </w:rPr>
            </w:pPr>
            <w:r w:rsidRPr="00673A12">
              <w:rPr>
                <w:rFonts w:ascii="Arial" w:hAnsi="Arial"/>
                <w:sz w:val="18"/>
              </w:rPr>
              <w:br/>
              <w:t>Absolute-AE-ID</w:t>
            </w:r>
          </w:p>
        </w:tc>
        <w:tc>
          <w:tcPr>
            <w:tcW w:w="5357" w:type="dxa"/>
          </w:tcPr>
          <w:p w14:paraId="1C1E6974" w14:textId="77777777" w:rsidR="00673A12" w:rsidRPr="00673A12" w:rsidRDefault="00673A12" w:rsidP="00673A12">
            <w:pPr>
              <w:spacing w:after="0"/>
              <w:rPr>
                <w:rFonts w:ascii="Arial" w:hAnsi="Arial"/>
                <w:sz w:val="18"/>
              </w:rPr>
            </w:pPr>
            <w:r w:rsidRPr="00673A12">
              <w:rPr>
                <w:rFonts w:ascii="Arial" w:hAnsi="Arial"/>
                <w:sz w:val="18"/>
              </w:rPr>
              <w:t>The Absolute-AE-ID format of the AE-ID is a concatenation according to the format:</w:t>
            </w:r>
            <w:r w:rsidRPr="00673A12">
              <w:rPr>
                <w:rFonts w:ascii="Arial" w:hAnsi="Arial"/>
                <w:sz w:val="18"/>
              </w:rPr>
              <w:br/>
            </w:r>
            <w:r w:rsidRPr="00673A12">
              <w:rPr>
                <w:rFonts w:ascii="Arial" w:hAnsi="Arial"/>
                <w:sz w:val="18"/>
              </w:rPr>
              <w:br/>
              <w:t>{M2M-SP-ID}{SP-relative-AE-ID}</w:t>
            </w:r>
          </w:p>
          <w:p w14:paraId="55C0384B" w14:textId="77777777" w:rsidR="00673A12" w:rsidRPr="00673A12" w:rsidRDefault="00673A12" w:rsidP="00673A12">
            <w:pPr>
              <w:spacing w:after="0"/>
              <w:rPr>
                <w:rFonts w:ascii="Arial" w:hAnsi="Arial"/>
                <w:sz w:val="18"/>
              </w:rPr>
            </w:pPr>
          </w:p>
          <w:p w14:paraId="4A3C7514" w14:textId="77777777" w:rsidR="00673A12" w:rsidRPr="00673A12" w:rsidRDefault="00673A12" w:rsidP="00673A12">
            <w:pPr>
              <w:spacing w:after="0"/>
              <w:rPr>
                <w:rFonts w:ascii="Arial" w:hAnsi="Arial"/>
                <w:sz w:val="18"/>
              </w:rPr>
            </w:pPr>
            <w:r w:rsidRPr="00673A12">
              <w:rPr>
                <w:rFonts w:ascii="Arial" w:hAnsi="Arial"/>
                <w:sz w:val="18"/>
              </w:rPr>
              <w:t>where {M2M-SP-ID} and {SP-relative-AE-ID} are placeholders for the M2M-SP-ID and the SP-relative-AE-ID format of the AE-ID, respectively.</w:t>
            </w:r>
            <w:r w:rsidRPr="00673A12">
              <w:rPr>
                <w:rFonts w:ascii="Arial" w:hAnsi="Arial"/>
                <w:sz w:val="18"/>
              </w:rPr>
              <w:br/>
            </w:r>
          </w:p>
          <w:p w14:paraId="0C646652" w14:textId="77777777" w:rsidR="00673A12" w:rsidRPr="00673A12" w:rsidRDefault="00673A12" w:rsidP="00673A12">
            <w:pPr>
              <w:spacing w:after="0"/>
              <w:rPr>
                <w:rFonts w:ascii="Arial" w:hAnsi="Arial"/>
                <w:sz w:val="18"/>
              </w:rPr>
            </w:pPr>
            <w:r w:rsidRPr="00673A12">
              <w:rPr>
                <w:rFonts w:ascii="Arial" w:hAnsi="Arial"/>
                <w:sz w:val="18"/>
              </w:rPr>
              <w:t>The absolute AE-ID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02B61A68" w14:textId="77777777" w:rsidR="00673A12" w:rsidRPr="00673A12" w:rsidRDefault="00673A12" w:rsidP="00673A12">
            <w:pPr>
              <w:spacing w:after="0"/>
              <w:rPr>
                <w:rFonts w:ascii="Arial" w:hAnsi="Arial"/>
                <w:sz w:val="18"/>
              </w:rPr>
            </w:pPr>
          </w:p>
          <w:p w14:paraId="1F1FA741" w14:textId="77777777" w:rsidR="00673A12" w:rsidRPr="00673A12" w:rsidRDefault="00673A12" w:rsidP="00673A12">
            <w:pPr>
              <w:spacing w:after="0"/>
              <w:rPr>
                <w:rFonts w:ascii="Arial" w:hAnsi="Arial"/>
                <w:sz w:val="18"/>
              </w:rPr>
            </w:pPr>
            <w:r w:rsidRPr="00673A12">
              <w:rPr>
                <w:rFonts w:ascii="Arial" w:hAnsi="Arial"/>
                <w:sz w:val="18"/>
              </w:rPr>
              <w:t>Examples:</w:t>
            </w:r>
          </w:p>
          <w:p w14:paraId="1C60272F"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//m2m.prov.com/CSE3219/C9886</w:t>
            </w:r>
          </w:p>
          <w:p w14:paraId="2FCBF3E4"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//m2m.things.com/ab3f124a/Ca2efb3f4</w:t>
            </w:r>
          </w:p>
          <w:p w14:paraId="3E58460C"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//m2m.things.com/S98821</w:t>
            </w:r>
          </w:p>
        </w:tc>
        <w:tc>
          <w:tcPr>
            <w:tcW w:w="3573" w:type="dxa"/>
            <w:shd w:val="clear" w:color="auto" w:fill="auto"/>
          </w:tcPr>
          <w:p w14:paraId="5B841A7E"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points: to refer to AEs that are </w:t>
            </w:r>
            <w:r w:rsidRPr="00673A12">
              <w:rPr>
                <w:rFonts w:ascii="Arial" w:eastAsia="SimSun" w:hAnsi="Arial" w:hint="eastAsia"/>
                <w:sz w:val="18"/>
                <w:lang w:eastAsia="zh-CN"/>
              </w:rPr>
              <w:t>in</w:t>
            </w:r>
            <w:r w:rsidRPr="00673A12">
              <w:rPr>
                <w:rFonts w:ascii="Arial" w:hAnsi="Arial"/>
                <w:sz w:val="18"/>
              </w:rPr>
              <w:t xml:space="preserve"> different M2M Service Provider </w:t>
            </w:r>
            <w:r w:rsidRPr="00673A12">
              <w:rPr>
                <w:rFonts w:ascii="Arial" w:eastAsia="SimSun" w:hAnsi="Arial" w:hint="eastAsia"/>
                <w:sz w:val="18"/>
                <w:lang w:eastAsia="zh-CN"/>
              </w:rPr>
              <w:t>Domains</w:t>
            </w:r>
            <w:r w:rsidRPr="00673A12">
              <w:rPr>
                <w:rFonts w:ascii="Arial" w:hAnsi="Arial"/>
                <w:sz w:val="18"/>
              </w:rPr>
              <w:t xml:space="preserve"> </w:t>
            </w:r>
          </w:p>
        </w:tc>
      </w:tr>
      <w:tr w:rsidR="00673A12" w:rsidRPr="00673A12" w14:paraId="7AA3EC05" w14:textId="77777777" w:rsidTr="00902145">
        <w:trPr>
          <w:cantSplit/>
          <w:jc w:val="center"/>
        </w:trPr>
        <w:tc>
          <w:tcPr>
            <w:tcW w:w="1224" w:type="dxa"/>
            <w:tcBorders>
              <w:bottom w:val="nil"/>
            </w:tcBorders>
            <w:shd w:val="clear" w:color="auto" w:fill="auto"/>
          </w:tcPr>
          <w:p w14:paraId="7399CEBB" w14:textId="77777777" w:rsidR="00673A12" w:rsidRPr="00673A12" w:rsidRDefault="00673A12" w:rsidP="00673A12">
            <w:pPr>
              <w:spacing w:after="0"/>
              <w:rPr>
                <w:rFonts w:ascii="Arial" w:hAnsi="Arial"/>
                <w:sz w:val="18"/>
              </w:rPr>
            </w:pPr>
            <w:r w:rsidRPr="00673A12">
              <w:rPr>
                <w:rFonts w:ascii="Arial" w:hAnsi="Arial"/>
                <w:sz w:val="18"/>
              </w:rPr>
              <w:t xml:space="preserve">Resource identifier </w:t>
            </w:r>
          </w:p>
        </w:tc>
        <w:tc>
          <w:tcPr>
            <w:tcW w:w="2835" w:type="dxa"/>
          </w:tcPr>
          <w:p w14:paraId="6E9CC9B3"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Unstructured-CSE-relative-Resource-ID</w:t>
            </w:r>
            <w:r w:rsidRPr="00673A12">
              <w:rPr>
                <w:rFonts w:ascii="Arial" w:hAnsi="Arial"/>
                <w:sz w:val="18"/>
              </w:rPr>
              <w:br/>
            </w:r>
            <w:r w:rsidRPr="00673A12">
              <w:rPr>
                <w:rFonts w:ascii="Arial" w:hAnsi="Arial"/>
                <w:sz w:val="18"/>
              </w:rPr>
              <w:br/>
              <w:t>Context: CSE hosting the Resource</w:t>
            </w:r>
          </w:p>
        </w:tc>
        <w:tc>
          <w:tcPr>
            <w:tcW w:w="5357" w:type="dxa"/>
          </w:tcPr>
          <w:p w14:paraId="0FF2DC47" w14:textId="77777777" w:rsidR="00673A12" w:rsidRPr="00673A12" w:rsidRDefault="00673A12" w:rsidP="00673A12">
            <w:pPr>
              <w:spacing w:after="0"/>
              <w:rPr>
                <w:rFonts w:ascii="Arial" w:hAnsi="Arial"/>
                <w:sz w:val="18"/>
              </w:rPr>
            </w:pPr>
            <w:r w:rsidRPr="00673A12">
              <w:rPr>
                <w:rFonts w:ascii="Arial" w:eastAsia="SimSun" w:hAnsi="Arial" w:hint="eastAsia"/>
                <w:sz w:val="18"/>
                <w:lang w:eastAsia="zh-CN"/>
              </w:rPr>
              <w:t>An</w:t>
            </w:r>
            <w:r w:rsidRPr="00673A12">
              <w:rPr>
                <w:rFonts w:ascii="Arial" w:hAnsi="Arial"/>
                <w:sz w:val="18"/>
              </w:rPr>
              <w:t xml:space="preserve"> Unstructured-CSE-relative-Resource-ID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72F95A32" w14:textId="77777777" w:rsidR="00673A12" w:rsidRPr="00673A12" w:rsidRDefault="00673A12" w:rsidP="00673A12">
            <w:pPr>
              <w:spacing w:after="0"/>
              <w:rPr>
                <w:rFonts w:ascii="Arial" w:hAnsi="Arial"/>
                <w:sz w:val="18"/>
              </w:rPr>
            </w:pPr>
            <w:r w:rsidRPr="00673A12">
              <w:rPr>
                <w:rFonts w:ascii="Arial" w:hAnsi="Arial"/>
                <w:sz w:val="18"/>
              </w:rPr>
              <w:br/>
            </w:r>
            <w:r w:rsidRPr="00673A12">
              <w:rPr>
                <w:rFonts w:ascii="Arial" w:eastAsia="SimSun" w:hAnsi="Arial" w:hint="eastAsia"/>
                <w:sz w:val="18"/>
                <w:lang w:eastAsia="zh-CN"/>
              </w:rPr>
              <w:t>An Unstructured-</w:t>
            </w:r>
            <w:r w:rsidRPr="00673A12">
              <w:rPr>
                <w:rFonts w:ascii="Arial" w:hAnsi="Arial"/>
                <w:sz w:val="18"/>
              </w:rPr>
              <w:t>CSE-relative</w:t>
            </w:r>
            <w:r w:rsidRPr="00673A12">
              <w:rPr>
                <w:rFonts w:ascii="Arial" w:eastAsia="SimSun" w:hAnsi="Arial"/>
                <w:sz w:val="18"/>
                <w:lang w:eastAsia="zh-CN"/>
              </w:rPr>
              <w:t>-</w:t>
            </w:r>
            <w:r w:rsidRPr="00673A12">
              <w:rPr>
                <w:rFonts w:ascii="Arial" w:hAnsi="Arial"/>
                <w:sz w:val="18"/>
              </w:rPr>
              <w:t>Resource</w:t>
            </w:r>
            <w:r w:rsidRPr="00673A12">
              <w:rPr>
                <w:rFonts w:ascii="Arial" w:eastAsia="SimSun" w:hAnsi="Arial" w:hint="eastAsia"/>
                <w:sz w:val="18"/>
                <w:lang w:eastAsia="zh-CN"/>
              </w:rPr>
              <w:t>-ID</w:t>
            </w:r>
            <w:r w:rsidRPr="00673A12">
              <w:rPr>
                <w:rFonts w:ascii="Arial" w:hAnsi="Arial"/>
                <w:sz w:val="18"/>
              </w:rPr>
              <w:t xml:space="preserve"> is unique in the context of the CSE hosting the resource.</w:t>
            </w:r>
          </w:p>
          <w:p w14:paraId="6306182A" w14:textId="77777777" w:rsidR="00673A12" w:rsidRPr="00673A12" w:rsidRDefault="00673A12" w:rsidP="00673A12">
            <w:pPr>
              <w:spacing w:after="0"/>
              <w:rPr>
                <w:rFonts w:ascii="Arial" w:hAnsi="Arial"/>
                <w:sz w:val="18"/>
              </w:rPr>
            </w:pPr>
          </w:p>
          <w:p w14:paraId="7BD9E197" w14:textId="77777777" w:rsidR="00673A12" w:rsidRPr="00673A12" w:rsidRDefault="00673A12" w:rsidP="00673A12">
            <w:pPr>
              <w:spacing w:after="0"/>
              <w:rPr>
                <w:rFonts w:ascii="Arial" w:hAnsi="Arial"/>
                <w:sz w:val="18"/>
              </w:rPr>
            </w:pPr>
            <w:r w:rsidRPr="00673A12">
              <w:rPr>
                <w:rFonts w:ascii="Arial" w:hAnsi="Arial"/>
                <w:sz w:val="18"/>
              </w:rPr>
              <w:t xml:space="preserve">The Hosting CSE of the resource is responsible for guaranteeing that </w:t>
            </w:r>
            <w:r w:rsidRPr="00673A12">
              <w:rPr>
                <w:rFonts w:ascii="Arial" w:eastAsia="SimSun" w:hAnsi="Arial" w:hint="eastAsia"/>
                <w:sz w:val="18"/>
                <w:lang w:eastAsia="zh-CN"/>
              </w:rPr>
              <w:t>Unstructured-</w:t>
            </w:r>
            <w:r w:rsidRPr="00673A12">
              <w:rPr>
                <w:rFonts w:ascii="Arial" w:hAnsi="Arial"/>
                <w:sz w:val="18"/>
              </w:rPr>
              <w:t>CSE-</w:t>
            </w:r>
            <w:r w:rsidRPr="00673A12">
              <w:rPr>
                <w:rFonts w:ascii="Arial" w:eastAsia="SimSun" w:hAnsi="Arial" w:hint="eastAsia"/>
                <w:sz w:val="18"/>
                <w:lang w:eastAsia="zh-CN"/>
              </w:rPr>
              <w:t>r</w:t>
            </w:r>
            <w:r w:rsidRPr="00673A12">
              <w:rPr>
                <w:rFonts w:ascii="Arial" w:hAnsi="Arial"/>
                <w:sz w:val="18"/>
              </w:rPr>
              <w:t>elative Resource</w:t>
            </w:r>
            <w:r w:rsidRPr="00673A12">
              <w:rPr>
                <w:rFonts w:ascii="Arial" w:eastAsia="SimSun" w:hAnsi="Arial" w:hint="eastAsia"/>
                <w:sz w:val="18"/>
                <w:lang w:eastAsia="zh-CN"/>
              </w:rPr>
              <w:t>-</w:t>
            </w:r>
            <w:r w:rsidRPr="00673A12">
              <w:rPr>
                <w:rFonts w:ascii="Arial" w:hAnsi="Arial"/>
                <w:sz w:val="18"/>
              </w:rPr>
              <w:t>ID</w:t>
            </w:r>
            <w:r w:rsidRPr="00673A12">
              <w:rPr>
                <w:rFonts w:ascii="Arial" w:eastAsia="SimSun" w:hAnsi="Arial" w:hint="eastAsia"/>
                <w:sz w:val="18"/>
                <w:lang w:eastAsia="zh-CN"/>
              </w:rPr>
              <w:t>s</w:t>
            </w:r>
            <w:r w:rsidRPr="00673A12">
              <w:rPr>
                <w:rFonts w:ascii="Arial" w:hAnsi="Arial"/>
                <w:sz w:val="18"/>
              </w:rPr>
              <w:t xml:space="preserve"> </w:t>
            </w:r>
            <w:r w:rsidRPr="00673A12">
              <w:rPr>
                <w:rFonts w:ascii="Arial" w:eastAsia="SimSun" w:hAnsi="Arial" w:hint="eastAsia"/>
                <w:sz w:val="18"/>
                <w:lang w:eastAsia="zh-CN"/>
              </w:rPr>
              <w:t>are</w:t>
            </w:r>
            <w:r w:rsidRPr="00673A12">
              <w:rPr>
                <w:rFonts w:ascii="Arial" w:hAnsi="Arial"/>
                <w:sz w:val="18"/>
              </w:rPr>
              <w:t xml:space="preserve"> unique in the context of the Hosting CSE.</w:t>
            </w:r>
          </w:p>
          <w:p w14:paraId="70B051FE" w14:textId="77777777" w:rsidR="00673A12" w:rsidRPr="00673A12" w:rsidRDefault="00673A12" w:rsidP="00673A12">
            <w:pPr>
              <w:spacing w:after="0"/>
              <w:rPr>
                <w:rFonts w:ascii="Arial" w:hAnsi="Arial"/>
                <w:sz w:val="18"/>
              </w:rPr>
            </w:pPr>
          </w:p>
          <w:p w14:paraId="37466C18" w14:textId="77777777" w:rsidR="00673A12" w:rsidRPr="00673A12" w:rsidRDefault="00673A12" w:rsidP="00673A12">
            <w:pPr>
              <w:spacing w:after="0"/>
              <w:rPr>
                <w:rFonts w:ascii="Arial" w:hAnsi="Arial"/>
                <w:sz w:val="18"/>
              </w:rPr>
            </w:pPr>
            <w:r w:rsidRPr="00673A12">
              <w:rPr>
                <w:rFonts w:ascii="Arial" w:hAnsi="Arial"/>
                <w:sz w:val="18"/>
              </w:rPr>
              <w:t>Examples:</w:t>
            </w:r>
          </w:p>
          <w:p w14:paraId="23ADA113"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 xml:space="preserve">container123 </w:t>
            </w:r>
          </w:p>
          <w:p w14:paraId="57090CE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a1b2c3d4b0b00f0fa66a123456789abc</w:t>
            </w:r>
          </w:p>
          <w:p w14:paraId="1140B9D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xxyz1234</w:t>
            </w:r>
          </w:p>
        </w:tc>
        <w:tc>
          <w:tcPr>
            <w:tcW w:w="3573" w:type="dxa"/>
            <w:shd w:val="clear" w:color="auto" w:fill="auto"/>
          </w:tcPr>
          <w:p w14:paraId="7B25F7E4"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eastAsia="SimSun" w:hAnsi="Arial" w:hint="eastAsia"/>
                <w:sz w:val="18"/>
                <w:lang w:eastAsia="zh-CN"/>
              </w:rPr>
              <w:t xml:space="preserve"> and </w:t>
            </w:r>
            <w:proofErr w:type="spellStart"/>
            <w:r w:rsidRPr="00673A12">
              <w:rPr>
                <w:rFonts w:ascii="Arial" w:eastAsia="SimSun" w:hAnsi="Arial" w:hint="eastAsia"/>
                <w:sz w:val="18"/>
                <w:lang w:eastAsia="zh-CN"/>
              </w:rPr>
              <w:t>Mcc</w:t>
            </w:r>
            <w:proofErr w:type="spellEnd"/>
            <w:r w:rsidRPr="00673A12">
              <w:rPr>
                <w:rFonts w:ascii="Arial" w:hAnsi="Arial"/>
                <w:sz w:val="18"/>
              </w:rPr>
              <w:t xml:space="preserve"> reference point: </w:t>
            </w:r>
            <w:r w:rsidRPr="00673A12">
              <w:rPr>
                <w:rFonts w:ascii="Arial" w:eastAsia="SimSun" w:hAnsi="Arial" w:hint="eastAsia"/>
                <w:sz w:val="18"/>
                <w:lang w:eastAsia="zh-CN"/>
              </w:rPr>
              <w:t>t</w:t>
            </w:r>
            <w:r w:rsidRPr="00673A12">
              <w:rPr>
                <w:rFonts w:ascii="Arial" w:hAnsi="Arial"/>
                <w:sz w:val="18"/>
              </w:rPr>
              <w:t xml:space="preserve">o refer to resources that are hosted by the CSE </w:t>
            </w:r>
            <w:r w:rsidRPr="00673A12">
              <w:rPr>
                <w:rFonts w:ascii="Arial" w:eastAsia="Times New Roman" w:hAnsi="Arial"/>
                <w:sz w:val="18"/>
              </w:rPr>
              <w:t>which is the Registrar CSE of the Originator</w:t>
            </w:r>
            <w:r w:rsidRPr="00673A12">
              <w:rPr>
                <w:rFonts w:ascii="Arial" w:hAnsi="Arial"/>
                <w:sz w:val="18"/>
              </w:rPr>
              <w:t>.</w:t>
            </w:r>
          </w:p>
        </w:tc>
      </w:tr>
      <w:tr w:rsidR="00673A12" w:rsidRPr="00673A12" w14:paraId="51B68698" w14:textId="77777777" w:rsidTr="00902145">
        <w:trPr>
          <w:cantSplit/>
          <w:jc w:val="center"/>
        </w:trPr>
        <w:tc>
          <w:tcPr>
            <w:tcW w:w="1224" w:type="dxa"/>
            <w:tcBorders>
              <w:top w:val="nil"/>
              <w:bottom w:val="nil"/>
            </w:tcBorders>
            <w:shd w:val="clear" w:color="auto" w:fill="auto"/>
            <w:noWrap/>
          </w:tcPr>
          <w:p w14:paraId="7DA2884E" w14:textId="77777777" w:rsidR="00673A12" w:rsidRPr="00673A12" w:rsidRDefault="00673A12" w:rsidP="00673A12">
            <w:pPr>
              <w:spacing w:after="0"/>
              <w:rPr>
                <w:rFonts w:ascii="Arial" w:hAnsi="Arial"/>
                <w:sz w:val="18"/>
              </w:rPr>
            </w:pPr>
          </w:p>
        </w:tc>
        <w:tc>
          <w:tcPr>
            <w:tcW w:w="2835" w:type="dxa"/>
            <w:noWrap/>
          </w:tcPr>
          <w:p w14:paraId="5F54085A" w14:textId="77777777" w:rsidR="00673A12" w:rsidRPr="00673A12" w:rsidRDefault="00673A12" w:rsidP="00673A12">
            <w:pPr>
              <w:spacing w:after="0"/>
              <w:rPr>
                <w:rFonts w:ascii="Arial" w:eastAsia="SimSun" w:hAnsi="Arial"/>
                <w:sz w:val="18"/>
                <w:lang w:eastAsia="zh-CN"/>
              </w:rPr>
            </w:pPr>
            <w:r w:rsidRPr="00673A12">
              <w:rPr>
                <w:rFonts w:ascii="Arial" w:hAnsi="Arial"/>
                <w:sz w:val="18"/>
              </w:rPr>
              <w:t>Relative</w:t>
            </w:r>
            <w:r w:rsidRPr="00673A12">
              <w:rPr>
                <w:rFonts w:ascii="Arial" w:hAnsi="Arial"/>
                <w:sz w:val="18"/>
              </w:rPr>
              <w:br/>
            </w:r>
            <w:r w:rsidRPr="00673A12">
              <w:rPr>
                <w:rFonts w:ascii="Arial" w:hAnsi="Arial"/>
                <w:sz w:val="18"/>
              </w:rPr>
              <w:br/>
              <w:t>Structured-CSE-relative-Resource-ID</w:t>
            </w:r>
            <w:r w:rsidRPr="00673A12">
              <w:rPr>
                <w:rFonts w:ascii="Arial" w:hAnsi="Arial"/>
                <w:sz w:val="18"/>
              </w:rPr>
              <w:br/>
            </w:r>
            <w:r w:rsidRPr="00673A12">
              <w:rPr>
                <w:rFonts w:ascii="Arial" w:hAnsi="Arial"/>
                <w:sz w:val="18"/>
              </w:rPr>
              <w:br/>
              <w:t xml:space="preserve">Context: CSE hosting the </w:t>
            </w:r>
            <w:r w:rsidRPr="00673A12">
              <w:rPr>
                <w:rFonts w:ascii="Arial" w:eastAsia="SimSun" w:hAnsi="Arial" w:hint="eastAsia"/>
                <w:sz w:val="18"/>
                <w:lang w:eastAsia="zh-CN"/>
              </w:rPr>
              <w:t>resource</w:t>
            </w:r>
          </w:p>
        </w:tc>
        <w:tc>
          <w:tcPr>
            <w:tcW w:w="5357" w:type="dxa"/>
            <w:noWrap/>
          </w:tcPr>
          <w:p w14:paraId="35D153D1" w14:textId="77777777" w:rsidR="00673A12" w:rsidRPr="00673A12" w:rsidRDefault="00673A12" w:rsidP="00673A12">
            <w:pPr>
              <w:spacing w:after="0"/>
              <w:rPr>
                <w:rFonts w:ascii="Arial" w:hAnsi="Arial"/>
                <w:sz w:val="18"/>
              </w:rPr>
            </w:pPr>
            <w:r w:rsidRPr="00673A12">
              <w:rPr>
                <w:rFonts w:ascii="Arial" w:eastAsia="SimSun" w:hAnsi="Arial" w:hint="eastAsia"/>
                <w:sz w:val="18"/>
                <w:lang w:eastAsia="zh-CN"/>
              </w:rPr>
              <w:t>A</w:t>
            </w:r>
            <w:r w:rsidRPr="00673A12">
              <w:rPr>
                <w:rFonts w:ascii="Arial" w:hAnsi="Arial"/>
                <w:sz w:val="18"/>
              </w:rPr>
              <w:t xml:space="preserve"> Structured-CSE-relative-Resource-ID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as well as the slash character. It shall not start with the slash character.</w:t>
            </w:r>
          </w:p>
          <w:p w14:paraId="3A893AB7" w14:textId="77777777" w:rsidR="00673A12" w:rsidRPr="00673A12" w:rsidRDefault="00673A12" w:rsidP="00673A12">
            <w:pPr>
              <w:spacing w:after="0"/>
              <w:rPr>
                <w:rFonts w:ascii="Arial" w:eastAsia="Times New Roman" w:hAnsi="Arial"/>
                <w:sz w:val="18"/>
                <w:lang w:eastAsia="ko-KR"/>
              </w:rPr>
            </w:pPr>
            <w:r w:rsidRPr="00673A12">
              <w:rPr>
                <w:rFonts w:ascii="Arial" w:hAnsi="Arial"/>
                <w:sz w:val="18"/>
              </w:rPr>
              <w:br/>
            </w:r>
            <w:r w:rsidRPr="00673A12">
              <w:rPr>
                <w:rFonts w:ascii="Arial" w:eastAsia="SimSun" w:hAnsi="Arial" w:hint="eastAsia"/>
                <w:sz w:val="18"/>
                <w:lang w:eastAsia="zh-CN"/>
              </w:rPr>
              <w:t>A</w:t>
            </w:r>
            <w:r w:rsidRPr="00673A12">
              <w:rPr>
                <w:rFonts w:ascii="Arial" w:hAnsi="Arial"/>
                <w:sz w:val="18"/>
              </w:rPr>
              <w:t xml:space="preserve"> Structured-CSE-relative Resource-ID is unique in the context of the CSE hosting the resource. The structure represents </w:t>
            </w:r>
            <w:r w:rsidRPr="00673A12">
              <w:rPr>
                <w:rFonts w:ascii="Arial" w:eastAsia="SimSun" w:hAnsi="Arial" w:hint="eastAsia"/>
                <w:sz w:val="18"/>
                <w:lang w:eastAsia="zh-CN"/>
              </w:rPr>
              <w:t xml:space="preserve">a chain of </w:t>
            </w:r>
            <w:r w:rsidRPr="00673A12">
              <w:rPr>
                <w:rFonts w:ascii="Arial" w:hAnsi="Arial"/>
                <w:sz w:val="18"/>
              </w:rPr>
              <w:t xml:space="preserve">parent-child-relationships using resource </w:t>
            </w:r>
            <w:r w:rsidRPr="00673A12">
              <w:rPr>
                <w:rFonts w:ascii="Arial" w:eastAsia="SimSun" w:hAnsi="Arial" w:hint="eastAsia"/>
                <w:sz w:val="18"/>
                <w:lang w:eastAsia="zh-CN"/>
              </w:rPr>
              <w:t>I</w:t>
            </w:r>
            <w:r w:rsidRPr="00673A12">
              <w:rPr>
                <w:rFonts w:ascii="Arial" w:eastAsia="SimSun" w:hAnsi="Arial"/>
                <w:sz w:val="18"/>
                <w:lang w:eastAsia="zh-CN"/>
              </w:rPr>
              <w:t xml:space="preserve">Ds </w:t>
            </w:r>
            <w:r w:rsidRPr="00673A12">
              <w:rPr>
                <w:rFonts w:ascii="Arial" w:eastAsia="SimSun" w:hAnsi="Arial" w:hint="eastAsia"/>
                <w:sz w:val="18"/>
                <w:lang w:eastAsia="zh-CN"/>
              </w:rPr>
              <w:t xml:space="preserve">or resource </w:t>
            </w:r>
            <w:r w:rsidRPr="00673A12">
              <w:rPr>
                <w:rFonts w:ascii="Arial" w:hAnsi="Arial"/>
                <w:sz w:val="18"/>
              </w:rPr>
              <w:t xml:space="preserve">names of parents and </w:t>
            </w:r>
            <w:r w:rsidRPr="00673A12">
              <w:rPr>
                <w:rFonts w:ascii="Arial" w:eastAsia="SimSun" w:hAnsi="Arial" w:hint="eastAsia"/>
                <w:sz w:val="18"/>
                <w:lang w:eastAsia="zh-CN"/>
              </w:rPr>
              <w:t xml:space="preserve">resource names of </w:t>
            </w:r>
            <w:r w:rsidRPr="00673A12">
              <w:rPr>
                <w:rFonts w:ascii="Arial" w:hAnsi="Arial"/>
                <w:sz w:val="18"/>
              </w:rPr>
              <w:t>their children for segments that are separated by the '/' character.</w:t>
            </w:r>
            <w:r w:rsidRPr="00673A12">
              <w:rPr>
                <w:rFonts w:ascii="Arial" w:eastAsia="Times New Roman" w:hAnsi="Arial" w:hint="eastAsia"/>
                <w:sz w:val="18"/>
                <w:lang w:eastAsia="ko-KR"/>
              </w:rPr>
              <w:t xml:space="preserve"> The first segment is </w:t>
            </w:r>
            <w:r w:rsidRPr="00673A12">
              <w:rPr>
                <w:rFonts w:ascii="Arial" w:eastAsia="Times New Roman" w:hAnsi="Arial"/>
                <w:sz w:val="18"/>
                <w:lang w:eastAsia="ko-KR"/>
              </w:rPr>
              <w:t>one of the following:</w:t>
            </w:r>
          </w:p>
          <w:p w14:paraId="3D9E4464"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hint="eastAsia"/>
                <w:sz w:val="18"/>
                <w:lang w:eastAsia="ko-KR"/>
              </w:rPr>
              <w:t>the resource name of &lt;CSEBase&gt; resource,</w:t>
            </w:r>
          </w:p>
          <w:p w14:paraId="7BB275DC"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sz w:val="18"/>
                <w:lang w:eastAsia="ko-KR"/>
              </w:rPr>
              <w:t xml:space="preserve">the character "-" (dash) as a shortcut for the </w:t>
            </w:r>
            <w:r w:rsidRPr="00673A12">
              <w:rPr>
                <w:rFonts w:ascii="Arial" w:eastAsia="Times New Roman" w:hAnsi="Arial" w:hint="eastAsia"/>
                <w:sz w:val="18"/>
                <w:lang w:eastAsia="ko-KR"/>
              </w:rPr>
              <w:t>resource name of &lt;CSEBase&gt; resource</w:t>
            </w:r>
            <w:r w:rsidRPr="00673A12">
              <w:rPr>
                <w:rFonts w:ascii="Arial" w:eastAsia="Times New Roman" w:hAnsi="Arial"/>
                <w:sz w:val="18"/>
                <w:lang w:eastAsia="ko-KR"/>
              </w:rPr>
              <w:t>,</w:t>
            </w:r>
          </w:p>
          <w:p w14:paraId="08606858"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sz w:val="18"/>
                <w:lang w:eastAsia="ko-KR"/>
              </w:rPr>
              <w:t xml:space="preserve">the Unstructured-CSE-relative-Resource-ID of a parent resource on the Hosting CSE. When this is used, the second segment shall be the </w:t>
            </w:r>
            <w:proofErr w:type="spellStart"/>
            <w:r w:rsidRPr="00673A12">
              <w:rPr>
                <w:rFonts w:ascii="Arial" w:eastAsia="Times New Roman" w:hAnsi="Arial"/>
                <w:sz w:val="18"/>
                <w:lang w:eastAsia="ko-KR"/>
              </w:rPr>
              <w:t>resourceName</w:t>
            </w:r>
            <w:proofErr w:type="spellEnd"/>
            <w:r w:rsidRPr="00673A12">
              <w:rPr>
                <w:rFonts w:ascii="Arial" w:eastAsia="Times New Roman" w:hAnsi="Arial"/>
                <w:sz w:val="18"/>
                <w:lang w:eastAsia="ko-KR"/>
              </w:rPr>
              <w:t xml:space="preserve"> of a virtual resource.</w:t>
            </w:r>
          </w:p>
          <w:p w14:paraId="758FAF56"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hint="eastAsia"/>
                <w:sz w:val="18"/>
                <w:lang w:eastAsia="ko-KR"/>
              </w:rPr>
              <w:t>N</w:t>
            </w:r>
            <w:r w:rsidRPr="00673A12">
              <w:rPr>
                <w:rFonts w:ascii="Arial" w:eastAsia="Times New Roman" w:hAnsi="Arial"/>
                <w:sz w:val="18"/>
                <w:lang w:eastAsia="ko-KR"/>
              </w:rPr>
              <w:t xml:space="preserve">ote: In case of C above, for </w:t>
            </w:r>
            <w:proofErr w:type="spellStart"/>
            <w:r w:rsidRPr="00673A12">
              <w:rPr>
                <w:rFonts w:ascii="Arial" w:eastAsia="Times New Roman" w:hAnsi="Arial"/>
                <w:sz w:val="18"/>
                <w:lang w:eastAsia="ko-KR"/>
              </w:rPr>
              <w:t>conveninence</w:t>
            </w:r>
            <w:proofErr w:type="spellEnd"/>
            <w:r w:rsidRPr="00673A12">
              <w:rPr>
                <w:rFonts w:ascii="Arial" w:eastAsia="Times New Roman" w:hAnsi="Arial"/>
                <w:sz w:val="18"/>
                <w:lang w:eastAsia="ko-KR"/>
              </w:rPr>
              <w:t xml:space="preserve"> it is called a hybrid resource identifier.</w:t>
            </w:r>
          </w:p>
          <w:p w14:paraId="24467F5D" w14:textId="77777777" w:rsidR="00673A12" w:rsidRPr="00673A12" w:rsidRDefault="00673A12" w:rsidP="00673A12">
            <w:pPr>
              <w:spacing w:after="0"/>
              <w:rPr>
                <w:rFonts w:ascii="Arial" w:hAnsi="Arial"/>
                <w:sz w:val="18"/>
              </w:rPr>
            </w:pPr>
          </w:p>
          <w:p w14:paraId="3F90D5D9" w14:textId="77777777" w:rsidR="00673A12" w:rsidRPr="00673A12" w:rsidRDefault="00673A12" w:rsidP="00673A12">
            <w:pPr>
              <w:spacing w:after="0"/>
              <w:rPr>
                <w:rFonts w:ascii="Arial" w:hAnsi="Arial"/>
                <w:sz w:val="18"/>
              </w:rPr>
            </w:pPr>
            <w:r w:rsidRPr="00673A12">
              <w:rPr>
                <w:rFonts w:ascii="Arial" w:hAnsi="Arial"/>
                <w:sz w:val="18"/>
              </w:rPr>
              <w:t xml:space="preserve">The Hosting CSE of the resource is responsible for guaranteeing that </w:t>
            </w:r>
            <w:r w:rsidRPr="00673A12">
              <w:rPr>
                <w:rFonts w:ascii="Arial" w:eastAsia="SimSun" w:hAnsi="Arial" w:hint="eastAsia"/>
                <w:sz w:val="18"/>
                <w:lang w:eastAsia="zh-CN"/>
              </w:rPr>
              <w:t>resource names</w:t>
            </w:r>
            <w:r w:rsidRPr="00673A12">
              <w:rPr>
                <w:rFonts w:ascii="Arial" w:hAnsi="Arial"/>
                <w:sz w:val="18"/>
              </w:rPr>
              <w:t xml:space="preserve"> - </w:t>
            </w:r>
            <w:r w:rsidRPr="00673A12">
              <w:rPr>
                <w:rFonts w:ascii="Arial" w:eastAsia="SimSun" w:hAnsi="Arial" w:hint="eastAsia"/>
                <w:sz w:val="18"/>
                <w:lang w:eastAsia="zh-CN"/>
              </w:rPr>
              <w:t>which are used to construct Structured-</w:t>
            </w:r>
            <w:r w:rsidRPr="00673A12">
              <w:rPr>
                <w:rFonts w:ascii="Arial" w:hAnsi="Arial"/>
                <w:sz w:val="18"/>
              </w:rPr>
              <w:t>CSE-</w:t>
            </w:r>
            <w:r w:rsidRPr="00673A12">
              <w:rPr>
                <w:rFonts w:ascii="Arial" w:eastAsia="SimSun" w:hAnsi="Arial" w:hint="eastAsia"/>
                <w:sz w:val="18"/>
                <w:lang w:eastAsia="zh-CN"/>
              </w:rPr>
              <w:t>r</w:t>
            </w:r>
            <w:r w:rsidRPr="00673A12">
              <w:rPr>
                <w:rFonts w:ascii="Arial" w:hAnsi="Arial"/>
                <w:sz w:val="18"/>
              </w:rPr>
              <w:t>elative</w:t>
            </w:r>
            <w:r w:rsidRPr="00673A12">
              <w:rPr>
                <w:rFonts w:ascii="Arial" w:eastAsia="SimSun" w:hAnsi="Arial" w:hint="eastAsia"/>
                <w:sz w:val="18"/>
                <w:lang w:eastAsia="zh-CN"/>
              </w:rPr>
              <w:t>-</w:t>
            </w:r>
            <w:r w:rsidRPr="00673A12">
              <w:rPr>
                <w:rFonts w:ascii="Arial" w:hAnsi="Arial"/>
                <w:sz w:val="18"/>
              </w:rPr>
              <w:t>Resource</w:t>
            </w:r>
            <w:r w:rsidRPr="00673A12">
              <w:rPr>
                <w:rFonts w:ascii="Arial" w:eastAsia="SimSun" w:hAnsi="Arial" w:hint="eastAsia"/>
                <w:sz w:val="18"/>
                <w:lang w:eastAsia="zh-CN"/>
              </w:rPr>
              <w:t>-</w:t>
            </w:r>
            <w:r w:rsidRPr="00673A12">
              <w:rPr>
                <w:rFonts w:ascii="Arial" w:hAnsi="Arial"/>
                <w:sz w:val="18"/>
              </w:rPr>
              <w:t xml:space="preserve">ID </w:t>
            </w:r>
            <w:r w:rsidRPr="00673A12">
              <w:rPr>
                <w:rFonts w:ascii="Arial" w:eastAsia="SimSun" w:hAnsi="Arial" w:hint="eastAsia"/>
                <w:sz w:val="18"/>
                <w:lang w:eastAsia="zh-CN"/>
              </w:rPr>
              <w:t>formats</w:t>
            </w:r>
            <w:r w:rsidRPr="00673A12">
              <w:rPr>
                <w:rFonts w:ascii="Arial" w:hAnsi="Arial"/>
                <w:sz w:val="18"/>
              </w:rPr>
              <w:t xml:space="preserve"> - </w:t>
            </w:r>
            <w:r w:rsidRPr="00673A12">
              <w:rPr>
                <w:rFonts w:ascii="Arial" w:eastAsia="SimSun" w:hAnsi="Arial" w:hint="eastAsia"/>
                <w:sz w:val="18"/>
                <w:lang w:eastAsia="zh-CN"/>
              </w:rPr>
              <w:t>are</w:t>
            </w:r>
            <w:r w:rsidRPr="00673A12">
              <w:rPr>
                <w:rFonts w:ascii="Arial" w:hAnsi="Arial"/>
                <w:sz w:val="18"/>
              </w:rPr>
              <w:t xml:space="preserve"> unique in the context of </w:t>
            </w:r>
            <w:r w:rsidRPr="00673A12">
              <w:rPr>
                <w:rFonts w:ascii="Arial" w:eastAsia="SimSun" w:hAnsi="Arial" w:hint="eastAsia"/>
                <w:sz w:val="18"/>
                <w:lang w:eastAsia="zh-CN"/>
              </w:rPr>
              <w:t xml:space="preserve">a set of sibling resources sharing the same parent resource on </w:t>
            </w:r>
            <w:r w:rsidRPr="00673A12">
              <w:rPr>
                <w:rFonts w:ascii="Arial" w:hAnsi="Arial"/>
                <w:sz w:val="18"/>
              </w:rPr>
              <w:t>the Hosting CSE.</w:t>
            </w:r>
          </w:p>
          <w:p w14:paraId="3268AF1D" w14:textId="77777777" w:rsidR="00673A12" w:rsidRPr="00673A12" w:rsidRDefault="00673A12" w:rsidP="00673A12">
            <w:pPr>
              <w:spacing w:after="0"/>
              <w:rPr>
                <w:rFonts w:ascii="Arial" w:hAnsi="Arial"/>
                <w:sz w:val="18"/>
              </w:rPr>
            </w:pPr>
          </w:p>
          <w:p w14:paraId="7512B7BC" w14:textId="77777777" w:rsidR="00673A12" w:rsidRPr="00673A12" w:rsidRDefault="00673A12" w:rsidP="00673A12">
            <w:pPr>
              <w:spacing w:after="0"/>
              <w:rPr>
                <w:rFonts w:ascii="Arial" w:hAnsi="Arial"/>
                <w:sz w:val="18"/>
              </w:rPr>
            </w:pPr>
            <w:r w:rsidRPr="00673A12">
              <w:rPr>
                <w:rFonts w:ascii="Arial" w:hAnsi="Arial"/>
                <w:sz w:val="18"/>
              </w:rPr>
              <w:t>Example</w:t>
            </w:r>
            <w:r w:rsidRPr="00673A12">
              <w:rPr>
                <w:rFonts w:ascii="Arial" w:eastAsia="SimSun" w:hAnsi="Arial" w:hint="eastAsia"/>
                <w:sz w:val="18"/>
                <w:lang w:eastAsia="zh-CN"/>
              </w:rPr>
              <w:t>s</w:t>
            </w:r>
            <w:r w:rsidRPr="00673A12">
              <w:rPr>
                <w:rFonts w:ascii="Arial" w:hAnsi="Arial"/>
                <w:sz w:val="18"/>
              </w:rPr>
              <w:t>:</w:t>
            </w:r>
          </w:p>
          <w:p w14:paraId="6A1F9D15"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SimSun" w:hAnsi="Arial" w:hint="eastAsia"/>
                <w:sz w:val="18"/>
                <w:lang w:eastAsia="zh-CN"/>
              </w:rPr>
              <w:t>bigCSE</w:t>
            </w:r>
            <w:r w:rsidRPr="00673A12">
              <w:rPr>
                <w:rFonts w:ascii="Arial" w:eastAsia="SimSun" w:hAnsi="Arial"/>
                <w:sz w:val="18"/>
                <w:lang w:eastAsia="zh-CN"/>
              </w:rPr>
              <w:t>025</w:t>
            </w:r>
            <w:r w:rsidRPr="00673A12">
              <w:rPr>
                <w:rFonts w:ascii="Arial" w:eastAsia="SimSun" w:hAnsi="Arial" w:hint="eastAsia"/>
                <w:sz w:val="18"/>
                <w:lang w:eastAsia="zh-CN"/>
              </w:rPr>
              <w:t>/</w:t>
            </w:r>
            <w:proofErr w:type="spellStart"/>
            <w:r w:rsidRPr="00673A12">
              <w:rPr>
                <w:rFonts w:ascii="Arial" w:eastAsia="SimSun" w:hAnsi="Arial"/>
                <w:sz w:val="18"/>
                <w:lang w:eastAsia="zh-CN"/>
              </w:rPr>
              <w:t>mainS</w:t>
            </w:r>
            <w:r w:rsidRPr="00673A12">
              <w:rPr>
                <w:rFonts w:ascii="Arial" w:eastAsia="Times New Roman" w:hAnsi="Arial"/>
                <w:sz w:val="18"/>
              </w:rPr>
              <w:t>treet</w:t>
            </w:r>
            <w:proofErr w:type="spellEnd"/>
            <w:r w:rsidRPr="00673A12">
              <w:rPr>
                <w:rFonts w:ascii="Arial" w:eastAsia="Times New Roman" w:hAnsi="Arial"/>
                <w:sz w:val="18"/>
              </w:rPr>
              <w:t>/house5432/</w:t>
            </w:r>
            <w:proofErr w:type="spellStart"/>
            <w:r w:rsidRPr="00673A12">
              <w:rPr>
                <w:rFonts w:ascii="Arial" w:eastAsia="Times New Roman" w:hAnsi="Arial"/>
                <w:sz w:val="18"/>
              </w:rPr>
              <w:t>livingRoom</w:t>
            </w:r>
            <w:proofErr w:type="spellEnd"/>
            <w:r w:rsidRPr="00673A12">
              <w:rPr>
                <w:rFonts w:ascii="Arial" w:eastAsia="Times New Roman" w:hAnsi="Arial"/>
                <w:sz w:val="18"/>
              </w:rPr>
              <w:t>/temperature</w:t>
            </w:r>
            <w:r w:rsidRPr="00673A12">
              <w:rPr>
                <w:rFonts w:ascii="Arial" w:eastAsia="Times New Roman" w:hAnsi="Arial"/>
                <w:sz w:val="18"/>
              </w:rPr>
              <w:br/>
            </w:r>
            <w:r w:rsidRPr="00673A12">
              <w:rPr>
                <w:rFonts w:ascii="Arial" w:eastAsia="Times New Roman" w:hAnsi="Arial"/>
                <w:sz w:val="18"/>
              </w:rPr>
              <w:br/>
              <w:t>This example is the Structured-CSE-relative-Resource-ID of a &lt;</w:t>
            </w:r>
            <w:r w:rsidRPr="00673A12">
              <w:rPr>
                <w:rFonts w:ascii="Arial" w:eastAsia="Times New Roman" w:hAnsi="Arial"/>
                <w:i/>
                <w:sz w:val="18"/>
              </w:rPr>
              <w:t>container</w:t>
            </w:r>
            <w:r w:rsidRPr="00673A12">
              <w:rPr>
                <w:rFonts w:ascii="Arial" w:eastAsia="Times New Roman" w:hAnsi="Arial"/>
                <w:sz w:val="18"/>
              </w:rPr>
              <w:t>&gt; resource, where "bigCSE025" is assumed to be the name of the &lt;</w:t>
            </w:r>
            <w:r w:rsidRPr="00673A12">
              <w:rPr>
                <w:rFonts w:ascii="Arial" w:eastAsia="Times New Roman" w:hAnsi="Arial"/>
                <w:i/>
                <w:sz w:val="18"/>
              </w:rPr>
              <w:t>CSEBase</w:t>
            </w:r>
            <w:r w:rsidRPr="00673A12">
              <w:rPr>
                <w:rFonts w:ascii="Arial" w:eastAsia="Times New Roman" w:hAnsi="Arial"/>
                <w:sz w:val="18"/>
              </w:rPr>
              <w:t>&gt; resource, followed by four "/"-separated segments with names of &lt;</w:t>
            </w:r>
            <w:r w:rsidRPr="00673A12">
              <w:rPr>
                <w:rFonts w:ascii="Arial" w:eastAsia="Times New Roman" w:hAnsi="Arial"/>
                <w:i/>
                <w:sz w:val="18"/>
              </w:rPr>
              <w:t>container</w:t>
            </w:r>
            <w:r w:rsidRPr="00673A12">
              <w:rPr>
                <w:rFonts w:ascii="Arial" w:eastAsia="Times New Roman" w:hAnsi="Arial"/>
                <w:sz w:val="18"/>
              </w:rPr>
              <w:t>&gt; resources that are nested child resources thereof.</w:t>
            </w:r>
            <w:r w:rsidRPr="00673A12">
              <w:rPr>
                <w:rFonts w:ascii="Arial" w:eastAsia="Times New Roman" w:hAnsi="Arial"/>
                <w:sz w:val="18"/>
              </w:rPr>
              <w:br/>
            </w:r>
          </w:p>
          <w:p w14:paraId="59DA1D2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Times New Roman" w:hAnsi="Arial"/>
                <w:sz w:val="18"/>
              </w:rPr>
              <w:t>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b/>
                <w:sz w:val="18"/>
              </w:rPr>
              <w:br/>
            </w:r>
            <w:r w:rsidRPr="00673A12">
              <w:rPr>
                <w:rFonts w:ascii="Arial" w:eastAsia="Times New Roman" w:hAnsi="Arial"/>
                <w:sz w:val="18"/>
              </w:rPr>
              <w:br/>
              <w:t xml:space="preserve">This example is the Structured-CSE-relative-Resource-ID of </w:t>
            </w:r>
            <w:r w:rsidRPr="00673A12">
              <w:rPr>
                <w:rFonts w:ascii="Arial" w:eastAsia="Times New Roman" w:hAnsi="Arial"/>
                <w:sz w:val="18"/>
              </w:rPr>
              <w:lastRenderedPageBreak/>
              <w:t>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"CSE-Building-A3" is assumed to be the name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resources, followed by "/" plus the name "sample0098" of a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1F9D1193" w14:textId="77777777" w:rsidR="00673A12" w:rsidRPr="00673A12" w:rsidRDefault="00673A12" w:rsidP="00673A12">
            <w:pPr>
              <w:tabs>
                <w:tab w:val="left" w:pos="441"/>
              </w:tabs>
              <w:spacing w:after="0"/>
              <w:rPr>
                <w:rFonts w:ascii="Arial" w:hAnsi="Arial"/>
                <w:sz w:val="18"/>
              </w:rPr>
            </w:pPr>
          </w:p>
          <w:p w14:paraId="67B7F4EA" w14:textId="2CDA4143" w:rsidR="00673A12" w:rsidRPr="00673A12" w:rsidRDefault="000E33EC" w:rsidP="00673A12">
            <w:pPr>
              <w:numPr>
                <w:ilvl w:val="0"/>
                <w:numId w:val="26"/>
              </w:numPr>
              <w:tabs>
                <w:tab w:val="left" w:pos="441"/>
              </w:tabs>
              <w:spacing w:after="0"/>
              <w:ind w:left="441"/>
              <w:rPr>
                <w:rFonts w:ascii="Arial" w:hAnsi="Arial"/>
                <w:sz w:val="18"/>
              </w:rPr>
            </w:pPr>
            <w:ins w:id="10" w:author="Miguel Angel Reina Ortega" w:date="2020-12-22T09:42:00Z">
              <w:r>
                <w:rPr>
                  <w:rFonts w:ascii="Arial" w:eastAsia="Times New Roman" w:hAnsi="Arial"/>
                  <w:sz w:val="18"/>
                </w:rPr>
                <w:t>-</w:t>
              </w:r>
            </w:ins>
            <w:del w:id="11" w:author="Miguel Angel Reina Ortega" w:date="2020-12-22T09:42:00Z">
              <w:r w:rsidR="00673A12" w:rsidRPr="00673A12" w:rsidDel="000E33EC">
                <w:rPr>
                  <w:rFonts w:ascii="Arial" w:eastAsia="Times New Roman" w:hAnsi="Arial"/>
                  <w:sz w:val="18"/>
                </w:rPr>
                <w:delText>.</w:delText>
              </w:r>
            </w:del>
            <w:r w:rsidR="00673A12" w:rsidRPr="00673A12">
              <w:rPr>
                <w:rFonts w:ascii="Arial" w:eastAsia="Times New Roman" w:hAnsi="Arial"/>
                <w:sz w:val="18"/>
              </w:rPr>
              <w:t>/HVAC-AE/</w:t>
            </w:r>
            <w:proofErr w:type="spellStart"/>
            <w:r w:rsidR="00673A12" w:rsidRPr="00673A12">
              <w:rPr>
                <w:rFonts w:ascii="Arial" w:eastAsia="Times New Roman" w:hAnsi="Arial"/>
                <w:sz w:val="18"/>
              </w:rPr>
              <w:t>WaterTemp</w:t>
            </w:r>
            <w:proofErr w:type="spellEnd"/>
            <w:r w:rsidR="00673A12" w:rsidRPr="00673A12">
              <w:rPr>
                <w:rFonts w:ascii="Arial" w:eastAsia="Times New Roman" w:hAnsi="Arial"/>
                <w:sz w:val="18"/>
              </w:rPr>
              <w:t>/sample0098</w:t>
            </w:r>
            <w:r w:rsidR="00673A12" w:rsidRPr="00673A12">
              <w:rPr>
                <w:rFonts w:ascii="Arial" w:eastAsia="Times New Roman" w:hAnsi="Arial"/>
                <w:sz w:val="18"/>
              </w:rPr>
              <w:br/>
            </w:r>
            <w:r w:rsidR="00673A12" w:rsidRPr="00673A12">
              <w:rPr>
                <w:rFonts w:ascii="Arial" w:eastAsia="Times New Roman" w:hAnsi="Arial"/>
                <w:sz w:val="18"/>
              </w:rPr>
              <w:br/>
              <w:t>This example is the Structured-CSE-relative-Resource-ID of a &lt;</w:t>
            </w:r>
            <w:proofErr w:type="spellStart"/>
            <w:r w:rsidR="00673A12" w:rsidRPr="00673A12">
              <w:rPr>
                <w:rFonts w:ascii="Arial" w:eastAsia="Times New Roman" w:hAnsi="Arial"/>
                <w:i/>
                <w:sz w:val="18"/>
              </w:rPr>
              <w:t>contentInstance</w:t>
            </w:r>
            <w:proofErr w:type="spellEnd"/>
            <w:r w:rsidR="00673A12" w:rsidRPr="00673A12">
              <w:rPr>
                <w:rFonts w:ascii="Arial" w:eastAsia="Times New Roman" w:hAnsi="Arial"/>
                <w:sz w:val="18"/>
              </w:rPr>
              <w:t>&gt; resource, where the dash symbol "-" is used as a shortcut for the name of the &lt;</w:t>
            </w:r>
            <w:r w:rsidR="00673A12" w:rsidRPr="00673A12">
              <w:rPr>
                <w:rFonts w:ascii="Arial" w:eastAsia="Times New Roman" w:hAnsi="Arial"/>
                <w:i/>
                <w:sz w:val="18"/>
              </w:rPr>
              <w:t>CSEBase</w:t>
            </w:r>
            <w:r w:rsidR="00673A12" w:rsidRPr="00673A12">
              <w:rPr>
                <w:rFonts w:ascii="Arial" w:eastAsia="Times New Roman" w:hAnsi="Arial"/>
                <w:sz w:val="18"/>
              </w:rPr>
              <w:t>&gt; resource, followed by "/" plus the name "HVAC-AE" of an &lt;</w:t>
            </w:r>
            <w:r w:rsidR="00673A12" w:rsidRPr="00673A12">
              <w:rPr>
                <w:rFonts w:ascii="Arial" w:eastAsia="Times New Roman" w:hAnsi="Arial"/>
                <w:i/>
                <w:sz w:val="18"/>
              </w:rPr>
              <w:t>AE</w:t>
            </w:r>
            <w:r w:rsidR="00673A12" w:rsidRPr="00673A12">
              <w:rPr>
                <w:rFonts w:ascii="Arial" w:eastAsia="Times New Roman" w:hAnsi="Arial"/>
                <w:sz w:val="18"/>
              </w:rPr>
              <w:t>&gt; child resource, followed by "/" plus the name "</w:t>
            </w:r>
            <w:proofErr w:type="spellStart"/>
            <w:r w:rsidR="00673A12" w:rsidRPr="00673A12">
              <w:rPr>
                <w:rFonts w:ascii="Arial" w:eastAsia="Times New Roman" w:hAnsi="Arial"/>
                <w:sz w:val="18"/>
              </w:rPr>
              <w:t>WaterTemp</w:t>
            </w:r>
            <w:proofErr w:type="spellEnd"/>
            <w:r w:rsidR="00673A12" w:rsidRPr="00673A12">
              <w:rPr>
                <w:rFonts w:ascii="Arial" w:eastAsia="Times New Roman" w:hAnsi="Arial"/>
                <w:sz w:val="18"/>
              </w:rPr>
              <w:t>" of a &lt;</w:t>
            </w:r>
            <w:r w:rsidR="00673A12" w:rsidRPr="00673A12">
              <w:rPr>
                <w:rFonts w:ascii="Arial" w:eastAsia="Times New Roman" w:hAnsi="Arial"/>
                <w:i/>
                <w:sz w:val="18"/>
              </w:rPr>
              <w:t>container</w:t>
            </w:r>
            <w:r w:rsidR="00673A12" w:rsidRPr="00673A12">
              <w:rPr>
                <w:rFonts w:ascii="Arial" w:eastAsia="Times New Roman" w:hAnsi="Arial"/>
                <w:sz w:val="18"/>
              </w:rPr>
              <w:t>&gt; child resource, followed by "/" plus the name "sample0098" of a child &lt;</w:t>
            </w:r>
            <w:proofErr w:type="spellStart"/>
            <w:r w:rsidR="00673A12" w:rsidRPr="00673A12">
              <w:rPr>
                <w:rFonts w:ascii="Arial" w:eastAsia="Times New Roman" w:hAnsi="Arial"/>
                <w:i/>
                <w:sz w:val="18"/>
              </w:rPr>
              <w:t>contentInstance</w:t>
            </w:r>
            <w:proofErr w:type="spellEnd"/>
            <w:r w:rsidR="00673A12" w:rsidRPr="00673A12">
              <w:rPr>
                <w:rFonts w:ascii="Arial" w:eastAsia="Times New Roman" w:hAnsi="Arial"/>
                <w:i/>
                <w:sz w:val="18"/>
              </w:rPr>
              <w:t>&gt;</w:t>
            </w:r>
            <w:r w:rsidR="00673A12" w:rsidRPr="00673A12">
              <w:rPr>
                <w:rFonts w:ascii="Arial" w:eastAsia="Times New Roman" w:hAnsi="Arial"/>
                <w:sz w:val="18"/>
              </w:rPr>
              <w:t xml:space="preserve"> resource.</w:t>
            </w:r>
          </w:p>
          <w:p w14:paraId="173B9DE9" w14:textId="77777777" w:rsidR="00673A12" w:rsidRPr="00673A12" w:rsidRDefault="00673A12" w:rsidP="00673A12">
            <w:pPr>
              <w:numPr>
                <w:ilvl w:val="0"/>
                <w:numId w:val="11"/>
              </w:numPr>
              <w:ind w:left="0" w:firstLineChars="200" w:firstLine="400"/>
            </w:pPr>
          </w:p>
          <w:p w14:paraId="6525B282"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Times New Roman" w:hAnsi="Arial"/>
                <w:sz w:val="18"/>
              </w:rPr>
              <w:t>000AFE030003/sample0098</w:t>
            </w:r>
            <w:r w:rsidRPr="00673A12">
              <w:rPr>
                <w:rFonts w:ascii="Arial" w:eastAsia="Times New Roman" w:hAnsi="Arial"/>
                <w:sz w:val="18"/>
              </w:rPr>
              <w:br/>
            </w:r>
            <w:r w:rsidRPr="00673A12">
              <w:rPr>
                <w:rFonts w:ascii="Arial" w:eastAsia="Times New Roman" w:hAnsi="Arial"/>
                <w:sz w:val="18"/>
              </w:rPr>
              <w:br/>
              <w:t>This example is the Structured-CSE-relative-Resource-ID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"000AFE030003" is assumed to be the Unstructured-CSE-relative-Resource-ID of a &lt;</w:t>
            </w:r>
            <w:r w:rsidRPr="00673A12">
              <w:rPr>
                <w:rFonts w:ascii="Arial" w:eastAsia="Times New Roman" w:hAnsi="Arial"/>
                <w:i/>
                <w:sz w:val="18"/>
              </w:rPr>
              <w:t>container</w:t>
            </w:r>
            <w:r w:rsidRPr="00673A12">
              <w:rPr>
                <w:rFonts w:ascii="Arial" w:eastAsia="Times New Roman" w:hAnsi="Arial"/>
                <w:sz w:val="18"/>
              </w:rPr>
              <w:t>&gt; resource, followed by "/" plus the name "sample0098" of a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noWrap/>
          </w:tcPr>
          <w:p w14:paraId="723E0E46"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w:t>
            </w:r>
            <w:r w:rsidRPr="00673A12">
              <w:rPr>
                <w:rFonts w:ascii="Arial" w:eastAsia="Times New Roman" w:hAnsi="Arial"/>
                <w:sz w:val="18"/>
              </w:rPr>
              <w:t xml:space="preserve">and </w:t>
            </w:r>
            <w:proofErr w:type="spellStart"/>
            <w:r w:rsidRPr="00673A12">
              <w:rPr>
                <w:rFonts w:ascii="Arial" w:eastAsia="Times New Roman" w:hAnsi="Arial"/>
                <w:sz w:val="18"/>
              </w:rPr>
              <w:t>Mcc</w:t>
            </w:r>
            <w:proofErr w:type="spellEnd"/>
            <w:r w:rsidRPr="00673A12">
              <w:rPr>
                <w:rFonts w:ascii="Arial" w:hAnsi="Arial"/>
                <w:sz w:val="18"/>
              </w:rPr>
              <w:t xml:space="preserve"> reference point: To refer to resources that are hosted by the CSE receiving a request targeting a resource.</w:t>
            </w:r>
          </w:p>
        </w:tc>
      </w:tr>
      <w:tr w:rsidR="00673A12" w:rsidRPr="00673A12" w14:paraId="09ACF9D0" w14:textId="77777777" w:rsidTr="00902145">
        <w:trPr>
          <w:jc w:val="center"/>
        </w:trPr>
        <w:tc>
          <w:tcPr>
            <w:tcW w:w="1224" w:type="dxa"/>
            <w:tcBorders>
              <w:top w:val="nil"/>
              <w:bottom w:val="nil"/>
            </w:tcBorders>
            <w:shd w:val="clear" w:color="auto" w:fill="auto"/>
          </w:tcPr>
          <w:p w14:paraId="62565619" w14:textId="77777777" w:rsidR="00673A12" w:rsidRPr="00673A12" w:rsidRDefault="00673A12" w:rsidP="00673A12">
            <w:pPr>
              <w:spacing w:after="0"/>
              <w:rPr>
                <w:rFonts w:ascii="Arial" w:hAnsi="Arial"/>
                <w:sz w:val="18"/>
              </w:rPr>
            </w:pPr>
          </w:p>
        </w:tc>
        <w:tc>
          <w:tcPr>
            <w:tcW w:w="2835" w:type="dxa"/>
          </w:tcPr>
          <w:p w14:paraId="2531F7F7"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w:t>
            </w:r>
            <w:r w:rsidRPr="00673A12">
              <w:rPr>
                <w:rFonts w:ascii="Arial" w:hAnsi="Arial"/>
                <w:sz w:val="18"/>
              </w:rPr>
              <w:br/>
              <w:t>Resource-ID</w:t>
            </w:r>
          </w:p>
          <w:p w14:paraId="09029461" w14:textId="77777777" w:rsidR="00673A12" w:rsidRPr="00673A12" w:rsidRDefault="00673A12" w:rsidP="00673A12">
            <w:pPr>
              <w:spacing w:after="0"/>
              <w:rPr>
                <w:rFonts w:ascii="Arial" w:hAnsi="Arial"/>
                <w:sz w:val="18"/>
              </w:rPr>
            </w:pPr>
          </w:p>
          <w:p w14:paraId="4302F1F4" w14:textId="77777777" w:rsidR="00673A12" w:rsidRPr="00673A12" w:rsidRDefault="00673A12" w:rsidP="00673A12">
            <w:pPr>
              <w:spacing w:after="0"/>
              <w:rPr>
                <w:rFonts w:ascii="Arial" w:eastAsia="SimSun" w:hAnsi="Arial"/>
                <w:sz w:val="18"/>
                <w:lang w:eastAsia="zh-CN"/>
              </w:rPr>
            </w:pPr>
            <w:r w:rsidRPr="00673A12">
              <w:rPr>
                <w:rFonts w:ascii="Arial" w:hAnsi="Arial"/>
                <w:sz w:val="18"/>
              </w:rPr>
              <w:t>Context: M2M</w:t>
            </w:r>
            <w:r w:rsidRPr="00673A12">
              <w:rPr>
                <w:rFonts w:ascii="Arial" w:eastAsia="Times New Roman" w:hAnsi="Arial"/>
                <w:sz w:val="18"/>
              </w:rPr>
              <w:t>Service Provider</w:t>
            </w:r>
            <w:r w:rsidRPr="00673A12">
              <w:rPr>
                <w:rFonts w:ascii="Arial" w:hAnsi="Arial"/>
                <w:sz w:val="18"/>
              </w:rPr>
              <w:t xml:space="preserve"> Domain hosting the </w:t>
            </w:r>
            <w:r w:rsidRPr="00673A12">
              <w:rPr>
                <w:rFonts w:ascii="Arial" w:eastAsia="SimSun" w:hAnsi="Arial" w:hint="eastAsia"/>
                <w:sz w:val="18"/>
                <w:lang w:eastAsia="zh-CN"/>
              </w:rPr>
              <w:t>resource</w:t>
            </w:r>
          </w:p>
        </w:tc>
        <w:tc>
          <w:tcPr>
            <w:tcW w:w="5357" w:type="dxa"/>
          </w:tcPr>
          <w:p w14:paraId="6308F7A1" w14:textId="77777777" w:rsidR="00673A12" w:rsidRPr="00673A12" w:rsidRDefault="00673A12" w:rsidP="00673A12">
            <w:pPr>
              <w:spacing w:after="0"/>
              <w:rPr>
                <w:rFonts w:ascii="Arial" w:hAnsi="Arial"/>
                <w:sz w:val="18"/>
              </w:rPr>
            </w:pPr>
            <w:r w:rsidRPr="00673A12">
              <w:rPr>
                <w:rFonts w:ascii="Arial" w:hAnsi="Arial"/>
                <w:sz w:val="18"/>
              </w:rPr>
              <w:t>Concatenation according to the format:</w:t>
            </w:r>
            <w:r w:rsidRPr="00673A12">
              <w:rPr>
                <w:rFonts w:ascii="Arial" w:hAnsi="Arial"/>
                <w:sz w:val="18"/>
              </w:rPr>
              <w:br/>
            </w:r>
          </w:p>
          <w:p w14:paraId="6A10BB18" w14:textId="77777777" w:rsidR="00673A12" w:rsidRPr="00673A12" w:rsidRDefault="00673A12" w:rsidP="00673A12">
            <w:pPr>
              <w:spacing w:after="0"/>
              <w:rPr>
                <w:rFonts w:ascii="Arial" w:hAnsi="Arial"/>
                <w:sz w:val="18"/>
              </w:rPr>
            </w:pPr>
            <w:r w:rsidRPr="00673A12">
              <w:rPr>
                <w:rFonts w:ascii="Arial" w:hAnsi="Arial"/>
                <w:sz w:val="18"/>
              </w:rPr>
              <w:t>{SP-relative-CSE-ID}/{Unstructured-CSE-relative Resource ID}</w:t>
            </w:r>
          </w:p>
          <w:p w14:paraId="1EE67F3B" w14:textId="77777777" w:rsidR="00673A12" w:rsidRPr="00673A12" w:rsidRDefault="00673A12" w:rsidP="00673A12">
            <w:pPr>
              <w:spacing w:after="0"/>
              <w:rPr>
                <w:rFonts w:ascii="Arial" w:hAnsi="Arial"/>
                <w:sz w:val="18"/>
              </w:rPr>
            </w:pPr>
          </w:p>
          <w:p w14:paraId="0BABC969" w14:textId="77777777" w:rsidR="00673A12" w:rsidRPr="00673A12" w:rsidRDefault="00673A12" w:rsidP="00673A12">
            <w:pPr>
              <w:spacing w:after="0"/>
              <w:rPr>
                <w:rFonts w:ascii="Arial" w:hAnsi="Arial"/>
                <w:sz w:val="18"/>
              </w:rPr>
            </w:pPr>
            <w:r w:rsidRPr="00673A12">
              <w:rPr>
                <w:rFonts w:ascii="Arial" w:hAnsi="Arial"/>
                <w:sz w:val="18"/>
              </w:rPr>
              <w:t>{SP-relative-CSE-ID}/{Structured-CSE-relative Resource ID}</w:t>
            </w:r>
          </w:p>
          <w:p w14:paraId="585A85DA" w14:textId="77777777" w:rsidR="00673A12" w:rsidRPr="00673A12" w:rsidRDefault="00673A12" w:rsidP="00673A12">
            <w:pPr>
              <w:spacing w:after="0"/>
              <w:rPr>
                <w:rFonts w:ascii="Arial" w:hAnsi="Arial"/>
                <w:sz w:val="18"/>
              </w:rPr>
            </w:pPr>
            <w:r w:rsidRPr="00673A12">
              <w:rPr>
                <w:rFonts w:ascii="Arial" w:hAnsi="Arial"/>
                <w:sz w:val="18"/>
              </w:rPr>
              <w:br/>
              <w:t xml:space="preserve">where {SP-relative-CSE-ID}, {Unstructured-CSE-relative </w:t>
            </w:r>
            <w:r w:rsidRPr="00673A12">
              <w:rPr>
                <w:rFonts w:ascii="Arial" w:hAnsi="Arial"/>
                <w:sz w:val="18"/>
              </w:rPr>
              <w:lastRenderedPageBreak/>
              <w:t xml:space="preserve">Resource ID}, {Structured-CSE-relative Resource ID} are placeholders for the SP-relative-CSE-ID format of the CSE-ID and the Unstructured-CSE-relative-Resource-ID or </w:t>
            </w:r>
            <w:r w:rsidRPr="00673A12">
              <w:rPr>
                <w:rFonts w:ascii="Arial" w:eastAsia="SimSun" w:hAnsi="Arial" w:hint="eastAsia"/>
                <w:sz w:val="18"/>
                <w:lang w:eastAsia="zh-CN"/>
              </w:rPr>
              <w:t xml:space="preserve">a </w:t>
            </w:r>
            <w:r w:rsidRPr="00673A12">
              <w:rPr>
                <w:rFonts w:ascii="Arial" w:hAnsi="Arial"/>
                <w:sz w:val="18"/>
              </w:rPr>
              <w:t>Structured-CSE-relative-Resource-ID format of the Resource ID, respectively.</w:t>
            </w:r>
          </w:p>
          <w:p w14:paraId="23CDEBB1" w14:textId="77777777" w:rsidR="00673A12" w:rsidRPr="00673A12" w:rsidRDefault="00673A12" w:rsidP="00673A12">
            <w:pPr>
              <w:spacing w:after="0"/>
              <w:rPr>
                <w:rFonts w:ascii="Arial" w:hAnsi="Arial"/>
                <w:sz w:val="18"/>
              </w:rPr>
            </w:pPr>
          </w:p>
          <w:p w14:paraId="2DD7A391" w14:textId="77777777" w:rsidR="00673A12" w:rsidRPr="00673A12" w:rsidRDefault="00673A12" w:rsidP="00673A12">
            <w:pPr>
              <w:spacing w:after="0"/>
              <w:rPr>
                <w:rFonts w:ascii="Arial" w:hAnsi="Arial"/>
                <w:sz w:val="18"/>
              </w:rPr>
            </w:pPr>
            <w:r w:rsidRPr="00673A12">
              <w:rPr>
                <w:rFonts w:ascii="Arial" w:hAnsi="Arial"/>
                <w:sz w:val="18"/>
              </w:rPr>
              <w:t>The SP-relative-Resource-ID begins with a slash character, and it complies with what is specified in clause 4.2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"absolute-path reference".</w:t>
            </w:r>
          </w:p>
          <w:p w14:paraId="44AAC958" w14:textId="77777777" w:rsidR="00673A12" w:rsidRPr="00673A12" w:rsidRDefault="00673A12" w:rsidP="00673A12">
            <w:pPr>
              <w:spacing w:after="0"/>
              <w:rPr>
                <w:rFonts w:ascii="Arial" w:hAnsi="Arial"/>
                <w:sz w:val="18"/>
              </w:rPr>
            </w:pPr>
          </w:p>
          <w:p w14:paraId="66FAFC60" w14:textId="77777777" w:rsidR="00673A12" w:rsidRPr="00673A12" w:rsidRDefault="00673A12" w:rsidP="00673A12">
            <w:pPr>
              <w:spacing w:after="0"/>
              <w:rPr>
                <w:rFonts w:ascii="Arial" w:hAnsi="Arial"/>
                <w:sz w:val="18"/>
              </w:rPr>
            </w:pPr>
            <w:r w:rsidRPr="00673A12">
              <w:rPr>
                <w:rFonts w:ascii="Arial" w:hAnsi="Arial"/>
                <w:sz w:val="18"/>
              </w:rPr>
              <w:t>The SP-relative Resource ID is unique in the context of the Service Provider.</w:t>
            </w:r>
          </w:p>
          <w:p w14:paraId="45B0CCAF" w14:textId="77777777" w:rsidR="00673A12" w:rsidRPr="00673A12" w:rsidRDefault="00673A12" w:rsidP="00673A12">
            <w:pPr>
              <w:spacing w:after="0"/>
              <w:rPr>
                <w:rFonts w:ascii="Arial" w:hAnsi="Arial"/>
                <w:sz w:val="18"/>
              </w:rPr>
            </w:pPr>
          </w:p>
          <w:p w14:paraId="2AA93F4D" w14:textId="77777777" w:rsidR="00673A12" w:rsidRPr="00673A12" w:rsidRDefault="00673A12" w:rsidP="00673A12">
            <w:pPr>
              <w:spacing w:after="0"/>
              <w:rPr>
                <w:rFonts w:ascii="Arial" w:hAnsi="Arial"/>
                <w:sz w:val="18"/>
              </w:rPr>
            </w:pPr>
            <w:r w:rsidRPr="00673A12">
              <w:rPr>
                <w:rFonts w:ascii="Arial" w:hAnsi="Arial"/>
                <w:sz w:val="18"/>
              </w:rPr>
              <w:t>Examples:</w:t>
            </w:r>
          </w:p>
          <w:p w14:paraId="39EE2BC3" w14:textId="77777777" w:rsidR="00673A12" w:rsidRPr="00673A12" w:rsidRDefault="00673A12" w:rsidP="00673A12">
            <w:pPr>
              <w:numPr>
                <w:ilvl w:val="0"/>
                <w:numId w:val="32"/>
              </w:numPr>
              <w:tabs>
                <w:tab w:val="left" w:pos="583"/>
              </w:tabs>
              <w:spacing w:after="0"/>
              <w:ind w:left="583"/>
              <w:rPr>
                <w:rFonts w:ascii="Arial" w:eastAsia="SimSun" w:hAnsi="Arial"/>
                <w:sz w:val="18"/>
                <w:lang w:eastAsia="zh-CN"/>
              </w:rPr>
            </w:pPr>
            <w:r w:rsidRPr="00673A12">
              <w:rPr>
                <w:rFonts w:ascii="Arial" w:eastAsia="SimSun" w:hAnsi="Arial"/>
                <w:sz w:val="18"/>
                <w:lang w:eastAsia="zh-CN"/>
              </w:rPr>
              <w:t>/CSE987776/a234361</w:t>
            </w:r>
          </w:p>
          <w:p w14:paraId="0111B9ED" w14:textId="77777777" w:rsidR="00673A12" w:rsidRPr="00673A12" w:rsidRDefault="00673A12" w:rsidP="00673A12">
            <w:pPr>
              <w:tabs>
                <w:tab w:val="left" w:pos="583"/>
              </w:tabs>
              <w:spacing w:after="0"/>
              <w:ind w:left="583"/>
              <w:rPr>
                <w:rFonts w:ascii="Arial" w:eastAsia="SimSun" w:hAnsi="Arial"/>
                <w:sz w:val="18"/>
                <w:lang w:eastAsia="zh-CN"/>
              </w:rPr>
            </w:pPr>
            <w:r w:rsidRPr="00673A12">
              <w:rPr>
                <w:rFonts w:ascii="Arial" w:eastAsia="Times New Roman" w:hAnsi="Arial"/>
                <w:sz w:val="18"/>
              </w:rPr>
              <w:br/>
              <w:t>This example is the SP-relative</w:t>
            </w:r>
            <w:r w:rsidRPr="00673A12">
              <w:rPr>
                <w:rFonts w:ascii="Arial" w:eastAsia="Times New Roman" w:hAnsi="Arial"/>
                <w:sz w:val="18"/>
              </w:rPr>
              <w:br/>
              <w:t>Resource-ID of a resource – not assuming any specific resource type – where the resource is hosted on a CSE with the SP-relative-CSE-ID "/CSE987776" and where the Unstructured-CSE-relative-Resource-ID is "a234361".</w:t>
            </w:r>
          </w:p>
          <w:p w14:paraId="201663A9" w14:textId="77777777" w:rsidR="00673A12" w:rsidRPr="00673A12" w:rsidRDefault="00673A12" w:rsidP="00673A12">
            <w:pPr>
              <w:tabs>
                <w:tab w:val="left" w:pos="583"/>
              </w:tabs>
              <w:spacing w:after="0"/>
              <w:ind w:left="583"/>
              <w:rPr>
                <w:rFonts w:ascii="Arial" w:eastAsia="SimSun" w:hAnsi="Arial"/>
                <w:sz w:val="18"/>
                <w:lang w:eastAsia="zh-CN"/>
              </w:rPr>
            </w:pPr>
          </w:p>
          <w:p w14:paraId="15FA0478" w14:textId="77777777" w:rsidR="00673A12" w:rsidRPr="00673A12" w:rsidRDefault="00673A12" w:rsidP="00673A12">
            <w:pPr>
              <w:numPr>
                <w:ilvl w:val="0"/>
                <w:numId w:val="32"/>
              </w:numPr>
              <w:tabs>
                <w:tab w:val="left" w:pos="583"/>
              </w:tabs>
              <w:spacing w:after="0"/>
              <w:ind w:left="583"/>
              <w:rPr>
                <w:rFonts w:ascii="Arial" w:eastAsia="Times New Roman" w:hAnsi="Arial"/>
                <w:sz w:val="18"/>
              </w:rPr>
            </w:pPr>
            <w:r w:rsidRPr="00673A12">
              <w:rPr>
                <w:rFonts w:ascii="Arial" w:eastAsia="Times New Roman" w:hAnsi="Arial"/>
                <w:sz w:val="18"/>
              </w:rPr>
              <w:t>/CSE00030F003A/CSE-Building-A3/HVAC-AE/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name "CSE-Building-A3"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 xml:space="preserve">&gt; child </w:t>
            </w:r>
            <w:r w:rsidRPr="00673A12">
              <w:rPr>
                <w:rFonts w:ascii="Arial" w:eastAsia="Times New Roman" w:hAnsi="Arial"/>
                <w:sz w:val="18"/>
              </w:rPr>
              <w:lastRenderedPageBreak/>
              <w:t>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338A25CE" w14:textId="77777777" w:rsidR="00673A12" w:rsidRPr="00673A12" w:rsidRDefault="00673A12" w:rsidP="00673A12">
            <w:pPr>
              <w:tabs>
                <w:tab w:val="left" w:pos="583"/>
              </w:tabs>
              <w:spacing w:after="0"/>
              <w:ind w:left="583"/>
              <w:rPr>
                <w:rFonts w:ascii="Arial" w:eastAsia="Times New Roman" w:hAnsi="Arial"/>
                <w:sz w:val="18"/>
              </w:rPr>
            </w:pPr>
          </w:p>
          <w:p w14:paraId="55D9267D" w14:textId="1AE6A990" w:rsidR="00673A12" w:rsidRPr="00673A12" w:rsidRDefault="00673A12" w:rsidP="00673A12">
            <w:pPr>
              <w:numPr>
                <w:ilvl w:val="0"/>
                <w:numId w:val="32"/>
              </w:numPr>
              <w:tabs>
                <w:tab w:val="left" w:pos="583"/>
              </w:tabs>
              <w:spacing w:after="0"/>
              <w:ind w:left="583"/>
              <w:rPr>
                <w:rFonts w:ascii="Arial" w:eastAsia="Times New Roman" w:hAnsi="Arial"/>
                <w:sz w:val="18"/>
              </w:rPr>
            </w:pPr>
            <w:r w:rsidRPr="00673A12">
              <w:rPr>
                <w:rFonts w:ascii="Arial" w:eastAsia="Times New Roman" w:hAnsi="Arial"/>
                <w:sz w:val="18"/>
              </w:rPr>
              <w:t>/CSE00030F003A/</w:t>
            </w:r>
            <w:ins w:id="12" w:author="Miguel Angel Reina Ortega" w:date="2020-12-22T09:42:00Z">
              <w:r w:rsidR="000E33EC">
                <w:rPr>
                  <w:rFonts w:ascii="Arial" w:eastAsia="Times New Roman" w:hAnsi="Arial"/>
                  <w:sz w:val="18"/>
                </w:rPr>
                <w:t>-</w:t>
              </w:r>
            </w:ins>
            <w:del w:id="13" w:author="Miguel Angel Reina Ortega" w:date="2020-12-22T09:42:00Z">
              <w:r w:rsidRPr="00673A12" w:rsidDel="000E33EC">
                <w:rPr>
                  <w:rFonts w:ascii="Arial" w:eastAsia="Times New Roman" w:hAnsi="Arial"/>
                  <w:sz w:val="18"/>
                </w:rPr>
                <w:delText>.</w:delText>
              </w:r>
            </w:del>
            <w:r w:rsidRPr="00673A12">
              <w:rPr>
                <w:rFonts w:ascii="Arial" w:eastAsia="Times New Roman" w:hAnsi="Arial"/>
                <w:sz w:val="18"/>
              </w:rPr>
              <w:t>/HVAC-AE/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dash symbol "-" as a shortcut for the name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06A67905" w14:textId="77777777" w:rsidR="00673A12" w:rsidRPr="00673A12" w:rsidRDefault="00673A12" w:rsidP="00673A12">
            <w:pPr>
              <w:tabs>
                <w:tab w:val="left" w:pos="583"/>
              </w:tabs>
              <w:spacing w:after="0"/>
              <w:rPr>
                <w:rFonts w:ascii="Arial" w:eastAsia="Times New Roman" w:hAnsi="Arial"/>
                <w:sz w:val="18"/>
              </w:rPr>
            </w:pPr>
          </w:p>
          <w:p w14:paraId="3B7D6A51" w14:textId="77777777" w:rsidR="00673A12" w:rsidRPr="00673A12" w:rsidRDefault="00673A12" w:rsidP="00673A12">
            <w:pPr>
              <w:numPr>
                <w:ilvl w:val="0"/>
                <w:numId w:val="32"/>
              </w:numPr>
              <w:tabs>
                <w:tab w:val="left" w:pos="583"/>
              </w:tabs>
              <w:spacing w:after="0"/>
              <w:ind w:left="583"/>
              <w:rPr>
                <w:rFonts w:ascii="Arial" w:hAnsi="Arial"/>
                <w:sz w:val="18"/>
              </w:rPr>
            </w:pPr>
            <w:r w:rsidRPr="00673A12">
              <w:rPr>
                <w:rFonts w:ascii="Arial" w:eastAsia="Times New Roman" w:hAnsi="Arial"/>
                <w:sz w:val="18"/>
              </w:rPr>
              <w:t>/CSE00030F003A/000AFE030003/sample0098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Unstructured-CSE-relative-Resource-ID "000AFE030003" of a &lt;</w:t>
            </w:r>
            <w:r w:rsidRPr="00673A12">
              <w:rPr>
                <w:rFonts w:ascii="Arial" w:eastAsia="Times New Roman" w:hAnsi="Arial"/>
                <w:i/>
                <w:sz w:val="18"/>
              </w:rPr>
              <w:t>container</w:t>
            </w:r>
            <w:r w:rsidRPr="00673A12">
              <w:rPr>
                <w:rFonts w:ascii="Arial" w:eastAsia="Times New Roman" w:hAnsi="Arial"/>
                <w:sz w:val="18"/>
              </w:rPr>
              <w:t>&gt;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tcPr>
          <w:p w14:paraId="5564736D"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to refer to resources that are hosted by</w:t>
            </w:r>
            <w:r w:rsidRPr="00673A12">
              <w:rPr>
                <w:rFonts w:ascii="Arial" w:eastAsia="SimSun" w:hAnsi="Arial" w:hint="eastAsia"/>
                <w:sz w:val="18"/>
                <w:lang w:eastAsia="zh-CN"/>
              </w:rPr>
              <w:t xml:space="preserve"> the CSE in</w:t>
            </w:r>
            <w:r w:rsidRPr="00673A12">
              <w:rPr>
                <w:rFonts w:ascii="Arial" w:hAnsi="Arial"/>
                <w:sz w:val="18"/>
              </w:rPr>
              <w:t xml:space="preserve"> the same M2M Service Provider </w:t>
            </w:r>
            <w:r w:rsidRPr="00673A12">
              <w:rPr>
                <w:rFonts w:ascii="Arial" w:eastAsia="SimSun" w:hAnsi="Arial" w:hint="eastAsia"/>
                <w:sz w:val="18"/>
                <w:lang w:eastAsia="zh-CN"/>
              </w:rPr>
              <w:t>Domain</w:t>
            </w:r>
            <w:r w:rsidRPr="00673A12">
              <w:rPr>
                <w:rFonts w:ascii="Arial" w:hAnsi="Arial"/>
                <w:sz w:val="18"/>
              </w:rPr>
              <w:t xml:space="preserve"> as the </w:t>
            </w:r>
            <w:r w:rsidRPr="00673A12">
              <w:rPr>
                <w:rFonts w:ascii="Arial" w:eastAsia="SimSun" w:hAnsi="Arial" w:hint="eastAsia"/>
                <w:sz w:val="18"/>
                <w:lang w:eastAsia="zh-CN"/>
              </w:rPr>
              <w:t>Originator</w:t>
            </w:r>
            <w:r w:rsidRPr="00673A12">
              <w:rPr>
                <w:rFonts w:ascii="Arial" w:hAnsi="Arial"/>
                <w:sz w:val="18"/>
              </w:rPr>
              <w:t>.</w:t>
            </w:r>
          </w:p>
        </w:tc>
      </w:tr>
      <w:tr w:rsidR="00673A12" w:rsidRPr="00673A12" w14:paraId="247CACF6" w14:textId="77777777" w:rsidTr="00902145">
        <w:trPr>
          <w:jc w:val="center"/>
        </w:trPr>
        <w:tc>
          <w:tcPr>
            <w:tcW w:w="1224" w:type="dxa"/>
            <w:tcBorders>
              <w:top w:val="nil"/>
            </w:tcBorders>
            <w:shd w:val="clear" w:color="auto" w:fill="auto"/>
          </w:tcPr>
          <w:p w14:paraId="4BF8528A" w14:textId="77777777" w:rsidR="00673A12" w:rsidRPr="00673A12" w:rsidRDefault="00673A12" w:rsidP="00673A12">
            <w:pPr>
              <w:spacing w:after="0"/>
              <w:rPr>
                <w:rFonts w:ascii="Arial" w:hAnsi="Arial"/>
                <w:sz w:val="18"/>
              </w:rPr>
            </w:pPr>
          </w:p>
        </w:tc>
        <w:tc>
          <w:tcPr>
            <w:tcW w:w="2835" w:type="dxa"/>
          </w:tcPr>
          <w:p w14:paraId="108357E5" w14:textId="77777777" w:rsidR="00673A12" w:rsidRPr="00673A12" w:rsidRDefault="00673A12" w:rsidP="00673A12">
            <w:pPr>
              <w:spacing w:after="0"/>
              <w:rPr>
                <w:rFonts w:ascii="Arial" w:hAnsi="Arial"/>
                <w:sz w:val="18"/>
              </w:rPr>
            </w:pPr>
            <w:r w:rsidRPr="00673A12">
              <w:rPr>
                <w:rFonts w:ascii="Arial" w:hAnsi="Arial"/>
                <w:sz w:val="18"/>
              </w:rPr>
              <w:t>Absolute</w:t>
            </w:r>
            <w:r w:rsidRPr="00673A12">
              <w:rPr>
                <w:rFonts w:ascii="Arial" w:hAnsi="Arial"/>
                <w:sz w:val="18"/>
              </w:rPr>
              <w:br/>
            </w:r>
            <w:r w:rsidRPr="00673A12">
              <w:rPr>
                <w:rFonts w:ascii="Arial" w:hAnsi="Arial"/>
                <w:sz w:val="18"/>
              </w:rPr>
              <w:br/>
            </w:r>
            <w:proofErr w:type="spellStart"/>
            <w:r w:rsidRPr="00673A12">
              <w:rPr>
                <w:rFonts w:ascii="Arial" w:hAnsi="Arial"/>
                <w:sz w:val="18"/>
              </w:rPr>
              <w:t>Absolute</w:t>
            </w:r>
            <w:proofErr w:type="spellEnd"/>
            <w:r w:rsidRPr="00673A12">
              <w:rPr>
                <w:rFonts w:ascii="Arial" w:hAnsi="Arial"/>
                <w:sz w:val="18"/>
              </w:rPr>
              <w:t xml:space="preserve"> Resource ID</w:t>
            </w:r>
          </w:p>
        </w:tc>
        <w:tc>
          <w:tcPr>
            <w:tcW w:w="5357" w:type="dxa"/>
          </w:tcPr>
          <w:p w14:paraId="19CFA4EA" w14:textId="77777777" w:rsidR="00673A12" w:rsidRPr="00673A12" w:rsidRDefault="00673A12" w:rsidP="00673A12">
            <w:pPr>
              <w:spacing w:after="0"/>
              <w:rPr>
                <w:rFonts w:ascii="Arial" w:hAnsi="Arial"/>
                <w:sz w:val="18"/>
              </w:rPr>
            </w:pPr>
            <w:r w:rsidRPr="00673A12">
              <w:rPr>
                <w:rFonts w:ascii="Arial" w:hAnsi="Arial"/>
                <w:sz w:val="18"/>
              </w:rPr>
              <w:t xml:space="preserve">Concatenation according to the format: </w:t>
            </w:r>
          </w:p>
          <w:p w14:paraId="4DF66BBD" w14:textId="77777777" w:rsidR="00673A12" w:rsidRPr="00673A12" w:rsidRDefault="00673A12" w:rsidP="00673A12">
            <w:pPr>
              <w:spacing w:after="0"/>
              <w:rPr>
                <w:rFonts w:ascii="Arial" w:hAnsi="Arial"/>
                <w:sz w:val="18"/>
              </w:rPr>
            </w:pPr>
          </w:p>
          <w:p w14:paraId="01901D7C" w14:textId="77777777" w:rsidR="00673A12" w:rsidRPr="00673A12" w:rsidRDefault="00673A12" w:rsidP="00673A12">
            <w:pPr>
              <w:spacing w:after="0"/>
              <w:rPr>
                <w:rFonts w:ascii="Arial" w:hAnsi="Arial"/>
                <w:sz w:val="18"/>
              </w:rPr>
            </w:pPr>
            <w:r w:rsidRPr="00673A12">
              <w:rPr>
                <w:rFonts w:ascii="Arial" w:hAnsi="Arial"/>
                <w:sz w:val="18"/>
              </w:rPr>
              <w:t>{M2M-SP-ID}{SP-relative Resource ID}</w:t>
            </w:r>
          </w:p>
          <w:p w14:paraId="10C7E023" w14:textId="77777777" w:rsidR="00673A12" w:rsidRPr="00673A12" w:rsidRDefault="00673A12" w:rsidP="00673A12">
            <w:pPr>
              <w:spacing w:after="0"/>
              <w:rPr>
                <w:rFonts w:ascii="Arial" w:hAnsi="Arial"/>
                <w:sz w:val="18"/>
              </w:rPr>
            </w:pPr>
          </w:p>
          <w:p w14:paraId="5EEE5A22" w14:textId="77777777" w:rsidR="00673A12" w:rsidRPr="00673A12" w:rsidRDefault="00673A12" w:rsidP="00673A12">
            <w:pPr>
              <w:spacing w:after="0"/>
              <w:rPr>
                <w:rFonts w:ascii="Arial" w:hAnsi="Arial"/>
                <w:sz w:val="18"/>
              </w:rPr>
            </w:pPr>
            <w:r w:rsidRPr="00673A12">
              <w:rPr>
                <w:rFonts w:ascii="Arial" w:hAnsi="Arial"/>
                <w:sz w:val="18"/>
              </w:rPr>
              <w:lastRenderedPageBreak/>
              <w:t>where {M2M-SP-ID} and {SP-relative Resource ID} are placeholders for the M2M-SP-ID and the SP-relative Resource ID format of the Resource ID, respectively.</w:t>
            </w:r>
          </w:p>
          <w:p w14:paraId="7904B143" w14:textId="77777777" w:rsidR="00673A12" w:rsidRPr="00673A12" w:rsidRDefault="00673A12" w:rsidP="00673A12">
            <w:pPr>
              <w:spacing w:after="0"/>
              <w:rPr>
                <w:rFonts w:ascii="Arial" w:hAnsi="Arial"/>
                <w:sz w:val="18"/>
              </w:rPr>
            </w:pPr>
          </w:p>
          <w:p w14:paraId="441156DE" w14:textId="77777777" w:rsidR="00673A12" w:rsidRPr="00673A12" w:rsidRDefault="00673A12" w:rsidP="00673A12">
            <w:pPr>
              <w:spacing w:after="0"/>
              <w:rPr>
                <w:rFonts w:ascii="Arial" w:hAnsi="Arial"/>
                <w:sz w:val="18"/>
              </w:rPr>
            </w:pPr>
            <w:r w:rsidRPr="00673A12">
              <w:rPr>
                <w:rFonts w:ascii="Arial" w:hAnsi="Arial"/>
                <w:sz w:val="18"/>
              </w:rPr>
              <w:t>The Absolute-CSE-ID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683E627B" w14:textId="77777777" w:rsidR="00673A12" w:rsidRPr="00673A12" w:rsidRDefault="00673A12" w:rsidP="00673A12">
            <w:pPr>
              <w:spacing w:after="0"/>
              <w:rPr>
                <w:rFonts w:ascii="Arial" w:hAnsi="Arial"/>
                <w:sz w:val="18"/>
              </w:rPr>
            </w:pPr>
          </w:p>
          <w:p w14:paraId="3C54EEBD" w14:textId="77777777" w:rsidR="00673A12" w:rsidRPr="00673A12" w:rsidRDefault="00673A12" w:rsidP="00673A12">
            <w:pPr>
              <w:spacing w:after="0"/>
              <w:rPr>
                <w:rFonts w:ascii="Arial" w:hAnsi="Arial"/>
                <w:sz w:val="18"/>
              </w:rPr>
            </w:pPr>
            <w:r w:rsidRPr="00673A12">
              <w:rPr>
                <w:rFonts w:ascii="Arial" w:hAnsi="Arial"/>
                <w:sz w:val="18"/>
              </w:rPr>
              <w:t>Examples:</w:t>
            </w:r>
          </w:p>
          <w:p w14:paraId="21578B46" w14:textId="77777777" w:rsidR="00673A12" w:rsidRPr="00673A12" w:rsidRDefault="00673A12" w:rsidP="00673A12">
            <w:pPr>
              <w:numPr>
                <w:ilvl w:val="0"/>
                <w:numId w:val="33"/>
              </w:numPr>
              <w:tabs>
                <w:tab w:val="left" w:pos="441"/>
              </w:tabs>
              <w:spacing w:after="0"/>
              <w:ind w:left="441"/>
              <w:rPr>
                <w:rFonts w:ascii="Arial" w:hAnsi="Arial"/>
                <w:sz w:val="18"/>
              </w:rPr>
            </w:pPr>
            <w:r w:rsidRPr="00673A12">
              <w:rPr>
                <w:rFonts w:ascii="Arial" w:eastAsia="Times New Roman" w:hAnsi="Arial"/>
                <w:sz w:val="18"/>
              </w:rPr>
              <w:t>//www.m2mprovider.com</w:t>
            </w:r>
            <w:r w:rsidRPr="00673A12" w:rsidDel="008F7BA3">
              <w:rPr>
                <w:rFonts w:ascii="Arial" w:eastAsia="Times New Roman" w:hAnsi="Arial"/>
                <w:sz w:val="18"/>
              </w:rPr>
              <w:t xml:space="preserve"> </w:t>
            </w:r>
            <w:r w:rsidRPr="00673A12">
              <w:rPr>
                <w:rFonts w:ascii="Arial" w:eastAsia="Times New Roman" w:hAnsi="Arial"/>
                <w:sz w:val="18"/>
              </w:rPr>
              <w:t>/ CSE987776/a234361</w:t>
            </w:r>
          </w:p>
          <w:p w14:paraId="3686C244" w14:textId="77777777" w:rsidR="00673A12" w:rsidRPr="00673A12" w:rsidRDefault="00673A12" w:rsidP="00673A12">
            <w:pPr>
              <w:tabs>
                <w:tab w:val="left" w:pos="441"/>
              </w:tabs>
              <w:spacing w:after="0"/>
              <w:ind w:left="441"/>
              <w:rPr>
                <w:rFonts w:ascii="Arial" w:hAnsi="Arial"/>
                <w:sz w:val="18"/>
              </w:rPr>
            </w:pPr>
            <w:r w:rsidRPr="00673A12">
              <w:rPr>
                <w:rFonts w:ascii="Arial" w:eastAsia="Times New Roman" w:hAnsi="Arial"/>
                <w:sz w:val="18"/>
              </w:rPr>
              <w:br/>
              <w:t>This example is the Absolute</w:t>
            </w:r>
            <w:r w:rsidRPr="00673A12">
              <w:rPr>
                <w:rFonts w:ascii="Arial" w:eastAsia="Times New Roman"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673A12">
              <w:rPr>
                <w:rFonts w:ascii="Arial" w:eastAsia="Times New Roman" w:hAnsi="Arial"/>
                <w:sz w:val="18"/>
              </w:rPr>
              <w:br/>
            </w:r>
          </w:p>
          <w:p w14:paraId="6AD76944" w14:textId="77777777" w:rsidR="00673A12" w:rsidRPr="00673A12" w:rsidRDefault="00673A12" w:rsidP="00673A12">
            <w:pPr>
              <w:numPr>
                <w:ilvl w:val="0"/>
                <w:numId w:val="33"/>
              </w:numPr>
              <w:tabs>
                <w:tab w:val="left" w:pos="441"/>
              </w:tabs>
              <w:spacing w:after="0"/>
              <w:ind w:left="441"/>
              <w:rPr>
                <w:rFonts w:ascii="Arial" w:hAnsi="Arial"/>
                <w:sz w:val="18"/>
              </w:rPr>
            </w:pPr>
            <w:r w:rsidRPr="00673A12">
              <w:rPr>
                <w:rFonts w:ascii="Arial" w:eastAsia="Times New Roman" w:hAnsi="Arial"/>
                <w:sz w:val="18"/>
              </w:rPr>
              <w:t>//www.m2mprovider.com</w:t>
            </w:r>
            <w:r w:rsidRPr="00673A12" w:rsidDel="008F7BA3">
              <w:rPr>
                <w:rFonts w:ascii="Arial" w:eastAsia="Times New Roman" w:hAnsi="Arial"/>
                <w:sz w:val="18"/>
              </w:rPr>
              <w:t xml:space="preserve"> </w:t>
            </w:r>
            <w:r w:rsidRPr="00673A12">
              <w:rPr>
                <w:rFonts w:ascii="Arial" w:eastAsia="Times New Roman" w:hAnsi="Arial"/>
                <w:sz w:val="18"/>
              </w:rPr>
              <w:t>/CSE00030F003A/CSE-Building-A3/HVAC-AE/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Absolute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tcPr>
          <w:p w14:paraId="64EE493E"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w:t>
            </w:r>
            <w:r w:rsidRPr="00673A12">
              <w:rPr>
                <w:rFonts w:ascii="Arial" w:hAnsi="Arial"/>
                <w:b/>
                <w:sz w:val="18"/>
              </w:rPr>
              <w:t>points</w:t>
            </w:r>
            <w:r w:rsidRPr="00673A12">
              <w:rPr>
                <w:rFonts w:ascii="Arial" w:hAnsi="Arial"/>
                <w:sz w:val="18"/>
              </w:rPr>
              <w:t xml:space="preserve">: to refer to resources that are hosted by </w:t>
            </w:r>
            <w:r w:rsidRPr="00673A12">
              <w:rPr>
                <w:rFonts w:ascii="Arial" w:eastAsia="SimSun" w:hAnsi="Arial" w:hint="eastAsia"/>
                <w:sz w:val="18"/>
                <w:lang w:eastAsia="zh-CN"/>
              </w:rPr>
              <w:t xml:space="preserve">the CSE in </w:t>
            </w:r>
            <w:r w:rsidRPr="00673A12">
              <w:rPr>
                <w:rFonts w:ascii="Arial" w:hAnsi="Arial"/>
                <w:sz w:val="18"/>
              </w:rPr>
              <w:t xml:space="preserve">a different M2M Service Provider </w:t>
            </w:r>
            <w:r w:rsidRPr="00673A12">
              <w:rPr>
                <w:rFonts w:ascii="Arial" w:eastAsia="SimSun" w:hAnsi="Arial" w:hint="eastAsia"/>
                <w:sz w:val="18"/>
                <w:lang w:eastAsia="zh-CN"/>
              </w:rPr>
              <w:t>Domain</w:t>
            </w:r>
            <w:r w:rsidRPr="00673A12">
              <w:rPr>
                <w:rFonts w:ascii="Arial" w:hAnsi="Arial"/>
                <w:sz w:val="18"/>
              </w:rPr>
              <w:t xml:space="preserve"> than the </w:t>
            </w:r>
            <w:r w:rsidRPr="00673A12">
              <w:rPr>
                <w:rFonts w:ascii="Arial" w:eastAsia="SimSun" w:hAnsi="Arial" w:hint="eastAsia"/>
                <w:sz w:val="18"/>
                <w:lang w:eastAsia="zh-CN"/>
              </w:rPr>
              <w:t>Originator</w:t>
            </w:r>
            <w:r w:rsidRPr="00673A12">
              <w:rPr>
                <w:rFonts w:ascii="Arial" w:eastAsia="SimSun" w:hAnsi="Arial"/>
                <w:sz w:val="18"/>
                <w:lang w:eastAsia="zh-CN"/>
              </w:rPr>
              <w:t>’</w:t>
            </w:r>
            <w:r w:rsidRPr="00673A12">
              <w:rPr>
                <w:rFonts w:ascii="Arial" w:eastAsia="SimSun" w:hAnsi="Arial" w:hint="eastAsia"/>
                <w:sz w:val="18"/>
                <w:lang w:eastAsia="zh-CN"/>
              </w:rPr>
              <w:t>s.</w:t>
            </w:r>
          </w:p>
        </w:tc>
      </w:tr>
      <w:tr w:rsidR="00673A12" w:rsidRPr="00673A12" w14:paraId="3D2D90B4" w14:textId="77777777" w:rsidTr="00902145">
        <w:trPr>
          <w:cantSplit/>
          <w:jc w:val="center"/>
        </w:trPr>
        <w:tc>
          <w:tcPr>
            <w:tcW w:w="1224" w:type="dxa"/>
            <w:shd w:val="clear" w:color="auto" w:fill="auto"/>
          </w:tcPr>
          <w:p w14:paraId="5E04203F" w14:textId="77777777" w:rsidR="00673A12" w:rsidRPr="00673A12" w:rsidRDefault="00673A12" w:rsidP="00673A12">
            <w:pPr>
              <w:spacing w:after="0"/>
              <w:rPr>
                <w:rFonts w:ascii="Arial" w:hAnsi="Arial"/>
                <w:sz w:val="18"/>
              </w:rPr>
            </w:pPr>
            <w:r w:rsidRPr="00673A12">
              <w:rPr>
                <w:rFonts w:ascii="Arial" w:hAnsi="Arial"/>
                <w:sz w:val="18"/>
              </w:rPr>
              <w:lastRenderedPageBreak/>
              <w:t>APP-ID</w:t>
            </w:r>
          </w:p>
        </w:tc>
        <w:tc>
          <w:tcPr>
            <w:tcW w:w="2835" w:type="dxa"/>
          </w:tcPr>
          <w:p w14:paraId="5F560AA5" w14:textId="77777777" w:rsidR="00673A12" w:rsidRPr="00673A12" w:rsidRDefault="00673A12" w:rsidP="00673A12">
            <w:pPr>
              <w:spacing w:after="0"/>
              <w:rPr>
                <w:rFonts w:ascii="Arial" w:hAnsi="Arial"/>
                <w:sz w:val="18"/>
              </w:rPr>
            </w:pPr>
            <w:r w:rsidRPr="00673A12">
              <w:rPr>
                <w:rFonts w:ascii="Arial" w:hAnsi="Arial"/>
                <w:sz w:val="18"/>
              </w:rPr>
              <w:t>App-ID</w:t>
            </w:r>
          </w:p>
        </w:tc>
        <w:tc>
          <w:tcPr>
            <w:tcW w:w="5357" w:type="dxa"/>
          </w:tcPr>
          <w:p w14:paraId="02E33C27"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App-ID is either registered with the M2M App</w:t>
            </w:r>
            <w:r w:rsidRPr="00673A12">
              <w:rPr>
                <w:rFonts w:ascii="Arial" w:eastAsia="Times New Roman" w:hAnsi="Arial"/>
                <w:bCs/>
                <w:sz w:val="18"/>
              </w:rPr>
              <w:noBreakHyphen/>
              <w:t>ID Registration Authority or non-registered</w:t>
            </w:r>
            <w:r w:rsidRPr="00673A12">
              <w:rPr>
                <w:rFonts w:ascii="Arial" w:eastAsia="SimSun" w:hAnsi="Arial" w:hint="eastAsia"/>
                <w:bCs/>
                <w:sz w:val="18"/>
                <w:lang w:eastAsia="zh-CN"/>
              </w:rPr>
              <w:t>.</w:t>
            </w:r>
          </w:p>
          <w:p w14:paraId="62876055" w14:textId="77777777" w:rsidR="00673A12" w:rsidRPr="00673A12" w:rsidRDefault="00673A12" w:rsidP="00673A12">
            <w:pPr>
              <w:spacing w:after="0"/>
              <w:rPr>
                <w:rFonts w:ascii="Arial" w:eastAsia="SimSun" w:hAnsi="Arial"/>
                <w:sz w:val="18"/>
                <w:lang w:eastAsia="zh-CN"/>
              </w:rPr>
            </w:pPr>
          </w:p>
          <w:p w14:paraId="7E87979C"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Registered App-IDs shall be in the format:</w:t>
            </w:r>
          </w:p>
          <w:p w14:paraId="32D040BF"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R{authority</w:t>
            </w:r>
            <w:r w:rsidRPr="00673A12">
              <w:rPr>
                <w:rFonts w:ascii="Arial" w:eastAsia="Times New Roman" w:hAnsi="Arial"/>
                <w:bCs/>
                <w:sz w:val="18"/>
              </w:rPr>
              <w:noBreakHyphen/>
              <w:t>ID}.{</w:t>
            </w:r>
            <w:proofErr w:type="spellStart"/>
            <w:r w:rsidRPr="00673A12">
              <w:rPr>
                <w:rFonts w:ascii="Arial" w:eastAsia="Times New Roman" w:hAnsi="Arial"/>
                <w:bCs/>
                <w:sz w:val="18"/>
              </w:rPr>
              <w:t>reverseDNS</w:t>
            </w:r>
            <w:proofErr w:type="spellEnd"/>
            <w:r w:rsidRPr="00673A12">
              <w:rPr>
                <w:rFonts w:ascii="Arial" w:eastAsia="Times New Roman" w:hAnsi="Arial"/>
                <w:bCs/>
                <w:sz w:val="18"/>
              </w:rPr>
              <w:t>}.{</w:t>
            </w:r>
            <w:proofErr w:type="spellStart"/>
            <w:r w:rsidRPr="00673A12">
              <w:rPr>
                <w:rFonts w:ascii="Arial" w:eastAsia="Times New Roman" w:hAnsi="Arial"/>
                <w:bCs/>
                <w:sz w:val="18"/>
              </w:rPr>
              <w:t>applicationName</w:t>
            </w:r>
            <w:proofErr w:type="spellEnd"/>
            <w:r w:rsidRPr="00673A12">
              <w:rPr>
                <w:rFonts w:ascii="Arial" w:eastAsia="Times New Roman" w:hAnsi="Arial"/>
                <w:bCs/>
                <w:sz w:val="18"/>
              </w:rPr>
              <w:t>}</w:t>
            </w:r>
          </w:p>
          <w:p w14:paraId="7A50A9A3" w14:textId="77777777" w:rsidR="00673A12" w:rsidRPr="00673A12" w:rsidRDefault="00673A12" w:rsidP="00673A12">
            <w:pPr>
              <w:spacing w:after="0"/>
              <w:rPr>
                <w:rFonts w:ascii="Arial" w:eastAsia="SimSun" w:hAnsi="Arial"/>
                <w:sz w:val="18"/>
                <w:lang w:eastAsia="zh-CN"/>
              </w:rPr>
            </w:pPr>
          </w:p>
          <w:p w14:paraId="0388D2A5"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The {</w:t>
            </w:r>
            <w:proofErr w:type="spellStart"/>
            <w:r w:rsidRPr="00673A12">
              <w:rPr>
                <w:rFonts w:ascii="Arial" w:eastAsia="Times New Roman" w:hAnsi="Arial"/>
                <w:bCs/>
                <w:sz w:val="18"/>
              </w:rPr>
              <w:t>reverseDNS</w:t>
            </w:r>
            <w:proofErr w:type="spellEnd"/>
            <w:r w:rsidRPr="00673A12">
              <w:rPr>
                <w:rFonts w:ascii="Arial" w:eastAsia="Times New Roman" w:hAnsi="Arial"/>
                <w:bCs/>
                <w:sz w:val="18"/>
              </w:rPr>
              <w:t>} part shall be a string value following 'reverse DNS notation', which is constructed in the reverse order of domain name components (see IETF RFC 1035 [</w:t>
            </w:r>
            <w:r w:rsidRPr="00673A12">
              <w:rPr>
                <w:rFonts w:ascii="Arial" w:eastAsia="Times New Roman" w:hAnsi="Arial"/>
                <w:bCs/>
                <w:sz w:val="18"/>
              </w:rPr>
              <w:fldChar w:fldCharType="begin"/>
            </w:r>
            <w:r w:rsidRPr="00673A12">
              <w:rPr>
                <w:rFonts w:ascii="Arial" w:eastAsia="Times New Roman" w:hAnsi="Arial"/>
                <w:bCs/>
                <w:sz w:val="18"/>
              </w:rPr>
              <w:instrText xml:space="preserve"> REF REF_IETFRFC1035 \h </w:instrText>
            </w:r>
            <w:r w:rsidRPr="00673A12">
              <w:rPr>
                <w:rFonts w:ascii="Arial" w:eastAsia="Times New Roman" w:hAnsi="Arial"/>
                <w:bCs/>
                <w:sz w:val="18"/>
              </w:rPr>
            </w:r>
            <w:r w:rsidRPr="00673A12">
              <w:rPr>
                <w:rFonts w:ascii="Arial" w:eastAsia="Times New Roman" w:hAnsi="Arial"/>
                <w:bCs/>
                <w:sz w:val="18"/>
              </w:rPr>
              <w:fldChar w:fldCharType="separate"/>
            </w:r>
            <w:r w:rsidRPr="00673A12">
              <w:rPr>
                <w:rFonts w:ascii="Arial" w:eastAsia="Times New Roman" w:hAnsi="Arial"/>
                <w:sz w:val="18"/>
              </w:rPr>
              <w:t>i.</w:t>
            </w:r>
            <w:r w:rsidRPr="00673A12">
              <w:rPr>
                <w:rFonts w:ascii="Arial" w:eastAsia="Times New Roman" w:hAnsi="Arial"/>
                <w:noProof/>
                <w:sz w:val="18"/>
              </w:rPr>
              <w:t>7</w:t>
            </w:r>
            <w:r w:rsidRPr="00673A12">
              <w:rPr>
                <w:rFonts w:ascii="Arial" w:eastAsia="Times New Roman" w:hAnsi="Arial"/>
                <w:bCs/>
                <w:sz w:val="18"/>
              </w:rPr>
              <w:fldChar w:fldCharType="end"/>
            </w:r>
            <w:r w:rsidRPr="00673A12">
              <w:rPr>
                <w:rFonts w:ascii="Arial" w:eastAsia="Times New Roman" w:hAnsi="Arial"/>
                <w:bCs/>
                <w:sz w:val="18"/>
              </w:rPr>
              <w:t>])</w:t>
            </w:r>
          </w:p>
          <w:p w14:paraId="3305C44E" w14:textId="77777777" w:rsidR="00673A12" w:rsidRPr="00673A12" w:rsidRDefault="00673A12" w:rsidP="00673A12">
            <w:pPr>
              <w:spacing w:after="0"/>
              <w:rPr>
                <w:rFonts w:ascii="Arial" w:eastAsia="SimSun" w:hAnsi="Arial"/>
                <w:sz w:val="18"/>
                <w:lang w:eastAsia="zh-CN"/>
              </w:rPr>
            </w:pPr>
          </w:p>
          <w:p w14:paraId="7F48BF4C"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Non-registered App-IDs shall be in the format:</w:t>
            </w:r>
          </w:p>
          <w:p w14:paraId="24DFB415"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N{non-registered-App-ID}</w:t>
            </w:r>
          </w:p>
          <w:p w14:paraId="350C4BA4" w14:textId="77777777" w:rsidR="00673A12" w:rsidRPr="00673A12" w:rsidRDefault="00673A12" w:rsidP="00673A12">
            <w:pPr>
              <w:spacing w:after="0"/>
              <w:rPr>
                <w:rFonts w:ascii="Arial" w:eastAsia="SimSun" w:hAnsi="Arial"/>
                <w:sz w:val="18"/>
                <w:lang w:eastAsia="zh-CN"/>
              </w:rPr>
            </w:pPr>
          </w:p>
          <w:p w14:paraId="33BEAD64" w14:textId="77777777" w:rsidR="00673A12" w:rsidRPr="00673A12" w:rsidRDefault="00673A12" w:rsidP="00673A12">
            <w:pPr>
              <w:spacing w:after="0"/>
              <w:rPr>
                <w:rFonts w:ascii="Arial" w:eastAsia="Times New Roman" w:hAnsi="Arial"/>
                <w:sz w:val="18"/>
                <w:szCs w:val="18"/>
              </w:rPr>
            </w:pPr>
            <w:r w:rsidRPr="00673A12">
              <w:rPr>
                <w:rFonts w:ascii="Arial" w:eastAsia="Times New Roman" w:hAnsi="Arial"/>
                <w:sz w:val="18"/>
                <w:szCs w:val="18"/>
              </w:rPr>
              <w:t>Examples:</w:t>
            </w:r>
          </w:p>
          <w:p w14:paraId="350EB4DD" w14:textId="77777777" w:rsidR="00673A12" w:rsidRPr="00673A12" w:rsidRDefault="00673A12" w:rsidP="00673A12">
            <w:pPr>
              <w:numPr>
                <w:ilvl w:val="0"/>
                <w:numId w:val="32"/>
              </w:numPr>
              <w:adjustRightInd/>
              <w:spacing w:after="0"/>
              <w:ind w:left="583"/>
              <w:textAlignment w:val="auto"/>
              <w:rPr>
                <w:rFonts w:ascii="Arial" w:eastAsia="Times New Roman" w:hAnsi="Arial"/>
                <w:sz w:val="18"/>
                <w:szCs w:val="18"/>
              </w:rPr>
            </w:pPr>
            <w:r w:rsidRPr="00673A12">
              <w:rPr>
                <w:rFonts w:ascii="Arial" w:eastAsia="Times New Roman" w:hAnsi="Arial"/>
                <w:sz w:val="18"/>
                <w:szCs w:val="18"/>
              </w:rPr>
              <w:t>Ra01.com.company.smartcity</w:t>
            </w:r>
          </w:p>
          <w:p w14:paraId="103D4C78" w14:textId="77777777" w:rsidR="00673A12" w:rsidRPr="00673A12" w:rsidRDefault="00673A12" w:rsidP="00673A12">
            <w:pPr>
              <w:numPr>
                <w:ilvl w:val="0"/>
                <w:numId w:val="32"/>
              </w:numPr>
              <w:adjustRightInd/>
              <w:spacing w:after="0"/>
              <w:ind w:left="583"/>
              <w:textAlignment w:val="auto"/>
              <w:rPr>
                <w:rFonts w:ascii="Arial" w:eastAsia="SimSun" w:hAnsi="Arial"/>
                <w:sz w:val="18"/>
                <w:lang w:eastAsia="zh-CN"/>
              </w:rPr>
            </w:pPr>
            <w:r w:rsidRPr="00673A12">
              <w:rPr>
                <w:rFonts w:ascii="Arial" w:eastAsia="Times New Roman" w:hAnsi="Arial"/>
                <w:sz w:val="18"/>
                <w:szCs w:val="18"/>
              </w:rPr>
              <w:t>Nk836-t071-fc022</w:t>
            </w:r>
          </w:p>
        </w:tc>
        <w:tc>
          <w:tcPr>
            <w:tcW w:w="3573" w:type="dxa"/>
            <w:shd w:val="clear" w:color="auto" w:fill="auto"/>
          </w:tcPr>
          <w:p w14:paraId="1AAB4454"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hint="eastAsia"/>
                <w:sz w:val="18"/>
                <w:lang w:eastAsia="ko-KR"/>
              </w:rPr>
              <w:t>AE Re</w:t>
            </w:r>
            <w:r w:rsidRPr="00673A12">
              <w:rPr>
                <w:rFonts w:ascii="Arial" w:eastAsia="Times New Roman" w:hAnsi="Arial"/>
                <w:sz w:val="18"/>
                <w:lang w:eastAsia="ko-KR"/>
              </w:rPr>
              <w:t>gistration Procedure described in clause 10.2.2.2.</w:t>
            </w:r>
          </w:p>
          <w:p w14:paraId="37690EDA" w14:textId="77777777" w:rsidR="00673A12" w:rsidRPr="00673A12" w:rsidRDefault="00673A12" w:rsidP="00673A12">
            <w:pPr>
              <w:spacing w:after="0"/>
              <w:rPr>
                <w:rFonts w:ascii="Arial" w:eastAsia="SimSun" w:hAnsi="Arial"/>
                <w:sz w:val="18"/>
                <w:lang w:eastAsia="zh-CN"/>
              </w:rPr>
            </w:pPr>
          </w:p>
          <w:p w14:paraId="546B8DD9"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sz w:val="18"/>
                <w:lang w:eastAsia="ko-KR"/>
              </w:rPr>
              <w:t>The first character of the App-ID shall be a capital letter of ‘R’ for registered and ‘N’ for non-registered.</w:t>
            </w:r>
          </w:p>
        </w:tc>
      </w:tr>
      <w:tr w:rsidR="00673A12" w:rsidRPr="00673A12" w14:paraId="28F4087A" w14:textId="77777777" w:rsidTr="00902145">
        <w:trPr>
          <w:cantSplit/>
          <w:jc w:val="center"/>
        </w:trPr>
        <w:tc>
          <w:tcPr>
            <w:tcW w:w="1224" w:type="dxa"/>
            <w:vMerge w:val="restart"/>
            <w:shd w:val="clear" w:color="auto" w:fill="auto"/>
          </w:tcPr>
          <w:p w14:paraId="18151F3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M2M-Sub-ID</w:t>
            </w:r>
          </w:p>
        </w:tc>
        <w:tc>
          <w:tcPr>
            <w:tcW w:w="2835" w:type="dxa"/>
          </w:tcPr>
          <w:p w14:paraId="7D5A271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SP-relative-M2M-Sub-ID</w:t>
            </w:r>
          </w:p>
          <w:p w14:paraId="069A6F1B" w14:textId="77777777" w:rsidR="00673A12" w:rsidRPr="00673A12" w:rsidRDefault="00673A12" w:rsidP="00673A12">
            <w:pPr>
              <w:spacing w:after="0"/>
              <w:rPr>
                <w:rFonts w:ascii="Arial" w:eastAsia="Times New Roman" w:hAnsi="Arial"/>
                <w:sz w:val="18"/>
              </w:rPr>
            </w:pPr>
          </w:p>
          <w:p w14:paraId="6DA518E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Subscriber</w:t>
            </w:r>
          </w:p>
        </w:tc>
        <w:tc>
          <w:tcPr>
            <w:tcW w:w="5357" w:type="dxa"/>
          </w:tcPr>
          <w:p w14:paraId="71B840C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SP-relative-M2M-Sub-ID begins with a slash character '/' and is followed by a sequence of characters that includes any of the unreserved characters defined in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sz w:val="18"/>
              </w:rPr>
              <w:t>].</w:t>
            </w:r>
          </w:p>
          <w:p w14:paraId="449B33B8" w14:textId="77777777" w:rsidR="00673A12" w:rsidRPr="00673A12" w:rsidRDefault="00673A12" w:rsidP="00673A12">
            <w:pPr>
              <w:spacing w:after="0"/>
              <w:rPr>
                <w:rFonts w:ascii="Arial" w:eastAsia="Times New Roman" w:hAnsi="Arial"/>
                <w:sz w:val="18"/>
              </w:rPr>
            </w:pPr>
          </w:p>
          <w:p w14:paraId="111BF0B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SP-relative-M2M-Sub-ID is unique within the context of the M2M Service Provider Domain of the M2M Service Subscriber.</w:t>
            </w:r>
          </w:p>
          <w:p w14:paraId="77ED576A" w14:textId="77777777" w:rsidR="00673A12" w:rsidRPr="00673A12" w:rsidRDefault="00673A12" w:rsidP="00673A12">
            <w:pPr>
              <w:spacing w:after="0"/>
              <w:rPr>
                <w:rFonts w:ascii="Arial" w:eastAsia="Times New Roman" w:hAnsi="Arial"/>
                <w:sz w:val="18"/>
              </w:rPr>
            </w:pPr>
          </w:p>
          <w:p w14:paraId="673F88A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The M2M Service Provider assigns the SP-relative-M2M-Sub-ID and is responsible for guaranteeing that it is unique within the context of the M2M Service </w:t>
            </w:r>
            <w:proofErr w:type="spellStart"/>
            <w:r w:rsidRPr="00673A12">
              <w:rPr>
                <w:rFonts w:ascii="Arial" w:eastAsia="Times New Roman" w:hAnsi="Arial"/>
                <w:sz w:val="18"/>
              </w:rPr>
              <w:t>Proivder’s</w:t>
            </w:r>
            <w:proofErr w:type="spellEnd"/>
            <w:r w:rsidRPr="00673A12">
              <w:rPr>
                <w:rFonts w:ascii="Arial" w:eastAsia="Times New Roman" w:hAnsi="Arial"/>
                <w:sz w:val="18"/>
              </w:rPr>
              <w:t xml:space="preserve"> Domain.</w:t>
            </w:r>
          </w:p>
          <w:p w14:paraId="0B6A2DFC" w14:textId="77777777" w:rsidR="00673A12" w:rsidRPr="00673A12" w:rsidRDefault="00673A12" w:rsidP="00673A12">
            <w:pPr>
              <w:spacing w:after="0"/>
              <w:rPr>
                <w:rFonts w:ascii="Arial" w:eastAsia="Times New Roman" w:hAnsi="Arial"/>
                <w:sz w:val="18"/>
              </w:rPr>
            </w:pPr>
          </w:p>
          <w:p w14:paraId="0372E2A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Example:</w:t>
            </w:r>
          </w:p>
          <w:p w14:paraId="696F07A6" w14:textId="77777777" w:rsidR="00673A12" w:rsidRPr="00673A12" w:rsidRDefault="00673A12" w:rsidP="00673A12">
            <w:pPr>
              <w:numPr>
                <w:ilvl w:val="0"/>
                <w:numId w:val="28"/>
              </w:numPr>
              <w:tabs>
                <w:tab w:val="left" w:pos="724"/>
              </w:tabs>
              <w:spacing w:after="0"/>
              <w:textAlignment w:val="auto"/>
              <w:rPr>
                <w:rFonts w:ascii="Arial" w:eastAsia="Times New Roman" w:hAnsi="Arial"/>
                <w:sz w:val="18"/>
              </w:rPr>
            </w:pPr>
            <w:r w:rsidRPr="00673A12">
              <w:rPr>
                <w:rFonts w:ascii="Arial" w:eastAsia="Times New Roman" w:hAnsi="Arial"/>
                <w:sz w:val="18"/>
              </w:rPr>
              <w:t>/subscription783567</w:t>
            </w:r>
          </w:p>
          <w:p w14:paraId="63854E5C" w14:textId="77777777" w:rsidR="00673A12" w:rsidRPr="00673A12" w:rsidRDefault="00673A12" w:rsidP="00673A12">
            <w:pPr>
              <w:spacing w:after="0"/>
              <w:rPr>
                <w:rFonts w:ascii="Arial" w:eastAsia="Times New Roman" w:hAnsi="Arial"/>
                <w:bCs/>
                <w:sz w:val="18"/>
              </w:rPr>
            </w:pPr>
          </w:p>
        </w:tc>
        <w:tc>
          <w:tcPr>
            <w:tcW w:w="3573" w:type="dxa"/>
            <w:shd w:val="clear" w:color="auto" w:fill="auto"/>
          </w:tcPr>
          <w:p w14:paraId="0C1BFE36"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rPr>
              <w:t>Uniquely identifies a M2M Service Subscription within the M2M Service Provider Domain of the M2M Service Subscriber.</w:t>
            </w:r>
            <w:r w:rsidRPr="00673A12">
              <w:rPr>
                <w:rFonts w:ascii="Arial" w:eastAsia="Times New Roman" w:hAnsi="Arial"/>
                <w:sz w:val="18"/>
                <w:lang w:val="en-US"/>
              </w:rPr>
              <w:t xml:space="preserve"> </w:t>
            </w:r>
          </w:p>
        </w:tc>
      </w:tr>
      <w:tr w:rsidR="00673A12" w:rsidRPr="00673A12" w14:paraId="072719FA" w14:textId="77777777" w:rsidTr="00902145">
        <w:trPr>
          <w:cantSplit/>
          <w:jc w:val="center"/>
        </w:trPr>
        <w:tc>
          <w:tcPr>
            <w:tcW w:w="1224" w:type="dxa"/>
            <w:vMerge/>
            <w:shd w:val="clear" w:color="auto" w:fill="auto"/>
          </w:tcPr>
          <w:p w14:paraId="34F60644" w14:textId="77777777" w:rsidR="00673A12" w:rsidRPr="00673A12" w:rsidRDefault="00673A12" w:rsidP="00673A12">
            <w:pPr>
              <w:spacing w:after="0"/>
              <w:rPr>
                <w:rFonts w:ascii="Arial" w:eastAsia="Times New Roman" w:hAnsi="Arial"/>
                <w:sz w:val="18"/>
              </w:rPr>
            </w:pPr>
          </w:p>
        </w:tc>
        <w:tc>
          <w:tcPr>
            <w:tcW w:w="2835" w:type="dxa"/>
          </w:tcPr>
          <w:p w14:paraId="5D5B1F4A"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0BCC49C1" w14:textId="77777777" w:rsidR="00673A12" w:rsidRPr="00673A12" w:rsidRDefault="00673A12" w:rsidP="00673A12">
            <w:pPr>
              <w:spacing w:after="0"/>
              <w:rPr>
                <w:rFonts w:ascii="Arial" w:eastAsia="Times New Roman" w:hAnsi="Arial"/>
                <w:sz w:val="18"/>
              </w:rPr>
            </w:pPr>
          </w:p>
          <w:p w14:paraId="37362BD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Absolute-M2M-Sub-ID</w:t>
            </w:r>
          </w:p>
        </w:tc>
        <w:tc>
          <w:tcPr>
            <w:tcW w:w="5357" w:type="dxa"/>
          </w:tcPr>
          <w:p w14:paraId="343D59F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Concatenation according to the format</w:t>
            </w:r>
            <w:r w:rsidRPr="00673A12">
              <w:rPr>
                <w:rFonts w:ascii="Arial" w:eastAsia="Times New Roman" w:hAnsi="Arial"/>
                <w:sz w:val="18"/>
              </w:rPr>
              <w:br/>
            </w:r>
          </w:p>
          <w:p w14:paraId="30B1E1D4"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{M2M-SP-ID}{SP-relative-M2M-Sub-ID}</w:t>
            </w:r>
          </w:p>
          <w:p w14:paraId="33314E38" w14:textId="77777777" w:rsidR="00673A12" w:rsidRPr="00673A12" w:rsidRDefault="00673A12" w:rsidP="00673A12">
            <w:pPr>
              <w:rPr>
                <w:rFonts w:ascii="Arial" w:eastAsia="Times New Roman" w:hAnsi="Arial"/>
                <w:sz w:val="18"/>
              </w:rPr>
            </w:pPr>
          </w:p>
          <w:p w14:paraId="059289C6"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sz w:val="18"/>
              </w:rPr>
              <w:t>where {M2M-SP-ID} and {SP-relative-M2M-Sub-ID} are placeholders for the M2M-SP-ID and the SP-relative-M2M-Sub-ID format of the M2M-Sub-ID respectively.</w:t>
            </w:r>
          </w:p>
        </w:tc>
        <w:tc>
          <w:tcPr>
            <w:tcW w:w="3573" w:type="dxa"/>
            <w:shd w:val="clear" w:color="auto" w:fill="auto"/>
          </w:tcPr>
          <w:p w14:paraId="61BC12B8"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val="en-US"/>
              </w:rPr>
              <w:t>Uniquely identifies a M2M Service Subscription within a different M2M Service Provider Domain than the M2M Service Subscriber’s.</w:t>
            </w:r>
          </w:p>
        </w:tc>
      </w:tr>
      <w:tr w:rsidR="00673A12" w:rsidRPr="00673A12" w14:paraId="42E0B52A" w14:textId="77777777" w:rsidTr="00902145">
        <w:trPr>
          <w:cantSplit/>
          <w:jc w:val="center"/>
        </w:trPr>
        <w:tc>
          <w:tcPr>
            <w:tcW w:w="1224" w:type="dxa"/>
            <w:shd w:val="clear" w:color="auto" w:fill="auto"/>
          </w:tcPr>
          <w:p w14:paraId="021C4C5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M2M-SS-ID</w:t>
            </w:r>
          </w:p>
        </w:tc>
        <w:tc>
          <w:tcPr>
            <w:tcW w:w="2835" w:type="dxa"/>
          </w:tcPr>
          <w:p w14:paraId="12A941C8"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SP-relative-M2M-SS-ID</w:t>
            </w:r>
          </w:p>
          <w:p w14:paraId="024D5487" w14:textId="77777777" w:rsidR="00673A12" w:rsidRPr="00673A12" w:rsidRDefault="00673A12" w:rsidP="00673A12">
            <w:pPr>
              <w:spacing w:after="0"/>
              <w:rPr>
                <w:rFonts w:ascii="Arial" w:eastAsia="Times New Roman" w:hAnsi="Arial"/>
                <w:sz w:val="18"/>
              </w:rPr>
            </w:pPr>
          </w:p>
          <w:p w14:paraId="6BB0725E"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Subscriber</w:t>
            </w:r>
          </w:p>
        </w:tc>
        <w:tc>
          <w:tcPr>
            <w:tcW w:w="5357" w:type="dxa"/>
          </w:tcPr>
          <w:p w14:paraId="6B206A3F"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SP-relative-M2M-SS-ID begins with a slash character '/' and is followed by a sequence of characters that includes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sz w:val="18"/>
              </w:rPr>
              <w:t>].</w:t>
            </w:r>
          </w:p>
          <w:p w14:paraId="5598EB98" w14:textId="77777777" w:rsidR="00673A12" w:rsidRPr="00673A12" w:rsidRDefault="00673A12" w:rsidP="00673A12">
            <w:pPr>
              <w:keepNext/>
              <w:keepLines/>
              <w:spacing w:after="0"/>
              <w:rPr>
                <w:rFonts w:ascii="Arial" w:eastAsia="Times New Roman" w:hAnsi="Arial"/>
                <w:sz w:val="18"/>
              </w:rPr>
            </w:pPr>
          </w:p>
          <w:p w14:paraId="66931808"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SP-relative-M2M-SS-ID is unique within the context of the M2M Service Provider Domain of the M2M Service Subscriber.</w:t>
            </w:r>
          </w:p>
          <w:p w14:paraId="340DE7BD" w14:textId="77777777" w:rsidR="00673A12" w:rsidRPr="00673A12" w:rsidRDefault="00673A12" w:rsidP="00673A12">
            <w:pPr>
              <w:keepNext/>
              <w:keepLines/>
              <w:spacing w:after="0"/>
              <w:rPr>
                <w:rFonts w:ascii="Arial" w:eastAsia="Times New Roman" w:hAnsi="Arial"/>
                <w:sz w:val="18"/>
              </w:rPr>
            </w:pPr>
          </w:p>
          <w:p w14:paraId="148008AB"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M2M Service Provider assigns the SP-relative-M2M-SS-ID and is responsible for guaranteeing that it is unique in the context of the M2M Service Provider’s Domain.</w:t>
            </w:r>
          </w:p>
          <w:p w14:paraId="0ED934C8" w14:textId="77777777" w:rsidR="00673A12" w:rsidRPr="00673A12" w:rsidRDefault="00673A12" w:rsidP="00673A12">
            <w:pPr>
              <w:spacing w:after="0"/>
              <w:rPr>
                <w:rFonts w:ascii="Arial" w:eastAsia="Times New Roman" w:hAnsi="Arial"/>
                <w:bCs/>
                <w:sz w:val="18"/>
              </w:rPr>
            </w:pPr>
          </w:p>
          <w:p w14:paraId="3DCA9A06"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Examples:</w:t>
            </w:r>
          </w:p>
          <w:p w14:paraId="2083A8F4" w14:textId="77777777" w:rsidR="00673A12" w:rsidRPr="00673A12" w:rsidRDefault="00673A12" w:rsidP="00673A12">
            <w:pPr>
              <w:keepNext/>
              <w:keepLines/>
              <w:numPr>
                <w:ilvl w:val="0"/>
                <w:numId w:val="28"/>
              </w:numPr>
              <w:spacing w:after="0"/>
              <w:rPr>
                <w:rFonts w:ascii="Arial" w:eastAsia="Times New Roman" w:hAnsi="Arial"/>
                <w:bCs/>
                <w:sz w:val="18"/>
              </w:rPr>
            </w:pPr>
            <w:r w:rsidRPr="00673A12">
              <w:rPr>
                <w:rFonts w:ascii="Arial" w:eastAsia="Times New Roman" w:hAnsi="Arial"/>
                <w:bCs/>
                <w:sz w:val="18"/>
              </w:rPr>
              <w:t>/SS123ABC</w:t>
            </w:r>
          </w:p>
          <w:p w14:paraId="75F56B22" w14:textId="77777777" w:rsidR="00673A12" w:rsidRPr="00673A12" w:rsidRDefault="00673A12" w:rsidP="00673A12">
            <w:pPr>
              <w:numPr>
                <w:ilvl w:val="0"/>
                <w:numId w:val="28"/>
              </w:numPr>
              <w:spacing w:after="0"/>
              <w:rPr>
                <w:rFonts w:ascii="Arial" w:eastAsia="Times New Roman" w:hAnsi="Arial"/>
                <w:bCs/>
                <w:sz w:val="18"/>
              </w:rPr>
            </w:pPr>
            <w:r w:rsidRPr="00673A12">
              <w:rPr>
                <w:rFonts w:ascii="Arial" w:eastAsia="Times New Roman" w:hAnsi="Arial"/>
                <w:bCs/>
                <w:sz w:val="18"/>
              </w:rPr>
              <w:t>/7689ayx</w:t>
            </w:r>
          </w:p>
        </w:tc>
        <w:tc>
          <w:tcPr>
            <w:tcW w:w="3573" w:type="dxa"/>
            <w:shd w:val="clear" w:color="auto" w:fill="auto"/>
          </w:tcPr>
          <w:p w14:paraId="631BF707"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rPr>
              <w:t>Uniquely identifies a M2M Service Subscriber within the M2M Service Provider Domain of the M2M Service Subscriber</w:t>
            </w:r>
          </w:p>
        </w:tc>
      </w:tr>
      <w:tr w:rsidR="00673A12" w:rsidRPr="00673A12" w14:paraId="4675392F" w14:textId="77777777" w:rsidTr="00902145">
        <w:trPr>
          <w:cantSplit/>
          <w:jc w:val="center"/>
        </w:trPr>
        <w:tc>
          <w:tcPr>
            <w:tcW w:w="1224" w:type="dxa"/>
            <w:shd w:val="clear" w:color="auto" w:fill="auto"/>
          </w:tcPr>
          <w:p w14:paraId="4192DC22" w14:textId="77777777" w:rsidR="00673A12" w:rsidRPr="00673A12" w:rsidRDefault="00673A12" w:rsidP="00673A12">
            <w:pPr>
              <w:spacing w:after="0"/>
              <w:rPr>
                <w:rFonts w:ascii="Arial" w:eastAsia="Times New Roman" w:hAnsi="Arial"/>
                <w:sz w:val="18"/>
                <w:highlight w:val="yellow"/>
              </w:rPr>
            </w:pPr>
          </w:p>
        </w:tc>
        <w:tc>
          <w:tcPr>
            <w:tcW w:w="2835" w:type="dxa"/>
          </w:tcPr>
          <w:p w14:paraId="3A13CFF4"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251DA80C" w14:textId="77777777" w:rsidR="00673A12" w:rsidRPr="00673A12" w:rsidRDefault="00673A12" w:rsidP="00673A12">
            <w:pPr>
              <w:spacing w:after="0"/>
              <w:rPr>
                <w:rFonts w:ascii="Arial" w:eastAsia="Times New Roman" w:hAnsi="Arial"/>
                <w:sz w:val="18"/>
              </w:rPr>
            </w:pPr>
          </w:p>
          <w:p w14:paraId="7DC4971E"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Absolute-M2M-SS-ID</w:t>
            </w:r>
          </w:p>
        </w:tc>
        <w:tc>
          <w:tcPr>
            <w:tcW w:w="5357" w:type="dxa"/>
          </w:tcPr>
          <w:p w14:paraId="79E65407"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Concatenation according to the format</w:t>
            </w:r>
          </w:p>
          <w:p w14:paraId="143293BF" w14:textId="77777777" w:rsidR="00673A12" w:rsidRPr="00673A12" w:rsidRDefault="00673A12" w:rsidP="00673A12">
            <w:pPr>
              <w:keepNext/>
              <w:keepLines/>
              <w:spacing w:after="0"/>
              <w:rPr>
                <w:rFonts w:ascii="Arial" w:eastAsia="Times New Roman" w:hAnsi="Arial"/>
                <w:bCs/>
                <w:sz w:val="18"/>
              </w:rPr>
            </w:pPr>
          </w:p>
          <w:p w14:paraId="735ABBF5"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{M2M-SP-ID}{SP-relative-M2M-SS-ID}</w:t>
            </w:r>
          </w:p>
          <w:p w14:paraId="7AE9A155" w14:textId="77777777" w:rsidR="00673A12" w:rsidRPr="00673A12" w:rsidRDefault="00673A12" w:rsidP="00673A12">
            <w:pPr>
              <w:keepNext/>
              <w:keepLines/>
              <w:spacing w:after="0"/>
              <w:rPr>
                <w:rFonts w:ascii="Arial" w:eastAsia="Times New Roman" w:hAnsi="Arial"/>
                <w:bCs/>
                <w:sz w:val="18"/>
              </w:rPr>
            </w:pPr>
          </w:p>
          <w:p w14:paraId="6FDF397B"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where {M2M-SP-ID} and {SP-relative- M2M-SS-ID} are placeholders for the M2M-SP-ID and the SP-relative-M2M-SS-ID format of the M2M-SS-ID respectively.</w:t>
            </w:r>
          </w:p>
        </w:tc>
        <w:tc>
          <w:tcPr>
            <w:tcW w:w="3573" w:type="dxa"/>
            <w:shd w:val="clear" w:color="auto" w:fill="auto"/>
          </w:tcPr>
          <w:p w14:paraId="61AD0A69"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lang w:val="en-US"/>
              </w:rPr>
              <w:t>Uniquely identifies a M2M Service Subscriber within a different M2M Service Provider Domain than the M2M Service Subscriber’s.</w:t>
            </w:r>
          </w:p>
        </w:tc>
      </w:tr>
      <w:tr w:rsidR="00673A12" w:rsidRPr="00673A12" w14:paraId="7BAFBF55" w14:textId="77777777" w:rsidTr="00902145">
        <w:trPr>
          <w:cantSplit/>
          <w:jc w:val="center"/>
        </w:trPr>
        <w:tc>
          <w:tcPr>
            <w:tcW w:w="1224" w:type="dxa"/>
            <w:vMerge w:val="restart"/>
            <w:shd w:val="clear" w:color="auto" w:fill="auto"/>
          </w:tcPr>
          <w:p w14:paraId="1A1F8E27"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lastRenderedPageBreak/>
              <w:t>M2M-User-ID</w:t>
            </w:r>
          </w:p>
        </w:tc>
        <w:tc>
          <w:tcPr>
            <w:tcW w:w="2835" w:type="dxa"/>
          </w:tcPr>
          <w:p w14:paraId="479D2BF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SP-relative-M2M-User-ID</w:t>
            </w:r>
          </w:p>
          <w:p w14:paraId="73AD36C3" w14:textId="77777777" w:rsidR="00673A12" w:rsidRPr="00673A12" w:rsidRDefault="00673A12" w:rsidP="00673A12">
            <w:pPr>
              <w:spacing w:after="0"/>
              <w:rPr>
                <w:rFonts w:ascii="Arial" w:eastAsia="Times New Roman" w:hAnsi="Arial"/>
                <w:sz w:val="18"/>
              </w:rPr>
            </w:pPr>
          </w:p>
          <w:p w14:paraId="571ADD5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User</w:t>
            </w:r>
          </w:p>
        </w:tc>
        <w:tc>
          <w:tcPr>
            <w:tcW w:w="5357" w:type="dxa"/>
          </w:tcPr>
          <w:p w14:paraId="3CAA07E1"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The SP-Relative-M2M-User-ID begins with a slash character '/' and is followed by a sequence of characters that includes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bCs/>
                <w:sz w:val="18"/>
              </w:rPr>
              <w:t>].</w:t>
            </w:r>
          </w:p>
          <w:p w14:paraId="61FD2232" w14:textId="77777777" w:rsidR="00673A12" w:rsidRPr="00673A12" w:rsidRDefault="00673A12" w:rsidP="00673A12">
            <w:pPr>
              <w:keepNext/>
              <w:keepLines/>
              <w:spacing w:after="0"/>
              <w:rPr>
                <w:rFonts w:ascii="Arial" w:eastAsia="Times New Roman" w:hAnsi="Arial"/>
                <w:bCs/>
                <w:sz w:val="18"/>
              </w:rPr>
            </w:pPr>
          </w:p>
          <w:p w14:paraId="4715C1BD"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SP-relative-M2M-User-ID is unique within the context of the M2M Service Provider Domain of the M2M Service User.</w:t>
            </w:r>
          </w:p>
          <w:p w14:paraId="28B646E1" w14:textId="77777777" w:rsidR="00673A12" w:rsidRPr="00673A12" w:rsidRDefault="00673A12" w:rsidP="00673A12">
            <w:pPr>
              <w:keepNext/>
              <w:keepLines/>
              <w:spacing w:after="0"/>
              <w:rPr>
                <w:rFonts w:ascii="Arial" w:eastAsia="Times New Roman" w:hAnsi="Arial"/>
                <w:bCs/>
                <w:sz w:val="18"/>
              </w:rPr>
            </w:pPr>
          </w:p>
          <w:p w14:paraId="73C9E9B2"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The M2M Service Provider assigns the SP-Relative-M2M-User-ID and is responsible for guaranteeing that it is unique in the context of the M2M-SP Domain.</w:t>
            </w:r>
          </w:p>
          <w:p w14:paraId="24174834" w14:textId="77777777" w:rsidR="00673A12" w:rsidRPr="00673A12" w:rsidRDefault="00673A12" w:rsidP="00673A12">
            <w:pPr>
              <w:keepNext/>
              <w:keepLines/>
              <w:spacing w:after="0"/>
              <w:rPr>
                <w:rFonts w:ascii="Arial" w:eastAsia="Times New Roman" w:hAnsi="Arial"/>
                <w:bCs/>
                <w:sz w:val="18"/>
              </w:rPr>
            </w:pPr>
          </w:p>
          <w:p w14:paraId="2C39B428"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Examples:</w:t>
            </w:r>
          </w:p>
          <w:p w14:paraId="3CC11E06"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w:t>
            </w:r>
            <w:r w:rsidRPr="00673A12">
              <w:rPr>
                <w:rFonts w:ascii="Arial" w:eastAsia="Times New Roman" w:hAnsi="Arial"/>
                <w:bCs/>
                <w:sz w:val="18"/>
              </w:rPr>
              <w:tab/>
              <w:t>/supervisor</w:t>
            </w:r>
          </w:p>
          <w:p w14:paraId="57A9AE8F"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t>
            </w:r>
            <w:r w:rsidRPr="00673A12">
              <w:rPr>
                <w:rFonts w:ascii="Arial" w:eastAsia="Times New Roman" w:hAnsi="Arial"/>
                <w:bCs/>
                <w:sz w:val="18"/>
              </w:rPr>
              <w:tab/>
              <w:t>/homeowner1</w:t>
            </w:r>
          </w:p>
        </w:tc>
        <w:tc>
          <w:tcPr>
            <w:tcW w:w="3573" w:type="dxa"/>
            <w:shd w:val="clear" w:color="auto" w:fill="auto"/>
          </w:tcPr>
          <w:p w14:paraId="239A90BF"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rPr>
              <w:t>Uniquely identifies a M2M Service User within the M2M Service Provider Domain of the M2M Service User.</w:t>
            </w:r>
          </w:p>
        </w:tc>
      </w:tr>
      <w:tr w:rsidR="00673A12" w:rsidRPr="00673A12" w14:paraId="0CCCAEC3" w14:textId="77777777" w:rsidTr="00902145">
        <w:trPr>
          <w:cantSplit/>
          <w:jc w:val="center"/>
        </w:trPr>
        <w:tc>
          <w:tcPr>
            <w:tcW w:w="1224" w:type="dxa"/>
            <w:vMerge/>
            <w:shd w:val="clear" w:color="auto" w:fill="auto"/>
          </w:tcPr>
          <w:p w14:paraId="204C18D1" w14:textId="77777777" w:rsidR="00673A12" w:rsidRPr="00673A12" w:rsidRDefault="00673A12" w:rsidP="00673A12">
            <w:pPr>
              <w:spacing w:after="0"/>
              <w:rPr>
                <w:rFonts w:ascii="Arial" w:eastAsia="Times New Roman" w:hAnsi="Arial"/>
                <w:sz w:val="18"/>
              </w:rPr>
            </w:pPr>
          </w:p>
        </w:tc>
        <w:tc>
          <w:tcPr>
            <w:tcW w:w="2835" w:type="dxa"/>
          </w:tcPr>
          <w:p w14:paraId="2260C3FF"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754BDEB5" w14:textId="77777777" w:rsidR="00673A12" w:rsidRPr="00673A12" w:rsidRDefault="00673A12" w:rsidP="00673A12">
            <w:pPr>
              <w:spacing w:after="0"/>
              <w:rPr>
                <w:rFonts w:ascii="Arial" w:eastAsia="Times New Roman" w:hAnsi="Arial"/>
                <w:sz w:val="18"/>
              </w:rPr>
            </w:pPr>
          </w:p>
          <w:p w14:paraId="7AABB41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Absolute-M2M-User-ID</w:t>
            </w:r>
          </w:p>
        </w:tc>
        <w:tc>
          <w:tcPr>
            <w:tcW w:w="5357" w:type="dxa"/>
          </w:tcPr>
          <w:p w14:paraId="2829F888"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Concatenation according to the format</w:t>
            </w:r>
          </w:p>
          <w:p w14:paraId="6D304934" w14:textId="77777777" w:rsidR="00673A12" w:rsidRPr="00673A12" w:rsidRDefault="00673A12" w:rsidP="00673A12">
            <w:pPr>
              <w:keepNext/>
              <w:keepLines/>
              <w:spacing w:after="0"/>
              <w:rPr>
                <w:rFonts w:ascii="Arial" w:eastAsia="Times New Roman" w:hAnsi="Arial"/>
                <w:bCs/>
                <w:sz w:val="18"/>
              </w:rPr>
            </w:pPr>
          </w:p>
          <w:p w14:paraId="70753AE3"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{M2M-SP-ID}{SP-relative-M2M-User-ID}</w:t>
            </w:r>
          </w:p>
          <w:p w14:paraId="5C60FEFD" w14:textId="77777777" w:rsidR="00673A12" w:rsidRPr="00673A12" w:rsidRDefault="00673A12" w:rsidP="00673A12">
            <w:pPr>
              <w:keepNext/>
              <w:keepLines/>
              <w:spacing w:after="0"/>
              <w:rPr>
                <w:rFonts w:ascii="Arial" w:eastAsia="Times New Roman" w:hAnsi="Arial"/>
                <w:bCs/>
                <w:sz w:val="18"/>
              </w:rPr>
            </w:pPr>
          </w:p>
          <w:p w14:paraId="102318BD"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where {M2M-SP-ID} and {SP-relative- M2M-User-ID} are placeholders for the M2M-SP-ID and the SP-relative-M2M-User-ID format of the M2M-User-ID respectively.</w:t>
            </w:r>
          </w:p>
        </w:tc>
        <w:tc>
          <w:tcPr>
            <w:tcW w:w="3573" w:type="dxa"/>
            <w:shd w:val="clear" w:color="auto" w:fill="auto"/>
          </w:tcPr>
          <w:p w14:paraId="2D78C28F"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lang w:val="en-US"/>
              </w:rPr>
              <w:t>Uniquely identifies a M2M Service User within a different M2M Service Provider Domain than the M2M Service User’s.</w:t>
            </w:r>
          </w:p>
        </w:tc>
      </w:tr>
    </w:tbl>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77E46">
      <w:footnotePr>
        <w:numRestart w:val="eachSect"/>
      </w:footnotePr>
      <w:pgSz w:w="16840" w:h="11907" w:orient="landscape"/>
      <w:pgMar w:top="1134" w:right="1418"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ED89" w14:textId="77777777" w:rsidR="006E3FD6" w:rsidRDefault="006E3FD6">
      <w:r>
        <w:separator/>
      </w:r>
    </w:p>
  </w:endnote>
  <w:endnote w:type="continuationSeparator" w:id="0">
    <w:p w14:paraId="630BC594" w14:textId="77777777" w:rsidR="006E3FD6" w:rsidRDefault="006E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Aria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2FA5E82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5861">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A58B" w14:textId="77777777" w:rsidR="006E3FD6" w:rsidRDefault="006E3FD6">
      <w:r>
        <w:separator/>
      </w:r>
    </w:p>
  </w:footnote>
  <w:footnote w:type="continuationSeparator" w:id="0">
    <w:p w14:paraId="45561EC5" w14:textId="77777777" w:rsidR="006E3FD6" w:rsidRDefault="006E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5C540B1" w:rsidR="00796CAB" w:rsidRPr="001872CE" w:rsidRDefault="00521DA8" w:rsidP="00154F3B">
          <w:pPr>
            <w:pStyle w:val="oneM2M-PageHead"/>
            <w:rPr>
              <w:lang w:val="en-GB"/>
            </w:rPr>
          </w:pPr>
          <w:r w:rsidRPr="00521DA8">
            <w:rPr>
              <w:noProof/>
              <w:lang w:val="en-GB"/>
            </w:rPr>
            <w:t>SDS-2020-038</w:t>
          </w:r>
          <w:r>
            <w:rPr>
              <w:noProof/>
              <w:lang w:val="en-GB"/>
            </w:rPr>
            <w:t>5</w:t>
          </w:r>
          <w:ins w:id="9" w:author="Miguel Angel Reina Ortega R01" w:date="2021-01-13T16:34:00Z">
            <w:r w:rsidR="004F07F5">
              <w:rPr>
                <w:noProof/>
                <w:lang w:val="en-GB"/>
              </w:rPr>
              <w:t>R01</w:t>
            </w:r>
          </w:ins>
          <w:r w:rsidRPr="00521DA8">
            <w:rPr>
              <w:noProof/>
              <w:lang w:val="en-GB"/>
            </w:rPr>
            <w:t>-TS-0001_Replace_CSEBase_resource_name_shortcut_for_R3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3" name="Picture 3"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6"/>
  </w:num>
  <w:num w:numId="4">
    <w:abstractNumId w:val="11"/>
  </w:num>
  <w:num w:numId="5">
    <w:abstractNumId w:val="18"/>
  </w:num>
  <w:num w:numId="6">
    <w:abstractNumId w:val="2"/>
  </w:num>
  <w:num w:numId="7">
    <w:abstractNumId w:val="1"/>
  </w:num>
  <w:num w:numId="8">
    <w:abstractNumId w:val="0"/>
  </w:num>
  <w:num w:numId="9">
    <w:abstractNumId w:val="14"/>
  </w:num>
  <w:num w:numId="10">
    <w:abstractNumId w:val="26"/>
  </w:num>
  <w:num w:numId="11">
    <w:abstractNumId w:val="25"/>
  </w:num>
  <w:num w:numId="12">
    <w:abstractNumId w:val="30"/>
  </w:num>
  <w:num w:numId="13">
    <w:abstractNumId w:val="19"/>
  </w:num>
  <w:num w:numId="14">
    <w:abstractNumId w:val="8"/>
  </w:num>
  <w:num w:numId="15">
    <w:abstractNumId w:val="4"/>
  </w:num>
  <w:num w:numId="16">
    <w:abstractNumId w:val="20"/>
  </w:num>
  <w:num w:numId="17">
    <w:abstractNumId w:val="10"/>
  </w:num>
  <w:num w:numId="18">
    <w:abstractNumId w:val="31"/>
  </w:num>
  <w:num w:numId="19">
    <w:abstractNumId w:val="21"/>
  </w:num>
  <w:num w:numId="20">
    <w:abstractNumId w:val="15"/>
  </w:num>
  <w:num w:numId="21">
    <w:abstractNumId w:val="9"/>
  </w:num>
  <w:num w:numId="22">
    <w:abstractNumId w:val="5"/>
  </w:num>
  <w:num w:numId="23">
    <w:abstractNumId w:val="13"/>
  </w:num>
  <w:num w:numId="24">
    <w:abstractNumId w:val="17"/>
  </w:num>
  <w:num w:numId="25">
    <w:abstractNumId w:val="9"/>
  </w:num>
  <w:num w:numId="26">
    <w:abstractNumId w:val="32"/>
  </w:num>
  <w:num w:numId="27">
    <w:abstractNumId w:val="28"/>
  </w:num>
  <w:num w:numId="28">
    <w:abstractNumId w:val="12"/>
  </w:num>
  <w:num w:numId="29">
    <w:abstractNumId w:val="27"/>
  </w:num>
  <w:num w:numId="30">
    <w:abstractNumId w:val="22"/>
  </w:num>
  <w:num w:numId="31">
    <w:abstractNumId w:val="23"/>
  </w:num>
  <w:num w:numId="32">
    <w:abstractNumId w:val="16"/>
  </w:num>
  <w:num w:numId="33">
    <w:abstractNumId w:val="7"/>
  </w:num>
  <w:num w:numId="34">
    <w:abstractNumId w:val="3"/>
  </w:num>
  <w:num w:numId="3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2">
    <w15:presenceInfo w15:providerId="None" w15:userId="Miguel Angel Reina Ortega R02"/>
  </w15:person>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5FC4"/>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3EC"/>
    <w:rsid w:val="000E3C3A"/>
    <w:rsid w:val="000F0E42"/>
    <w:rsid w:val="000F17A4"/>
    <w:rsid w:val="000F1FFD"/>
    <w:rsid w:val="000F21F0"/>
    <w:rsid w:val="000F2E4E"/>
    <w:rsid w:val="000F41B7"/>
    <w:rsid w:val="000F4EC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20A2"/>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3C0B"/>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6CBA"/>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07F5"/>
    <w:rsid w:val="004F4AF5"/>
    <w:rsid w:val="004F54DF"/>
    <w:rsid w:val="004F63C0"/>
    <w:rsid w:val="005049DB"/>
    <w:rsid w:val="00504C62"/>
    <w:rsid w:val="00505D87"/>
    <w:rsid w:val="00507286"/>
    <w:rsid w:val="00511B4E"/>
    <w:rsid w:val="0051360C"/>
    <w:rsid w:val="00513AE8"/>
    <w:rsid w:val="00516AE8"/>
    <w:rsid w:val="00517586"/>
    <w:rsid w:val="00521DA8"/>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E61"/>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58D7"/>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2"/>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460"/>
    <w:rsid w:val="006D5EAF"/>
    <w:rsid w:val="006D62C6"/>
    <w:rsid w:val="006D7155"/>
    <w:rsid w:val="006D78AA"/>
    <w:rsid w:val="006D7D87"/>
    <w:rsid w:val="006E0E01"/>
    <w:rsid w:val="006E20DA"/>
    <w:rsid w:val="006E3121"/>
    <w:rsid w:val="006E3EA1"/>
    <w:rsid w:val="006E3FD6"/>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1418"/>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861"/>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05FD"/>
    <w:rsid w:val="008B384B"/>
    <w:rsid w:val="008B5103"/>
    <w:rsid w:val="008B6189"/>
    <w:rsid w:val="008B6817"/>
    <w:rsid w:val="008B6E4E"/>
    <w:rsid w:val="008B7069"/>
    <w:rsid w:val="008B7622"/>
    <w:rsid w:val="008B7F0B"/>
    <w:rsid w:val="008C2469"/>
    <w:rsid w:val="008C2B2C"/>
    <w:rsid w:val="008C5C85"/>
    <w:rsid w:val="008D0089"/>
    <w:rsid w:val="008D60B6"/>
    <w:rsid w:val="008E00DF"/>
    <w:rsid w:val="008E03B7"/>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77E46"/>
    <w:rsid w:val="00981353"/>
    <w:rsid w:val="00982CD4"/>
    <w:rsid w:val="009911B6"/>
    <w:rsid w:val="0099123B"/>
    <w:rsid w:val="00991D3D"/>
    <w:rsid w:val="00992868"/>
    <w:rsid w:val="00993737"/>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9DB"/>
    <w:rsid w:val="00A73CD0"/>
    <w:rsid w:val="00A74124"/>
    <w:rsid w:val="00A74481"/>
    <w:rsid w:val="00A82D5A"/>
    <w:rsid w:val="00A862B1"/>
    <w:rsid w:val="00A91B64"/>
    <w:rsid w:val="00A937DC"/>
    <w:rsid w:val="00A964A7"/>
    <w:rsid w:val="00A978F0"/>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3C28"/>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6B85"/>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B767B"/>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5.xml><?xml version="1.0" encoding="utf-8"?>
<ds:datastoreItem xmlns:ds="http://schemas.openxmlformats.org/officeDocument/2006/customXml" ds:itemID="{4CA24590-D24E-42DE-B81E-54CDB2B2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16</Pages>
  <Words>2979</Words>
  <Characters>18741</Characters>
  <Application>Microsoft Office Word</Application>
  <DocSecurity>0</DocSecurity>
  <Lines>156</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R01</cp:lastModifiedBy>
  <cp:revision>4</cp:revision>
  <cp:lastPrinted>2012-10-11T14:05:00Z</cp:lastPrinted>
  <dcterms:created xsi:type="dcterms:W3CDTF">2021-01-13T15:34:00Z</dcterms:created>
  <dcterms:modified xsi:type="dcterms:W3CDTF">2021-01-13T15:35:00Z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