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480253F2" w:rsidR="00C977DC" w:rsidRPr="00EF5EFD" w:rsidRDefault="00B663A8" w:rsidP="00AF0EB1">
            <w:pPr>
              <w:pStyle w:val="oneM2M-CoverTableText"/>
            </w:pPr>
            <w:r>
              <w:t xml:space="preserve"> </w:t>
            </w:r>
            <w:r w:rsidR="00E34652">
              <w:t>SDS</w:t>
            </w:r>
            <w:r w:rsidR="00E47BDC">
              <w:t xml:space="preserve"> </w:t>
            </w:r>
            <w:r w:rsidR="006E37B3">
              <w:t>#</w:t>
            </w:r>
            <w:r w:rsidR="009C474A">
              <w:t>5</w:t>
            </w:r>
            <w:r w:rsidR="00445F32">
              <w:t>4</w:t>
            </w:r>
          </w:p>
        </w:tc>
      </w:tr>
      <w:tr w:rsidR="005A15CD" w:rsidRPr="00C558B5"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8214AF">
              <w:fldChar w:fldCharType="begin"/>
            </w:r>
            <w:r w:rsidR="008214AF" w:rsidRPr="00C558B5">
              <w:rPr>
                <w:lang w:val="de-DE"/>
              </w:rPr>
              <w:instrText xml:space="preserve"> HYPERLINK "mailto:A.Kraft@telekom.de" </w:instrText>
            </w:r>
            <w:r w:rsidR="008214AF">
              <w:fldChar w:fldCharType="separate"/>
            </w:r>
            <w:r w:rsidR="000E35BE" w:rsidRPr="00EB3A0C">
              <w:rPr>
                <w:rStyle w:val="Hyperlink"/>
                <w:lang w:val="de-DE"/>
              </w:rPr>
              <w:t>A.Kraft@telekom.de</w:t>
            </w:r>
            <w:r w:rsidR="008214AF">
              <w:rPr>
                <w:rStyle w:val="Hyperlink"/>
                <w:lang w:val="de-DE"/>
              </w:rPr>
              <w:fldChar w:fldCharType="end"/>
            </w:r>
            <w:r w:rsidR="000E35BE">
              <w:rPr>
                <w:lang w:val="de-DE"/>
              </w:rPr>
              <w:t xml:space="preserve"> </w:t>
            </w:r>
          </w:p>
          <w:p w14:paraId="07757DE8" w14:textId="72291E68" w:rsidR="00FE71E0" w:rsidRPr="00A713FD" w:rsidRDefault="00FE71E0" w:rsidP="009C6E57">
            <w:pPr>
              <w:pStyle w:val="oneM2M-CoverTableText"/>
              <w:rPr>
                <w:lang w:val="de-DE"/>
              </w:rPr>
            </w:pPr>
            <w:r w:rsidRPr="00A713FD">
              <w:rPr>
                <w:lang w:val="de-DE"/>
              </w:rPr>
              <w:t xml:space="preserve">Alena Khodiakova, DT, </w:t>
            </w:r>
            <w:r w:rsidR="008214AF">
              <w:fldChar w:fldCharType="begin"/>
            </w:r>
            <w:r w:rsidR="008214AF" w:rsidRPr="00C558B5">
              <w:rPr>
                <w:lang w:val="de-DE"/>
              </w:rPr>
              <w:instrText xml:space="preserve"> HYPERLINK "mailto:Alena.Khodiakova@t-systems.com" </w:instrText>
            </w:r>
            <w:r w:rsidR="008214AF">
              <w:fldChar w:fldCharType="separate"/>
            </w:r>
            <w:r w:rsidRPr="00A713FD">
              <w:rPr>
                <w:rStyle w:val="Hyperlink"/>
                <w:lang w:val="de-DE"/>
              </w:rPr>
              <w:t>Alena.Khodiakova@t-systems.com</w:t>
            </w:r>
            <w:r w:rsidR="008214AF">
              <w:rPr>
                <w:rStyle w:val="Hyperlink"/>
                <w:lang w:val="de-DE"/>
              </w:rPr>
              <w:fldChar w:fldCharType="end"/>
            </w:r>
          </w:p>
          <w:p w14:paraId="68A72941" w14:textId="77777777" w:rsidR="00FE71E0" w:rsidRPr="00A713FD" w:rsidRDefault="000305B0" w:rsidP="009C6E57">
            <w:pPr>
              <w:pStyle w:val="oneM2M-CoverTableText"/>
              <w:rPr>
                <w:lang w:val="de-DE"/>
              </w:rPr>
            </w:pPr>
            <w:r w:rsidRPr="00A713FD">
              <w:rPr>
                <w:lang w:val="de-DE"/>
              </w:rPr>
              <w:t xml:space="preserve">Andre </w:t>
            </w:r>
            <w:r w:rsidR="00FE71E0" w:rsidRPr="00A713FD">
              <w:rPr>
                <w:lang w:val="de-DE"/>
              </w:rPr>
              <w:t xml:space="preserve">Dias Dutra, </w:t>
            </w:r>
            <w:r w:rsidRPr="00A713FD">
              <w:rPr>
                <w:lang w:val="de-DE"/>
              </w:rPr>
              <w:t xml:space="preserve">DT, </w:t>
            </w:r>
            <w:r w:rsidR="008214AF">
              <w:fldChar w:fldCharType="begin"/>
            </w:r>
            <w:r w:rsidR="008214AF" w:rsidRPr="00C558B5">
              <w:rPr>
                <w:lang w:val="de-DE"/>
              </w:rPr>
              <w:instrText xml:space="preserve"> HYPERLINK "mailto:Andre.Dias-Dutra@telekom.de" </w:instrText>
            </w:r>
            <w:r w:rsidR="008214AF">
              <w:fldChar w:fldCharType="separate"/>
            </w:r>
            <w:r w:rsidRPr="00A713FD">
              <w:rPr>
                <w:rStyle w:val="Hyperlink"/>
                <w:lang w:val="de-DE"/>
              </w:rPr>
              <w:t>Andre.Dias-Dutra@telekom.de</w:t>
            </w:r>
            <w:r w:rsidR="008214AF">
              <w:rPr>
                <w:rStyle w:val="Hyperlink"/>
                <w:lang w:val="de-DE"/>
              </w:rPr>
              <w:fldChar w:fldCharType="end"/>
            </w:r>
            <w:r w:rsidRPr="00A713FD">
              <w:rPr>
                <w:lang w:val="de-DE"/>
              </w:rPr>
              <w:t xml:space="preserve"> </w:t>
            </w:r>
          </w:p>
          <w:p w14:paraId="15591BBE" w14:textId="1B4D0DF4" w:rsidR="000305B0" w:rsidRPr="000305B0" w:rsidRDefault="000305B0" w:rsidP="009C6E57">
            <w:pPr>
              <w:pStyle w:val="oneM2M-CoverTableText"/>
              <w:rPr>
                <w:lang w:val="de-DE"/>
              </w:rPr>
            </w:pPr>
            <w:r>
              <w:rPr>
                <w:lang w:val="de-DE"/>
              </w:rPr>
              <w:t xml:space="preserve">Andreas Neubacher, DT, </w:t>
            </w:r>
            <w:r w:rsidR="008214AF">
              <w:fldChar w:fldCharType="begin"/>
            </w:r>
            <w:r w:rsidR="008214AF" w:rsidRPr="00C558B5">
              <w:rPr>
                <w:lang w:val="de-DE"/>
              </w:rPr>
              <w:instrText xml:space="preserve"> HYPERLINK "mailto:Andreas.Neubacher@magenta.a</w:instrText>
            </w:r>
            <w:r w:rsidR="008214AF" w:rsidRPr="00C558B5">
              <w:rPr>
                <w:lang w:val="de-DE"/>
              </w:rPr>
              <w:instrText xml:space="preserve">t" </w:instrText>
            </w:r>
            <w:r w:rsidR="008214AF">
              <w:fldChar w:fldCharType="separate"/>
            </w:r>
            <w:r w:rsidRPr="004848FB">
              <w:rPr>
                <w:rStyle w:val="Hyperlink"/>
                <w:lang w:val="de-DE"/>
              </w:rPr>
              <w:t>Andreas.Neubacher@magenta.at</w:t>
            </w:r>
            <w:r w:rsidR="008214AF">
              <w:rPr>
                <w:rStyle w:val="Hyperlink"/>
                <w:lang w:val="de-DE"/>
              </w:rPr>
              <w:fldChar w:fldCharType="end"/>
            </w:r>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7DC9B33E" w:rsidR="005A15CD" w:rsidRPr="001D01B4" w:rsidRDefault="00795A4D" w:rsidP="005D1E12">
            <w:pPr>
              <w:pStyle w:val="oneM2M-CoverTableText"/>
            </w:pPr>
            <w:r>
              <w:t>2022-05-19</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38259A1F" w:rsidR="00CE0067" w:rsidRPr="002C752B" w:rsidRDefault="00795A4D" w:rsidP="005A15CD">
            <w:pPr>
              <w:pStyle w:val="oneM2M-CoverTableText"/>
            </w:pPr>
            <w:r>
              <w:t>Add pending notification handling to &lt;subscription&gt; DELETE procedure</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6E5EA0D1" w:rsidR="005A15CD" w:rsidRPr="00883855" w:rsidRDefault="005A15CD" w:rsidP="005A15CD">
            <w:pPr>
              <w:pStyle w:val="1tableentryleft"/>
              <w:rPr>
                <w:rFonts w:ascii="Times New Roman" w:hAnsi="Times New Roman"/>
                <w:sz w:val="24"/>
              </w:rPr>
            </w:pPr>
            <w:r>
              <w:t xml:space="preserve">Release </w:t>
            </w:r>
            <w:r w:rsidR="00ED402E">
              <w:t>2</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04DAAA1B" w:rsidR="00616045" w:rsidRPr="00C839A1" w:rsidRDefault="00C839A1" w:rsidP="00AA6800">
            <w:pPr>
              <w:pStyle w:val="oneM2M-CoverTableText"/>
            </w:pPr>
            <w:r w:rsidRPr="00C839A1">
              <w:t>TS-000</w:t>
            </w:r>
            <w:r w:rsidR="00795A4D">
              <w:t>4</w:t>
            </w:r>
            <w:r w:rsidRPr="00C839A1">
              <w:t>, V</w:t>
            </w:r>
            <w:r w:rsidR="00ED402E">
              <w:t>2.31.0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098EF0C2" w:rsidR="003D2DD7" w:rsidRPr="00C839A1" w:rsidRDefault="00795A4D" w:rsidP="005409F0">
            <w:pPr>
              <w:rPr>
                <w:lang w:eastAsia="ko-KR"/>
              </w:rPr>
            </w:pPr>
            <w:r w:rsidRPr="00795A4D">
              <w:rPr>
                <w:lang w:eastAsia="ko-KR"/>
              </w:rPr>
              <w:t>7.4.8.2.4</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214AF">
              <w:rPr>
                <w:rFonts w:ascii="Times New Roman" w:hAnsi="Times New Roman"/>
                <w:sz w:val="24"/>
              </w:rPr>
            </w:r>
            <w:r w:rsidR="008214AF">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214AF">
              <w:rPr>
                <w:rFonts w:ascii="Times New Roman" w:hAnsi="Times New Roman"/>
                <w:szCs w:val="22"/>
              </w:rPr>
            </w:r>
            <w:r w:rsidR="008214AF">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214AF">
              <w:rPr>
                <w:rFonts w:ascii="Times New Roman" w:hAnsi="Times New Roman"/>
                <w:sz w:val="24"/>
              </w:rPr>
            </w:r>
            <w:r w:rsidR="008214A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214AF">
              <w:rPr>
                <w:rFonts w:ascii="Times New Roman" w:hAnsi="Times New Roman"/>
                <w:sz w:val="24"/>
              </w:rPr>
            </w:r>
            <w:r w:rsidR="008214AF">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582510D4" w14:textId="2C370E32" w:rsidR="00795A4D" w:rsidRDefault="00BA31C5" w:rsidP="00F065A8">
      <w:pPr>
        <w:pStyle w:val="Kommentartext"/>
      </w:pPr>
      <w:r>
        <w:t>This CR</w:t>
      </w:r>
      <w:r w:rsidR="00E607EA">
        <w:t xml:space="preserve"> </w:t>
      </w:r>
      <w:r w:rsidR="002C752B">
        <w:t>proposes</w:t>
      </w:r>
      <w:r w:rsidR="00F065A8">
        <w:t xml:space="preserve"> a</w:t>
      </w:r>
      <w:r w:rsidR="007840F1">
        <w:t xml:space="preserve">n improvement on clause </w:t>
      </w:r>
      <w:r w:rsidR="00795A4D" w:rsidRPr="00795A4D">
        <w:t>7.4.8.2.4</w:t>
      </w:r>
      <w:r w:rsidR="00795A4D">
        <w:t xml:space="preserve"> (Delete procedure for the &lt;subscription&gt; resource type).</w:t>
      </w:r>
    </w:p>
    <w:p w14:paraId="7B65CC44" w14:textId="00AC1FC3" w:rsidR="00795A4D" w:rsidRDefault="00795A4D" w:rsidP="00F065A8">
      <w:pPr>
        <w:pStyle w:val="Kommentartext"/>
        <w:rPr>
          <w:color w:val="000000"/>
          <w:lang w:val="en-US"/>
        </w:rPr>
      </w:pPr>
      <w:r>
        <w:t>When pending notifications are enabled for a &lt;</w:t>
      </w:r>
      <w:proofErr w:type="spellStart"/>
      <w:r>
        <w:t>subscrition</w:t>
      </w:r>
      <w:proofErr w:type="spellEnd"/>
      <w:r>
        <w:t>&gt; resource (</w:t>
      </w:r>
      <w:proofErr w:type="spellStart"/>
      <w:r>
        <w:t>ie</w:t>
      </w:r>
      <w:proofErr w:type="spellEnd"/>
      <w:r>
        <w:t xml:space="preserve">. the </w:t>
      </w:r>
      <w:proofErr w:type="spellStart"/>
      <w:r w:rsidRPr="006173D4">
        <w:rPr>
          <w:i/>
          <w:iCs/>
          <w:color w:val="000000"/>
          <w:lang w:val="en-US"/>
        </w:rPr>
        <w:t>pendingNotification</w:t>
      </w:r>
      <w:proofErr w:type="spellEnd"/>
      <w:r>
        <w:rPr>
          <w:color w:val="000000"/>
          <w:lang w:val="en-US"/>
        </w:rPr>
        <w:t xml:space="preserve"> attribute is present and set to any of the valid values) the CSE is supposed to store </w:t>
      </w:r>
      <w:r w:rsidR="005D7E78">
        <w:rPr>
          <w:color w:val="000000"/>
          <w:lang w:val="en-US"/>
        </w:rPr>
        <w:t>Notify primitives</w:t>
      </w:r>
      <w:r>
        <w:rPr>
          <w:color w:val="000000"/>
          <w:lang w:val="en-US"/>
        </w:rPr>
        <w:t xml:space="preserve"> for targets that cannot be reached until they are</w:t>
      </w:r>
      <w:r w:rsidR="00634D9A">
        <w:rPr>
          <w:color w:val="000000"/>
          <w:lang w:val="en-US"/>
        </w:rPr>
        <w:t xml:space="preserve"> finally</w:t>
      </w:r>
      <w:r>
        <w:rPr>
          <w:color w:val="000000"/>
          <w:lang w:val="en-US"/>
        </w:rPr>
        <w:t xml:space="preserve"> delivered</w:t>
      </w:r>
      <w:r w:rsidR="005D7E78">
        <w:rPr>
          <w:color w:val="000000"/>
          <w:lang w:val="en-US"/>
        </w:rPr>
        <w:t xml:space="preserve"> or dropped.</w:t>
      </w:r>
    </w:p>
    <w:p w14:paraId="7A50C1C4" w14:textId="04FAE64B" w:rsidR="00634D9A" w:rsidRDefault="00634D9A" w:rsidP="00F065A8">
      <w:pPr>
        <w:pStyle w:val="Kommentartext"/>
        <w:rPr>
          <w:color w:val="000000"/>
          <w:lang w:val="en-US"/>
        </w:rPr>
      </w:pPr>
      <w:r>
        <w:rPr>
          <w:color w:val="000000"/>
          <w:lang w:val="en-US"/>
        </w:rPr>
        <w:t xml:space="preserve">In clause 7.4.8.2.3 (Update procedure for the &lt;subscription&gt; resource type) step 4 in the receiver’s </w:t>
      </w:r>
      <w:r w:rsidRPr="00634D9A">
        <w:rPr>
          <w:color w:val="000000"/>
          <w:lang w:val="en-US"/>
        </w:rPr>
        <w:t>Recv-6.5</w:t>
      </w:r>
      <w:r>
        <w:rPr>
          <w:color w:val="000000"/>
          <w:lang w:val="en-US"/>
        </w:rPr>
        <w:t xml:space="preserve"> step states:</w:t>
      </w:r>
    </w:p>
    <w:p w14:paraId="0287BA0B" w14:textId="297AD436" w:rsidR="00634D9A" w:rsidRPr="006173D4" w:rsidRDefault="00634D9A" w:rsidP="00634D9A">
      <w:pPr>
        <w:pStyle w:val="BN"/>
        <w:numPr>
          <w:ilvl w:val="0"/>
          <w:numId w:val="29"/>
        </w:numPr>
        <w:spacing w:after="240"/>
        <w:rPr>
          <w:color w:val="000000"/>
        </w:rPr>
      </w:pPr>
      <w:r w:rsidRPr="006173D4">
        <w:rPr>
          <w:color w:val="000000"/>
          <w:lang w:val="en-US"/>
        </w:rPr>
        <w:t xml:space="preserve">Check if the </w:t>
      </w:r>
      <w:proofErr w:type="spellStart"/>
      <w:r w:rsidRPr="006173D4">
        <w:rPr>
          <w:i/>
          <w:iCs/>
          <w:color w:val="000000"/>
          <w:lang w:val="en-US"/>
        </w:rPr>
        <w:t>pendingNotification</w:t>
      </w:r>
      <w:proofErr w:type="spellEnd"/>
      <w:r w:rsidRPr="006173D4">
        <w:rPr>
          <w:color w:val="000000"/>
          <w:lang w:val="en-US"/>
        </w:rPr>
        <w:t xml:space="preserve"> attribute is being removed by the request or</w:t>
      </w:r>
      <w:r>
        <w:rPr>
          <w:color w:val="000000"/>
          <w:lang w:val="en-US"/>
        </w:rPr>
        <w:t xml:space="preserve"> is being</w:t>
      </w:r>
      <w:r w:rsidRPr="006173D4">
        <w:rPr>
          <w:color w:val="000000"/>
          <w:lang w:val="en-US"/>
        </w:rPr>
        <w:t xml:space="preserve">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proofErr w:type="spellStart"/>
      <w:r w:rsidRPr="006173D4">
        <w:rPr>
          <w:color w:val="000000"/>
          <w:lang w:val="en-US"/>
        </w:rPr>
        <w:t>sendLatest</w:t>
      </w:r>
      <w:proofErr w:type="spellEnd"/>
      <w:r w:rsidRPr="00634D9A">
        <w:rPr>
          <w:b/>
          <w:bCs/>
          <w:color w:val="000000"/>
          <w:lang w:val="en-US"/>
        </w:rPr>
        <w:t xml:space="preserve">". If the </w:t>
      </w:r>
      <w:proofErr w:type="spellStart"/>
      <w:r w:rsidRPr="00634D9A">
        <w:rPr>
          <w:b/>
          <w:bCs/>
          <w:i/>
          <w:iCs/>
          <w:color w:val="000000"/>
          <w:lang w:val="en-US"/>
        </w:rPr>
        <w:t>pendingNotification</w:t>
      </w:r>
      <w:proofErr w:type="spellEnd"/>
      <w:r w:rsidRPr="00634D9A">
        <w:rPr>
          <w:b/>
          <w:bCs/>
          <w:color w:val="000000"/>
          <w:lang w:val="en-US"/>
        </w:rPr>
        <w:t xml:space="preserve"> attribute is being removed, then all cached pending Notify request primitives for the subscription resource shall be removed.</w:t>
      </w:r>
      <w:r w:rsidRPr="006173D4">
        <w:rPr>
          <w:color w:val="000000"/>
          <w:lang w:val="en-US"/>
        </w:rPr>
        <w:t xml:space="preserve"> If the </w:t>
      </w:r>
      <w:proofErr w:type="spellStart"/>
      <w:r w:rsidRPr="006173D4">
        <w:rPr>
          <w:i/>
          <w:iCs/>
          <w:color w:val="000000"/>
          <w:lang w:val="en-US"/>
        </w:rPr>
        <w:t>pendingNotification</w:t>
      </w:r>
      <w:proofErr w:type="spellEnd"/>
      <w:r w:rsidRPr="006173D4">
        <w:rPr>
          <w:color w:val="000000"/>
          <w:lang w:val="en-US"/>
        </w:rPr>
        <w:t xml:space="preserve"> attribute is being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r w:rsidRPr="006173D4">
        <w:rPr>
          <w:rFonts w:eastAsia="MS Mincho"/>
          <w:color w:val="000000"/>
        </w:rPr>
        <w:t>"</w:t>
      </w:r>
      <w:proofErr w:type="spellStart"/>
      <w:r w:rsidRPr="006173D4">
        <w:rPr>
          <w:color w:val="000000"/>
          <w:lang w:val="en-US"/>
        </w:rPr>
        <w:t>sendLatest</w:t>
      </w:r>
      <w:proofErr w:type="spellEnd"/>
      <w:r w:rsidRPr="006173D4">
        <w:rPr>
          <w:rFonts w:eastAsia="MS Mincho"/>
          <w:color w:val="000000"/>
        </w:rPr>
        <w:t>",</w:t>
      </w:r>
      <w:r w:rsidRPr="006173D4">
        <w:rPr>
          <w:color w:val="000000"/>
          <w:lang w:val="en-US"/>
        </w:rPr>
        <w:t xml:space="preserve"> then all cached pending Notify request primitives except the latest notification for the subscription resource shall be removed.</w:t>
      </w:r>
    </w:p>
    <w:p w14:paraId="4702AEC7" w14:textId="22B6EA7E" w:rsidR="00634D9A" w:rsidRDefault="00634D9A" w:rsidP="00F065A8">
      <w:pPr>
        <w:pStyle w:val="Kommentartext"/>
      </w:pPr>
      <w:r>
        <w:t xml:space="preserve">The sentence marked specifies that all pending notifications are removed when the pending notification feature is disabled for a &lt;subscription&gt; resource. However, no equivalent step is given for the Delete procedure, which means that it is unclear whether the CSE shall stop or continue to handle the pending notifications for a &lt;subscription&gt; resource </w:t>
      </w:r>
      <w:r w:rsidRPr="00634D9A">
        <w:rPr>
          <w:u w:val="single"/>
        </w:rPr>
        <w:t>after</w:t>
      </w:r>
      <w:r>
        <w:t xml:space="preserve"> </w:t>
      </w:r>
      <w:r w:rsidR="00034997">
        <w:t>it has been deleted. The marked sentence in the step 4) above indicates that</w:t>
      </w:r>
      <w:r w:rsidR="005D7E78">
        <w:t xml:space="preserve"> the intended behaviour is to</w:t>
      </w:r>
      <w:r w:rsidR="00034997">
        <w:t xml:space="preserve"> </w:t>
      </w:r>
      <w:r w:rsidR="005D7E78">
        <w:t xml:space="preserve">immediately stop </w:t>
      </w:r>
      <w:r w:rsidR="00034997">
        <w:t xml:space="preserve">handling </w:t>
      </w:r>
      <w:r w:rsidR="005D7E78">
        <w:t>and to remove the pending Notify requests.</w:t>
      </w:r>
    </w:p>
    <w:p w14:paraId="40B35668" w14:textId="58852D36" w:rsidR="003B0630" w:rsidRPr="004B3A0B" w:rsidRDefault="00A713FD" w:rsidP="00A713FD">
      <w:pPr>
        <w:pStyle w:val="Kommentartext"/>
      </w:pPr>
      <w:r>
        <w:t>This is a mirror for SDS-2022</w:t>
      </w:r>
      <w:r w:rsidR="00DF121A">
        <w:t>-0088</w:t>
      </w:r>
      <w:r>
        <w:t xml:space="preserve"> for R</w:t>
      </w:r>
      <w:r w:rsidR="00ED402E">
        <w:t>2</w:t>
      </w:r>
      <w:r>
        <w:t>.</w:t>
      </w:r>
      <w:r w:rsidR="003B0630" w:rsidRPr="004B3A0B">
        <w:br w:type="page"/>
      </w:r>
    </w:p>
    <w:bookmarkEnd w:id="2"/>
    <w:bookmarkEnd w:id="3"/>
    <w:p w14:paraId="7714D9D3" w14:textId="2FC2728E" w:rsidR="00C420A6" w:rsidRDefault="00C420A6" w:rsidP="00C420A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6CF72562" w14:textId="6413ACF4" w:rsidR="00A713FD" w:rsidRDefault="00A713FD" w:rsidP="00A713FD">
      <w:pPr>
        <w:pStyle w:val="berschrift5"/>
        <w:rPr>
          <w:rFonts w:eastAsia="MS Mincho"/>
        </w:rPr>
      </w:pPr>
      <w:bookmarkStart w:id="4" w:name="_Toc86824348"/>
      <w:r w:rsidRPr="00500302">
        <w:rPr>
          <w:rFonts w:eastAsia="MS Mincho"/>
        </w:rPr>
        <w:t>7.4.8.2.4</w:t>
      </w:r>
      <w:r w:rsidRPr="00500302">
        <w:rPr>
          <w:rFonts w:eastAsia="MS Mincho"/>
        </w:rPr>
        <w:tab/>
        <w:t>Delete</w:t>
      </w:r>
      <w:bookmarkEnd w:id="4"/>
    </w:p>
    <w:p w14:paraId="7853F373" w14:textId="77777777" w:rsidR="009B4A67" w:rsidRPr="00705FF9" w:rsidRDefault="009B4A67" w:rsidP="009B4A67">
      <w:pPr>
        <w:rPr>
          <w:b/>
          <w:i/>
          <w:iCs/>
        </w:rPr>
      </w:pPr>
      <w:r w:rsidRPr="00705FF9">
        <w:rPr>
          <w:b/>
          <w:i/>
          <w:iCs/>
        </w:rPr>
        <w:t>Originator:</w:t>
      </w:r>
    </w:p>
    <w:p w14:paraId="47AF7C03" w14:textId="77777777" w:rsidR="009B4A67" w:rsidRPr="00705FF9" w:rsidRDefault="009B4A67" w:rsidP="009B4A67">
      <w:r w:rsidRPr="00705FF9">
        <w:t xml:space="preserve">No change from the generic procedures in clause </w:t>
      </w:r>
      <w:r w:rsidRPr="00705FF9">
        <w:rPr>
          <w:lang w:eastAsia="ko-KR"/>
        </w:rPr>
        <w:fldChar w:fldCharType="begin"/>
      </w:r>
      <w:r w:rsidRPr="00705FF9">
        <w:rPr>
          <w:lang w:eastAsia="ko-KR"/>
        </w:rPr>
        <w:instrText xml:space="preserve"> REF _Ref394465943 \r \h </w:instrText>
      </w:r>
      <w:r w:rsidRPr="00705FF9">
        <w:rPr>
          <w:lang w:eastAsia="ko-KR"/>
        </w:rPr>
      </w:r>
      <w:r w:rsidRPr="00705FF9">
        <w:rPr>
          <w:lang w:eastAsia="ko-KR"/>
        </w:rPr>
        <w:fldChar w:fldCharType="separate"/>
      </w:r>
      <w:r>
        <w:rPr>
          <w:lang w:eastAsia="ko-KR"/>
        </w:rPr>
        <w:t>7.2.2.1</w:t>
      </w:r>
      <w:r w:rsidRPr="00705FF9">
        <w:rPr>
          <w:lang w:eastAsia="ko-KR"/>
        </w:rPr>
        <w:fldChar w:fldCharType="end"/>
      </w:r>
      <w:r w:rsidRPr="00705FF9">
        <w:t>.</w:t>
      </w:r>
    </w:p>
    <w:p w14:paraId="32355509" w14:textId="77777777" w:rsidR="009B4A67" w:rsidRPr="00705FF9" w:rsidRDefault="009B4A67" w:rsidP="009B4A67">
      <w:pPr>
        <w:rPr>
          <w:b/>
          <w:i/>
          <w:iCs/>
        </w:rPr>
      </w:pPr>
      <w:r w:rsidRPr="00705FF9">
        <w:rPr>
          <w:b/>
          <w:i/>
          <w:iCs/>
        </w:rPr>
        <w:t>Receiver:</w:t>
      </w:r>
    </w:p>
    <w:p w14:paraId="430BFADC" w14:textId="3BDE373F" w:rsidR="009B4A67" w:rsidDel="009B4A67" w:rsidRDefault="009B4A67" w:rsidP="009B4A67">
      <w:pPr>
        <w:rPr>
          <w:del w:id="5" w:author="Kraft, Andreas" w:date="2022-05-20T10:56:00Z"/>
        </w:rPr>
      </w:pPr>
      <w:del w:id="6" w:author="Kraft, Andreas" w:date="2022-05-20T10:56:00Z">
        <w:r w:rsidRPr="00705FF9" w:rsidDel="009B4A67">
          <w:delText xml:space="preserve">No change from the generic procedures in clause </w:delText>
        </w:r>
        <w:r w:rsidRPr="00705FF9" w:rsidDel="009B4A67">
          <w:rPr>
            <w:lang w:eastAsia="ko-KR"/>
          </w:rPr>
          <w:fldChar w:fldCharType="begin"/>
        </w:r>
        <w:r w:rsidRPr="00705FF9" w:rsidDel="009B4A67">
          <w:rPr>
            <w:lang w:eastAsia="ko-KR"/>
          </w:rPr>
          <w:delInstrText xml:space="preserve"> REF _Ref394466028 \r \h </w:delInstrText>
        </w:r>
        <w:r w:rsidRPr="00705FF9" w:rsidDel="009B4A67">
          <w:rPr>
            <w:lang w:eastAsia="ko-KR"/>
          </w:rPr>
        </w:r>
        <w:r w:rsidRPr="00705FF9" w:rsidDel="009B4A67">
          <w:rPr>
            <w:lang w:eastAsia="ko-KR"/>
          </w:rPr>
          <w:fldChar w:fldCharType="separate"/>
        </w:r>
        <w:r w:rsidDel="009B4A67">
          <w:rPr>
            <w:lang w:eastAsia="ko-KR"/>
          </w:rPr>
          <w:delText>7.2.2.2</w:delText>
        </w:r>
        <w:r w:rsidRPr="00705FF9" w:rsidDel="009B4A67">
          <w:rPr>
            <w:lang w:eastAsia="ko-KR"/>
          </w:rPr>
          <w:fldChar w:fldCharType="end"/>
        </w:r>
        <w:r w:rsidRPr="00705FF9" w:rsidDel="009B4A67">
          <w:delText>.</w:delText>
        </w:r>
      </w:del>
    </w:p>
    <w:p w14:paraId="652AB456" w14:textId="77777777" w:rsidR="009B4A67" w:rsidRPr="00500302" w:rsidRDefault="009B4A67" w:rsidP="009B4A67">
      <w:pPr>
        <w:rPr>
          <w:ins w:id="7" w:author="Kraft, Andreas" w:date="2022-05-20T10:56:00Z"/>
        </w:rPr>
      </w:pPr>
      <w:ins w:id="8" w:author="Kraft, Andreas" w:date="2022-05-20T10:56:00Z">
        <w:r w:rsidRPr="00500302">
          <w:t>The following are changes to the receiver procedures described in</w:t>
        </w:r>
        <w:r>
          <w:t xml:space="preserve"> </w:t>
        </w:r>
        <w:r w:rsidRPr="00500302">
          <w:t xml:space="preserve">clause </w:t>
        </w:r>
        <w:r w:rsidRPr="00500302">
          <w:rPr>
            <w:lang w:eastAsia="ko-KR"/>
          </w:rPr>
          <w:fldChar w:fldCharType="begin"/>
        </w:r>
        <w:r w:rsidRPr="00500302">
          <w:rPr>
            <w:lang w:eastAsia="ko-KR"/>
          </w:rPr>
          <w:instrText xml:space="preserve"> REF _Ref394466028 \r \h </w:instrText>
        </w:r>
      </w:ins>
      <w:r w:rsidRPr="00500302">
        <w:rPr>
          <w:lang w:eastAsia="ko-KR"/>
        </w:rPr>
      </w:r>
      <w:ins w:id="9" w:author="Kraft, Andreas" w:date="2022-05-20T10:56:00Z">
        <w:r w:rsidRPr="00500302">
          <w:rPr>
            <w:lang w:eastAsia="ko-KR"/>
          </w:rPr>
          <w:fldChar w:fldCharType="separate"/>
        </w:r>
        <w:r w:rsidRPr="00500302">
          <w:rPr>
            <w:lang w:eastAsia="ko-KR"/>
          </w:rPr>
          <w:t>7.2.2.2</w:t>
        </w:r>
        <w:r w:rsidRPr="00500302">
          <w:rPr>
            <w:lang w:eastAsia="ko-KR"/>
          </w:rPr>
          <w:fldChar w:fldCharType="end"/>
        </w:r>
        <w:r w:rsidRPr="00500302">
          <w:t>.</w:t>
        </w:r>
      </w:ins>
    </w:p>
    <w:p w14:paraId="325529B3" w14:textId="77777777" w:rsidR="009B4A67" w:rsidRDefault="009B4A67" w:rsidP="009B4A67">
      <w:pPr>
        <w:rPr>
          <w:ins w:id="10" w:author="Kraft, Andreas" w:date="2022-05-20T10:56:00Z"/>
        </w:rPr>
      </w:pPr>
      <w:ins w:id="11" w:author="Kraft, Andreas" w:date="2022-05-20T10:56:00Z">
        <w:r w:rsidRPr="00500302">
          <w:t xml:space="preserve">Recv-6.5. </w:t>
        </w:r>
      </w:ins>
    </w:p>
    <w:p w14:paraId="556498CA" w14:textId="57DA2546" w:rsidR="009B4A67" w:rsidRPr="00A713FD" w:rsidRDefault="009B4A67" w:rsidP="009B4A67">
      <w:pPr>
        <w:rPr>
          <w:ins w:id="12" w:author="Kraft, Andreas" w:date="2022-05-20T10:56:00Z"/>
          <w:iCs/>
          <w:lang w:eastAsia="ko-KR"/>
        </w:rPr>
      </w:pPr>
      <w:ins w:id="13" w:author="Kraft, Andreas" w:date="2022-05-20T10:56:00Z">
        <w:r>
          <w:t xml:space="preserve">1) </w:t>
        </w:r>
        <w:r>
          <w:rPr>
            <w:iCs/>
            <w:lang w:eastAsia="ko-KR"/>
          </w:rPr>
          <w:t>The Hosting CSE shall remove all cached pending Notify request primitives for the subscription.</w:t>
        </w:r>
      </w:ins>
    </w:p>
    <w:p w14:paraId="1B04566A" w14:textId="77777777" w:rsidR="009D1FBF" w:rsidRDefault="009D1FBF" w:rsidP="00C445AF">
      <w:pPr>
        <w:pStyle w:val="berschrift3"/>
        <w:ind w:left="0" w:firstLine="0"/>
      </w:pPr>
    </w:p>
    <w:p w14:paraId="46660565" w14:textId="0688AA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3B34" w14:textId="77777777" w:rsidR="008214AF" w:rsidRDefault="008214AF">
      <w:r>
        <w:separator/>
      </w:r>
    </w:p>
  </w:endnote>
  <w:endnote w:type="continuationSeparator" w:id="0">
    <w:p w14:paraId="76B40E70" w14:textId="77777777" w:rsidR="008214AF" w:rsidRDefault="0082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1214B1FD"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558B5">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17DA" w14:textId="77777777" w:rsidR="008214AF" w:rsidRDefault="008214AF">
      <w:r>
        <w:separator/>
      </w:r>
    </w:p>
  </w:footnote>
  <w:footnote w:type="continuationSeparator" w:id="0">
    <w:p w14:paraId="5D248F06" w14:textId="77777777" w:rsidR="008214AF" w:rsidRDefault="0082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51E5737A" w14:textId="6A8BF2D3" w:rsidR="00C558B5"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C558B5">
            <w:rPr>
              <w:noProof/>
            </w:rPr>
            <w:t>SDS-2022-0090-Add_pending_notification_handling_to_subscription_DELETE_procedure_R2.docx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7FE38EF"/>
    <w:multiLevelType w:val="multilevel"/>
    <w:tmpl w:val="53D23A84"/>
    <w:numStyleLink w:val="Annex"/>
  </w:abstractNum>
  <w:abstractNum w:abstractNumId="21"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6"/>
  </w:num>
  <w:num w:numId="3">
    <w:abstractNumId w:val="4"/>
  </w:num>
  <w:num w:numId="4">
    <w:abstractNumId w:val="13"/>
  </w:num>
  <w:num w:numId="5">
    <w:abstractNumId w:val="15"/>
  </w:num>
  <w:num w:numId="6">
    <w:abstractNumId w:val="1"/>
  </w:num>
  <w:num w:numId="7">
    <w:abstractNumId w:val="0"/>
  </w:num>
  <w:num w:numId="8">
    <w:abstractNumId w:val="27"/>
  </w:num>
  <w:num w:numId="9">
    <w:abstractNumId w:val="18"/>
  </w:num>
  <w:num w:numId="10">
    <w:abstractNumId w:val="25"/>
  </w:num>
  <w:num w:numId="11">
    <w:abstractNumId w:val="17"/>
  </w:num>
  <w:num w:numId="12">
    <w:abstractNumId w:val="23"/>
  </w:num>
  <w:num w:numId="13">
    <w:abstractNumId w:val="3"/>
  </w:num>
  <w:num w:numId="14">
    <w:abstractNumId w:val="20"/>
  </w:num>
  <w:num w:numId="15">
    <w:abstractNumId w:val="14"/>
  </w:num>
  <w:num w:numId="16">
    <w:abstractNumId w:val="5"/>
  </w:num>
  <w:num w:numId="17">
    <w:abstractNumId w:val="10"/>
  </w:num>
  <w:num w:numId="18">
    <w:abstractNumId w:val="24"/>
  </w:num>
  <w:num w:numId="19">
    <w:abstractNumId w:val="7"/>
  </w:num>
  <w:num w:numId="20">
    <w:abstractNumId w:val="12"/>
  </w:num>
  <w:num w:numId="21">
    <w:abstractNumId w:val="9"/>
  </w:num>
  <w:num w:numId="22">
    <w:abstractNumId w:val="22"/>
  </w:num>
  <w:num w:numId="23">
    <w:abstractNumId w:val="6"/>
  </w:num>
  <w:num w:numId="24">
    <w:abstractNumId w:val="19"/>
  </w:num>
  <w:num w:numId="25">
    <w:abstractNumId w:val="13"/>
    <w:lvlOverride w:ilvl="0">
      <w:startOverride w:val="1"/>
    </w:lvlOverride>
  </w:num>
  <w:num w:numId="26">
    <w:abstractNumId w:val="13"/>
    <w:lvlOverride w:ilvl="0">
      <w:startOverride w:val="1"/>
    </w:lvlOverride>
  </w:num>
  <w:num w:numId="27">
    <w:abstractNumId w:val="8"/>
  </w:num>
  <w:num w:numId="28">
    <w:abstractNumId w:val="16"/>
  </w:num>
  <w:num w:numId="29">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490"/>
    <w:rsid w:val="001B174A"/>
    <w:rsid w:val="001B199D"/>
    <w:rsid w:val="001B3B8B"/>
    <w:rsid w:val="001B50BD"/>
    <w:rsid w:val="001B7446"/>
    <w:rsid w:val="001C5D2C"/>
    <w:rsid w:val="001D01B4"/>
    <w:rsid w:val="001D0888"/>
    <w:rsid w:val="001D1AE6"/>
    <w:rsid w:val="001D20A2"/>
    <w:rsid w:val="001D29DE"/>
    <w:rsid w:val="001D36C7"/>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2A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21E31"/>
    <w:rsid w:val="0062217D"/>
    <w:rsid w:val="006301D6"/>
    <w:rsid w:val="006303FD"/>
    <w:rsid w:val="006311EF"/>
    <w:rsid w:val="00634BA6"/>
    <w:rsid w:val="00634D9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14AF"/>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A67"/>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3FD"/>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C77"/>
    <w:rsid w:val="00C43FA3"/>
    <w:rsid w:val="00C445AF"/>
    <w:rsid w:val="00C44AEB"/>
    <w:rsid w:val="00C44C8D"/>
    <w:rsid w:val="00C478ED"/>
    <w:rsid w:val="00C50185"/>
    <w:rsid w:val="00C5094F"/>
    <w:rsid w:val="00C5446D"/>
    <w:rsid w:val="00C546C8"/>
    <w:rsid w:val="00C54F92"/>
    <w:rsid w:val="00C558B5"/>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21A"/>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02E"/>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492"/>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816</Words>
  <Characters>5141</Characters>
  <Application>Microsoft Office Word</Application>
  <DocSecurity>0</DocSecurity>
  <Lines>42</Lines>
  <Paragraphs>11</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5946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14</cp:revision>
  <cp:lastPrinted>2020-02-13T09:12:00Z</cp:lastPrinted>
  <dcterms:created xsi:type="dcterms:W3CDTF">2022-02-10T14:52:00Z</dcterms:created>
  <dcterms:modified xsi:type="dcterms:W3CDTF">2022-05-20T09:10:00Z</dcterms:modified>
</cp:coreProperties>
</file>