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60" w:rsidRDefault="00670731" w:rsidP="00357513">
      <w:pPr>
        <w:spacing w:after="0" w:line="240" w:lineRule="auto"/>
        <w:rPr>
          <w:rFonts w:ascii="Arial" w:hAnsi="Arial" w:cs="Arial"/>
          <w:b/>
          <w:sz w:val="28"/>
          <w:szCs w:val="28"/>
        </w:rPr>
      </w:pPr>
      <w:r w:rsidRPr="00D8178E">
        <w:rPr>
          <w:rFonts w:ascii="Arial" w:hAnsi="Arial" w:cs="Arial"/>
          <w:noProof/>
          <w:lang w:val="en-US"/>
        </w:rPr>
        <w:drawing>
          <wp:anchor distT="0" distB="0" distL="114300" distR="114300" simplePos="0" relativeHeight="251659264" behindDoc="0" locked="0" layoutInCell="1" allowOverlap="1" wp14:anchorId="386A8F4C" wp14:editId="6B081E9D">
            <wp:simplePos x="0" y="0"/>
            <wp:positionH relativeFrom="margin">
              <wp:posOffset>38100</wp:posOffset>
            </wp:positionH>
            <wp:positionV relativeFrom="paragraph">
              <wp:posOffset>0</wp:posOffset>
            </wp:positionV>
            <wp:extent cx="1343025" cy="914400"/>
            <wp:effectExtent l="0" t="0" r="9525" b="0"/>
            <wp:wrapSquare wrapText="bothSides"/>
            <wp:docPr id="1" name="Picture 2" descr="oneM2M-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343025" cy="914400"/>
                    </a:xfrm>
                    <a:prstGeom prst="rect">
                      <a:avLst/>
                    </a:prstGeom>
                    <a:noFill/>
                    <a:ln>
                      <a:noFill/>
                      <a:prstDash/>
                    </a:ln>
                  </pic:spPr>
                </pic:pic>
              </a:graphicData>
            </a:graphic>
          </wp:anchor>
        </w:drawing>
      </w:r>
    </w:p>
    <w:p w:rsidR="001C7D69" w:rsidRDefault="001C7D69" w:rsidP="00357513">
      <w:pPr>
        <w:spacing w:after="0" w:line="240" w:lineRule="auto"/>
        <w:jc w:val="center"/>
        <w:rPr>
          <w:rFonts w:ascii="Arial" w:hAnsi="Arial" w:cs="Arial"/>
          <w:b/>
          <w:sz w:val="28"/>
          <w:szCs w:val="28"/>
        </w:rPr>
      </w:pPr>
    </w:p>
    <w:p w:rsidR="001C7D69" w:rsidRDefault="001C7D69" w:rsidP="00357513">
      <w:pPr>
        <w:spacing w:after="0" w:line="240" w:lineRule="auto"/>
        <w:jc w:val="center"/>
        <w:rPr>
          <w:rFonts w:ascii="Arial" w:hAnsi="Arial" w:cs="Arial"/>
          <w:b/>
          <w:sz w:val="28"/>
          <w:szCs w:val="28"/>
        </w:rPr>
      </w:pPr>
    </w:p>
    <w:p w:rsidR="00357513" w:rsidRDefault="00357513" w:rsidP="00357513">
      <w:pPr>
        <w:spacing w:after="0" w:line="240" w:lineRule="auto"/>
        <w:jc w:val="center"/>
        <w:rPr>
          <w:rFonts w:ascii="Arial" w:hAnsi="Arial" w:cs="Arial"/>
          <w:b/>
          <w:sz w:val="28"/>
          <w:szCs w:val="28"/>
        </w:rPr>
      </w:pPr>
    </w:p>
    <w:p w:rsidR="00357513" w:rsidRDefault="00357513" w:rsidP="00357513">
      <w:pPr>
        <w:spacing w:after="0" w:line="240" w:lineRule="auto"/>
        <w:jc w:val="center"/>
        <w:rPr>
          <w:rFonts w:ascii="Arial" w:hAnsi="Arial" w:cs="Arial"/>
          <w:b/>
          <w:sz w:val="28"/>
          <w:szCs w:val="28"/>
        </w:rPr>
      </w:pPr>
    </w:p>
    <w:p w:rsidR="00357513" w:rsidRDefault="00332C8B" w:rsidP="00220002">
      <w:pPr>
        <w:spacing w:after="0" w:line="240" w:lineRule="auto"/>
        <w:jc w:val="center"/>
        <w:rPr>
          <w:rFonts w:ascii="Arial" w:hAnsi="Arial" w:cs="Arial"/>
          <w:b/>
          <w:sz w:val="28"/>
          <w:szCs w:val="28"/>
        </w:rPr>
      </w:pPr>
      <w:r>
        <w:rPr>
          <w:rFonts w:ascii="Arial" w:hAnsi="Arial" w:cs="Arial"/>
          <w:b/>
          <w:sz w:val="28"/>
          <w:szCs w:val="28"/>
        </w:rPr>
        <w:t>Industry visio</w:t>
      </w:r>
      <w:r w:rsidR="000325BF">
        <w:rPr>
          <w:rFonts w:ascii="Arial" w:hAnsi="Arial" w:cs="Arial"/>
          <w:b/>
          <w:sz w:val="28"/>
          <w:szCs w:val="28"/>
        </w:rPr>
        <w:t xml:space="preserve">naries to provide insight into </w:t>
      </w:r>
      <w:r>
        <w:rPr>
          <w:rFonts w:ascii="Arial" w:hAnsi="Arial" w:cs="Arial"/>
          <w:b/>
          <w:sz w:val="28"/>
          <w:szCs w:val="28"/>
        </w:rPr>
        <w:t xml:space="preserve">acceleration of IoT during </w:t>
      </w:r>
      <w:r w:rsidR="000325BF">
        <w:rPr>
          <w:rFonts w:ascii="Arial" w:hAnsi="Arial" w:cs="Arial"/>
          <w:b/>
          <w:sz w:val="28"/>
          <w:szCs w:val="28"/>
        </w:rPr>
        <w:t>oneM2M webinar on “</w:t>
      </w:r>
      <w:r w:rsidR="00244BB9">
        <w:rPr>
          <w:rFonts w:ascii="Arial" w:hAnsi="Arial" w:cs="Arial"/>
          <w:b/>
          <w:sz w:val="28"/>
          <w:szCs w:val="28"/>
        </w:rPr>
        <w:t>Release 2 &amp; Expansion of IoT</w:t>
      </w:r>
      <w:r w:rsidR="008424E2">
        <w:rPr>
          <w:rFonts w:ascii="Arial" w:hAnsi="Arial" w:cs="Arial"/>
          <w:b/>
          <w:sz w:val="28"/>
          <w:szCs w:val="28"/>
        </w:rPr>
        <w:t>”</w:t>
      </w:r>
      <w:r>
        <w:rPr>
          <w:rFonts w:ascii="Arial" w:hAnsi="Arial" w:cs="Arial"/>
          <w:b/>
          <w:sz w:val="28"/>
          <w:szCs w:val="28"/>
        </w:rPr>
        <w:t xml:space="preserve"> </w:t>
      </w:r>
    </w:p>
    <w:p w:rsidR="000325BF" w:rsidRDefault="000325BF" w:rsidP="00220002">
      <w:pPr>
        <w:spacing w:after="0" w:line="240" w:lineRule="auto"/>
        <w:jc w:val="center"/>
        <w:rPr>
          <w:rFonts w:ascii="Arial" w:hAnsi="Arial" w:cs="Arial"/>
          <w:b/>
          <w:sz w:val="28"/>
          <w:szCs w:val="28"/>
        </w:rPr>
      </w:pPr>
    </w:p>
    <w:p w:rsidR="000325BF" w:rsidRPr="00D86B63" w:rsidRDefault="000325BF" w:rsidP="00220002">
      <w:pPr>
        <w:spacing w:after="0" w:line="240" w:lineRule="auto"/>
        <w:jc w:val="center"/>
        <w:rPr>
          <w:rFonts w:ascii="Arial" w:hAnsi="Arial" w:cs="Arial"/>
          <w:i/>
          <w:sz w:val="20"/>
          <w:szCs w:val="20"/>
        </w:rPr>
      </w:pPr>
      <w:r w:rsidRPr="00D86B63">
        <w:rPr>
          <w:rFonts w:ascii="Arial" w:hAnsi="Arial" w:cs="Arial"/>
          <w:i/>
          <w:sz w:val="20"/>
          <w:szCs w:val="20"/>
        </w:rPr>
        <w:t>Webinar takes place on Thursday, November 3 at 15:00 CET / 14:00 UTC / 10:00 EDT</w:t>
      </w:r>
    </w:p>
    <w:p w:rsidR="00357513" w:rsidRPr="00D8178E" w:rsidRDefault="00357513" w:rsidP="00357513">
      <w:pPr>
        <w:spacing w:after="0" w:line="240" w:lineRule="auto"/>
        <w:jc w:val="center"/>
        <w:rPr>
          <w:rFonts w:ascii="Arial" w:hAnsi="Arial" w:cs="Arial"/>
          <w:b/>
          <w:sz w:val="28"/>
          <w:szCs w:val="28"/>
        </w:rPr>
      </w:pPr>
    </w:p>
    <w:p w:rsidR="000325BF" w:rsidRDefault="000325BF" w:rsidP="00332C8B">
      <w:pPr>
        <w:spacing w:after="0" w:line="240" w:lineRule="auto"/>
        <w:rPr>
          <w:rFonts w:ascii="Arial" w:hAnsi="Arial" w:cs="Arial"/>
        </w:rPr>
      </w:pPr>
      <w:r>
        <w:rPr>
          <w:rFonts w:ascii="Arial" w:hAnsi="Arial" w:cs="Arial"/>
          <w:b/>
        </w:rPr>
        <w:t xml:space="preserve">October </w:t>
      </w:r>
      <w:r w:rsidR="00332C8B">
        <w:rPr>
          <w:rFonts w:ascii="Arial" w:hAnsi="Arial" w:cs="Arial"/>
          <w:b/>
        </w:rPr>
        <w:t>XX</w:t>
      </w:r>
      <w:r>
        <w:rPr>
          <w:rFonts w:ascii="Arial" w:hAnsi="Arial" w:cs="Arial"/>
          <w:b/>
        </w:rPr>
        <w:t xml:space="preserve">, 2016 </w:t>
      </w:r>
      <w:r>
        <w:rPr>
          <w:rFonts w:ascii="Arial" w:hAnsi="Arial" w:cs="Arial"/>
        </w:rPr>
        <w:t xml:space="preserve">: A oneM2M webinar </w:t>
      </w:r>
      <w:r w:rsidR="00F4422E">
        <w:rPr>
          <w:rFonts w:ascii="Arial" w:hAnsi="Arial" w:cs="Arial"/>
        </w:rPr>
        <w:t xml:space="preserve">will provide </w:t>
      </w:r>
      <w:r>
        <w:rPr>
          <w:rFonts w:ascii="Arial" w:hAnsi="Arial" w:cs="Arial"/>
        </w:rPr>
        <w:t>additional</w:t>
      </w:r>
      <w:r w:rsidR="00F4422E">
        <w:rPr>
          <w:rFonts w:ascii="Arial" w:hAnsi="Arial" w:cs="Arial"/>
        </w:rPr>
        <w:t xml:space="preserve"> insight into the recent set of specifications published by oneM2M, Release 2, and highlight how the</w:t>
      </w:r>
      <w:r>
        <w:rPr>
          <w:rFonts w:ascii="Arial" w:hAnsi="Arial" w:cs="Arial"/>
        </w:rPr>
        <w:t xml:space="preserve"> Internet of Things (</w:t>
      </w:r>
      <w:r w:rsidR="00F4422E">
        <w:rPr>
          <w:rFonts w:ascii="Arial" w:hAnsi="Arial" w:cs="Arial"/>
        </w:rPr>
        <w:t>IoT</w:t>
      </w:r>
      <w:r>
        <w:rPr>
          <w:rFonts w:ascii="Arial" w:hAnsi="Arial" w:cs="Arial"/>
        </w:rPr>
        <w:t>)</w:t>
      </w:r>
      <w:r w:rsidR="00F4422E">
        <w:rPr>
          <w:rFonts w:ascii="Arial" w:hAnsi="Arial" w:cs="Arial"/>
        </w:rPr>
        <w:t xml:space="preserve"> </w:t>
      </w:r>
      <w:r>
        <w:rPr>
          <w:rFonts w:ascii="Arial" w:hAnsi="Arial" w:cs="Arial"/>
        </w:rPr>
        <w:t>players</w:t>
      </w:r>
      <w:r w:rsidR="00F4422E">
        <w:rPr>
          <w:rFonts w:ascii="Arial" w:hAnsi="Arial" w:cs="Arial"/>
        </w:rPr>
        <w:t xml:space="preserve"> can prepare for an estimated 50 billion devices in 2020. </w:t>
      </w:r>
    </w:p>
    <w:p w:rsidR="000325BF" w:rsidRDefault="000325BF" w:rsidP="00332C8B">
      <w:pPr>
        <w:spacing w:after="0" w:line="240" w:lineRule="auto"/>
        <w:rPr>
          <w:rFonts w:ascii="Arial" w:hAnsi="Arial" w:cs="Arial"/>
        </w:rPr>
      </w:pPr>
    </w:p>
    <w:p w:rsidR="00F4422E" w:rsidRDefault="000325BF" w:rsidP="00332C8B">
      <w:pPr>
        <w:spacing w:after="0" w:line="240" w:lineRule="auto"/>
        <w:rPr>
          <w:rFonts w:ascii="Arial" w:hAnsi="Arial" w:cs="Arial"/>
        </w:rPr>
      </w:pPr>
      <w:r>
        <w:rPr>
          <w:rFonts w:ascii="Arial" w:hAnsi="Arial" w:cs="Arial"/>
        </w:rPr>
        <w:t xml:space="preserve">Hosted by Dale Seed, </w:t>
      </w:r>
      <w:r w:rsidR="00332C8B" w:rsidRPr="00B446C0">
        <w:rPr>
          <w:rFonts w:ascii="Arial" w:hAnsi="Arial" w:cs="Arial"/>
        </w:rPr>
        <w:t xml:space="preserve">Principal Engineer, IoT Research and Development, </w:t>
      </w:r>
      <w:r>
        <w:rPr>
          <w:rFonts w:ascii="Arial" w:hAnsi="Arial" w:cs="Arial"/>
        </w:rPr>
        <w:t xml:space="preserve">at </w:t>
      </w:r>
      <w:r w:rsidR="00332C8B" w:rsidRPr="00B446C0">
        <w:rPr>
          <w:rFonts w:ascii="Arial" w:hAnsi="Arial" w:cs="Arial"/>
        </w:rPr>
        <w:t>In</w:t>
      </w:r>
      <w:r w:rsidR="00332C8B">
        <w:rPr>
          <w:rFonts w:ascii="Arial" w:hAnsi="Arial" w:cs="Arial"/>
        </w:rPr>
        <w:t>terDigital and Convida</w:t>
      </w:r>
      <w:r w:rsidR="00F4422E">
        <w:rPr>
          <w:rFonts w:ascii="Arial" w:hAnsi="Arial" w:cs="Arial"/>
        </w:rPr>
        <w:t xml:space="preserve"> Wireless, </w:t>
      </w:r>
      <w:r>
        <w:rPr>
          <w:rFonts w:ascii="Arial" w:hAnsi="Arial" w:cs="Arial"/>
        </w:rPr>
        <w:t>the</w:t>
      </w:r>
      <w:r w:rsidR="00332C8B">
        <w:rPr>
          <w:rFonts w:ascii="Arial" w:hAnsi="Arial" w:cs="Arial"/>
        </w:rPr>
        <w:t xml:space="preserve"> </w:t>
      </w:r>
      <w:r w:rsidR="00F4422E">
        <w:rPr>
          <w:rFonts w:ascii="Arial" w:hAnsi="Arial" w:cs="Arial"/>
        </w:rPr>
        <w:t xml:space="preserve">webinar, </w:t>
      </w:r>
      <w:r w:rsidR="00332C8B">
        <w:rPr>
          <w:rFonts w:ascii="Arial" w:hAnsi="Arial" w:cs="Arial"/>
        </w:rPr>
        <w:t>will</w:t>
      </w:r>
      <w:r>
        <w:rPr>
          <w:rFonts w:ascii="Arial" w:hAnsi="Arial" w:cs="Arial"/>
        </w:rPr>
        <w:t xml:space="preserve"> dive deeper into t</w:t>
      </w:r>
      <w:r w:rsidR="00332C8B">
        <w:rPr>
          <w:rFonts w:ascii="Arial" w:hAnsi="Arial" w:cs="Arial"/>
        </w:rPr>
        <w:t>he recent set of specificat</w:t>
      </w:r>
      <w:r w:rsidR="00F4422E">
        <w:rPr>
          <w:rFonts w:ascii="Arial" w:hAnsi="Arial" w:cs="Arial"/>
        </w:rPr>
        <w:t>ions</w:t>
      </w:r>
      <w:r>
        <w:rPr>
          <w:rFonts w:ascii="Arial" w:hAnsi="Arial" w:cs="Arial"/>
        </w:rPr>
        <w:t xml:space="preserve"> and explore the new features and functionality added</w:t>
      </w:r>
      <w:r w:rsidR="00F4422E">
        <w:rPr>
          <w:rFonts w:ascii="Arial" w:hAnsi="Arial" w:cs="Arial"/>
        </w:rPr>
        <w:t>.</w:t>
      </w:r>
    </w:p>
    <w:p w:rsidR="00F4422E" w:rsidRPr="0086371E" w:rsidRDefault="00F4422E" w:rsidP="00332C8B">
      <w:pPr>
        <w:spacing w:after="0" w:line="240" w:lineRule="auto"/>
        <w:rPr>
          <w:rFonts w:ascii="Arial" w:hAnsi="Arial" w:cs="Arial"/>
        </w:rPr>
      </w:pPr>
    </w:p>
    <w:p w:rsidR="008424E2" w:rsidRDefault="00EB210E" w:rsidP="00357513">
      <w:pPr>
        <w:spacing w:after="0" w:line="240" w:lineRule="auto"/>
        <w:rPr>
          <w:rFonts w:ascii="Arial" w:hAnsi="Arial" w:cs="Arial"/>
        </w:rPr>
      </w:pPr>
      <w:r>
        <w:rPr>
          <w:rFonts w:ascii="Arial" w:hAnsi="Arial" w:cs="Arial"/>
        </w:rPr>
        <w:t>With the growth of the IoT ecosystem expected to rise significantly in the years to come</w:t>
      </w:r>
      <w:r w:rsidR="000325BF">
        <w:rPr>
          <w:rFonts w:ascii="Arial" w:hAnsi="Arial" w:cs="Arial"/>
        </w:rPr>
        <w:t xml:space="preserve">, </w:t>
      </w:r>
      <w:r>
        <w:rPr>
          <w:rFonts w:ascii="Arial" w:hAnsi="Arial" w:cs="Arial"/>
        </w:rPr>
        <w:t>Seed will</w:t>
      </w:r>
      <w:r w:rsidR="00157D07">
        <w:rPr>
          <w:rFonts w:ascii="Arial" w:hAnsi="Arial" w:cs="Arial"/>
        </w:rPr>
        <w:t xml:space="preserve"> </w:t>
      </w:r>
      <w:r w:rsidR="000325BF">
        <w:rPr>
          <w:rFonts w:ascii="Arial" w:hAnsi="Arial" w:cs="Arial"/>
        </w:rPr>
        <w:t xml:space="preserve">also give details </w:t>
      </w:r>
      <w:r>
        <w:rPr>
          <w:rFonts w:ascii="Arial" w:hAnsi="Arial" w:cs="Arial"/>
        </w:rPr>
        <w:t>on the crucial issues of security enhancement</w:t>
      </w:r>
      <w:r w:rsidR="00157D07">
        <w:rPr>
          <w:rFonts w:ascii="Arial" w:hAnsi="Arial" w:cs="Arial"/>
        </w:rPr>
        <w:t>, interworking with other IoT protocols</w:t>
      </w:r>
      <w:r>
        <w:rPr>
          <w:rFonts w:ascii="Arial" w:hAnsi="Arial" w:cs="Arial"/>
        </w:rPr>
        <w:t xml:space="preserve"> and semantic interoperability</w:t>
      </w:r>
      <w:r w:rsidR="000325BF">
        <w:rPr>
          <w:rFonts w:ascii="Arial" w:hAnsi="Arial" w:cs="Arial"/>
        </w:rPr>
        <w:t xml:space="preserve"> – all </w:t>
      </w:r>
      <w:r w:rsidR="008D5229">
        <w:rPr>
          <w:rFonts w:ascii="Arial" w:hAnsi="Arial" w:cs="Arial"/>
        </w:rPr>
        <w:t>of which have</w:t>
      </w:r>
      <w:r w:rsidR="000325BF">
        <w:rPr>
          <w:rFonts w:ascii="Arial" w:hAnsi="Arial" w:cs="Arial"/>
        </w:rPr>
        <w:t xml:space="preserve"> </w:t>
      </w:r>
      <w:r>
        <w:rPr>
          <w:rFonts w:ascii="Arial" w:hAnsi="Arial" w:cs="Arial"/>
        </w:rPr>
        <w:t xml:space="preserve">been incorporated </w:t>
      </w:r>
      <w:r w:rsidR="000325BF">
        <w:rPr>
          <w:rFonts w:ascii="Arial" w:hAnsi="Arial" w:cs="Arial"/>
        </w:rPr>
        <w:t xml:space="preserve">into </w:t>
      </w:r>
      <w:r>
        <w:rPr>
          <w:rFonts w:ascii="Arial" w:hAnsi="Arial" w:cs="Arial"/>
        </w:rPr>
        <w:t xml:space="preserve">Release 2. </w:t>
      </w:r>
    </w:p>
    <w:p w:rsidR="00157D07" w:rsidRDefault="00157D07" w:rsidP="00357513">
      <w:pPr>
        <w:spacing w:after="0" w:line="240" w:lineRule="auto"/>
        <w:rPr>
          <w:rFonts w:ascii="Arial" w:hAnsi="Arial" w:cs="Arial"/>
        </w:rPr>
      </w:pPr>
    </w:p>
    <w:p w:rsidR="004A6E2A" w:rsidRDefault="00157D07" w:rsidP="00357513">
      <w:pPr>
        <w:spacing w:after="0" w:line="240" w:lineRule="auto"/>
        <w:rPr>
          <w:rFonts w:ascii="Arial" w:hAnsi="Arial" w:cs="Arial"/>
        </w:rPr>
      </w:pPr>
      <w:r>
        <w:rPr>
          <w:rFonts w:ascii="Arial" w:hAnsi="Arial" w:cs="Arial"/>
        </w:rPr>
        <w:t>“</w:t>
      </w:r>
      <w:bookmarkStart w:id="0" w:name="_GoBack"/>
      <w:r>
        <w:rPr>
          <w:rFonts w:ascii="Arial" w:hAnsi="Arial" w:cs="Arial"/>
        </w:rPr>
        <w:t xml:space="preserve">By listening or watching the upcoming </w:t>
      </w:r>
      <w:bookmarkEnd w:id="0"/>
      <w:r>
        <w:rPr>
          <w:rFonts w:ascii="Arial" w:hAnsi="Arial" w:cs="Arial"/>
        </w:rPr>
        <w:t xml:space="preserve">oneM2M webinar </w:t>
      </w:r>
      <w:r w:rsidR="000F4452">
        <w:rPr>
          <w:rFonts w:ascii="Arial" w:hAnsi="Arial" w:cs="Arial"/>
        </w:rPr>
        <w:t>people can hear from leaders in the industry</w:t>
      </w:r>
      <w:r w:rsidR="000325BF">
        <w:rPr>
          <w:rFonts w:ascii="Arial" w:hAnsi="Arial" w:cs="Arial"/>
        </w:rPr>
        <w:t xml:space="preserve"> and</w:t>
      </w:r>
      <w:r w:rsidR="000F4452">
        <w:rPr>
          <w:rFonts w:ascii="Arial" w:hAnsi="Arial" w:cs="Arial"/>
        </w:rPr>
        <w:t xml:space="preserve"> discuss some of the critical issues that have been addressed</w:t>
      </w:r>
      <w:r w:rsidR="000325BF">
        <w:rPr>
          <w:rFonts w:ascii="Arial" w:hAnsi="Arial" w:cs="Arial"/>
        </w:rPr>
        <w:t xml:space="preserve"> in these set of specifications,” s</w:t>
      </w:r>
      <w:r w:rsidR="000F4452">
        <w:rPr>
          <w:rFonts w:ascii="Arial" w:hAnsi="Arial" w:cs="Arial"/>
        </w:rPr>
        <w:t>aid Seed. “</w:t>
      </w:r>
      <w:r w:rsidR="004A6E2A">
        <w:rPr>
          <w:rFonts w:ascii="Arial" w:hAnsi="Arial" w:cs="Arial"/>
        </w:rPr>
        <w:t>Some of the topics that will be covered include the i</w:t>
      </w:r>
      <w:r w:rsidR="000325BF">
        <w:rPr>
          <w:rFonts w:ascii="Arial" w:hAnsi="Arial" w:cs="Arial"/>
        </w:rPr>
        <w:t xml:space="preserve">ssues of security </w:t>
      </w:r>
      <w:r w:rsidR="004A6E2A">
        <w:rPr>
          <w:rFonts w:ascii="Arial" w:hAnsi="Arial" w:cs="Arial"/>
        </w:rPr>
        <w:t>and how the specifications allow end-to-end secure information to be passed between any devices or servers</w:t>
      </w:r>
      <w:r w:rsidR="000325BF">
        <w:rPr>
          <w:rFonts w:ascii="Arial" w:hAnsi="Arial" w:cs="Arial"/>
        </w:rPr>
        <w:t xml:space="preserve">, as well as </w:t>
      </w:r>
      <w:r w:rsidR="004A6E2A">
        <w:rPr>
          <w:rFonts w:ascii="Arial" w:hAnsi="Arial" w:cs="Arial"/>
        </w:rPr>
        <w:t xml:space="preserve">semantic interoperability and its ability to provide secure distribution and reuse of data.” </w:t>
      </w:r>
    </w:p>
    <w:p w:rsidR="004A6E2A" w:rsidRDefault="004A6E2A" w:rsidP="00357513">
      <w:pPr>
        <w:spacing w:after="0" w:line="240" w:lineRule="auto"/>
        <w:rPr>
          <w:rFonts w:ascii="Arial" w:hAnsi="Arial" w:cs="Arial"/>
        </w:rPr>
      </w:pPr>
    </w:p>
    <w:p w:rsidR="00E575E1" w:rsidRDefault="00E575E1" w:rsidP="00357513">
      <w:pPr>
        <w:spacing w:after="0" w:line="240" w:lineRule="auto"/>
        <w:rPr>
          <w:rFonts w:ascii="Arial" w:hAnsi="Arial" w:cs="Arial"/>
        </w:rPr>
      </w:pPr>
      <w:r>
        <w:rPr>
          <w:rFonts w:ascii="Arial" w:hAnsi="Arial" w:cs="Arial"/>
        </w:rPr>
        <w:t xml:space="preserve">Release 2 is the second set of official specifications produced by oneM2M. The new </w:t>
      </w:r>
      <w:r w:rsidR="000325BF">
        <w:rPr>
          <w:rFonts w:ascii="Arial" w:hAnsi="Arial" w:cs="Arial"/>
        </w:rPr>
        <w:t>specifications build on Release 1 by moving from allowing</w:t>
      </w:r>
      <w:r>
        <w:rPr>
          <w:rFonts w:ascii="Arial" w:hAnsi="Arial" w:cs="Arial"/>
        </w:rPr>
        <w:t xml:space="preserve"> basic connectivity be</w:t>
      </w:r>
      <w:r w:rsidR="000325BF">
        <w:rPr>
          <w:rFonts w:ascii="Arial" w:hAnsi="Arial" w:cs="Arial"/>
        </w:rPr>
        <w:t>tween applications and devices</w:t>
      </w:r>
      <w:r w:rsidR="00AA1FF6">
        <w:rPr>
          <w:rFonts w:ascii="Arial" w:hAnsi="Arial" w:cs="Arial"/>
        </w:rPr>
        <w:t>, allowing IoT</w:t>
      </w:r>
      <w:r w:rsidR="00634037">
        <w:rPr>
          <w:rFonts w:ascii="Arial" w:hAnsi="Arial" w:cs="Arial"/>
        </w:rPr>
        <w:t xml:space="preserve"> devices that lack </w:t>
      </w:r>
      <w:r w:rsidR="008D5229">
        <w:rPr>
          <w:rFonts w:ascii="Arial" w:hAnsi="Arial" w:cs="Arial"/>
        </w:rPr>
        <w:t xml:space="preserve">the oneM2M protocol – </w:t>
      </w:r>
      <w:r w:rsidR="000325BF">
        <w:rPr>
          <w:rFonts w:ascii="Arial" w:hAnsi="Arial" w:cs="Arial"/>
        </w:rPr>
        <w:t xml:space="preserve">including those using </w:t>
      </w:r>
      <w:r w:rsidR="00634037">
        <w:rPr>
          <w:rFonts w:ascii="Arial" w:hAnsi="Arial" w:cs="Arial"/>
        </w:rPr>
        <w:t>AllSeen Alliance’s AllJoyn, Open Connectivity Foundation</w:t>
      </w:r>
      <w:r w:rsidR="008D5229">
        <w:rPr>
          <w:rFonts w:ascii="Arial" w:hAnsi="Arial" w:cs="Arial"/>
        </w:rPr>
        <w:t>’</w:t>
      </w:r>
      <w:r w:rsidR="00634037">
        <w:rPr>
          <w:rFonts w:ascii="Arial" w:hAnsi="Arial" w:cs="Arial"/>
        </w:rPr>
        <w:t xml:space="preserve">s OIC and Open Mobile Alliance’s Lightweight M2M </w:t>
      </w:r>
      <w:r w:rsidR="008D5229">
        <w:rPr>
          <w:rFonts w:ascii="Arial" w:hAnsi="Arial" w:cs="Arial"/>
        </w:rPr>
        <w:t xml:space="preserve">(LWM2M) – </w:t>
      </w:r>
      <w:r w:rsidR="00AA1FF6">
        <w:rPr>
          <w:rFonts w:ascii="Arial" w:hAnsi="Arial" w:cs="Arial"/>
        </w:rPr>
        <w:t xml:space="preserve">to communicate interoperably. </w:t>
      </w:r>
      <w:r w:rsidR="00634037">
        <w:rPr>
          <w:rFonts w:ascii="Arial" w:hAnsi="Arial" w:cs="Arial"/>
        </w:rPr>
        <w:t xml:space="preserve"> </w:t>
      </w:r>
    </w:p>
    <w:p w:rsidR="00157D07" w:rsidRDefault="00157D07" w:rsidP="00357513">
      <w:pPr>
        <w:spacing w:after="0" w:line="240" w:lineRule="auto"/>
        <w:rPr>
          <w:rFonts w:ascii="Arial" w:hAnsi="Arial" w:cs="Arial"/>
        </w:rPr>
      </w:pPr>
    </w:p>
    <w:p w:rsidR="00157D07" w:rsidRDefault="00244BB9" w:rsidP="00157D07">
      <w:pPr>
        <w:spacing w:after="0" w:line="240" w:lineRule="auto"/>
        <w:rPr>
          <w:rFonts w:ascii="Arial" w:hAnsi="Arial" w:cs="Arial"/>
        </w:rPr>
      </w:pPr>
      <w:r>
        <w:rPr>
          <w:rFonts w:ascii="Arial" w:hAnsi="Arial" w:cs="Arial"/>
        </w:rPr>
        <w:t>To register to listen or watch the webinar please follow the link below</w:t>
      </w:r>
      <w:r w:rsidRPr="00B446C0">
        <w:rPr>
          <w:rFonts w:ascii="Arial" w:hAnsi="Arial" w:cs="Arial"/>
        </w:rPr>
        <w:t xml:space="preserve">: </w:t>
      </w:r>
      <w:hyperlink r:id="rId9" w:history="1">
        <w:r w:rsidRPr="00B446C0">
          <w:rPr>
            <w:rStyle w:val="Hyperlink"/>
            <w:rFonts w:ascii="Arial" w:hAnsi="Arial" w:cs="Arial"/>
          </w:rPr>
          <w:t>http://www.onem2m.org/news-events/events/eventdetail/47/-/webinar-onem2m-release-2-overview</w:t>
        </w:r>
      </w:hyperlink>
    </w:p>
    <w:p w:rsidR="006B5BA9" w:rsidRPr="00D8178E" w:rsidRDefault="006B5BA9" w:rsidP="00357513">
      <w:pPr>
        <w:spacing w:after="0" w:line="240" w:lineRule="auto"/>
        <w:rPr>
          <w:rFonts w:ascii="Arial" w:hAnsi="Arial" w:cs="Arial"/>
        </w:rPr>
      </w:pPr>
      <w:r>
        <w:rPr>
          <w:rFonts w:ascii="Arial" w:hAnsi="Arial" w:cs="Arial"/>
        </w:rPr>
        <w:t xml:space="preserve"> </w:t>
      </w:r>
    </w:p>
    <w:p w:rsidR="00670731" w:rsidRPr="00D8178E" w:rsidRDefault="00670731" w:rsidP="00357513">
      <w:pPr>
        <w:pStyle w:val="ListParagraph"/>
        <w:numPr>
          <w:ilvl w:val="0"/>
          <w:numId w:val="2"/>
        </w:numPr>
        <w:spacing w:after="0" w:line="240" w:lineRule="auto"/>
        <w:contextualSpacing w:val="0"/>
        <w:rPr>
          <w:rFonts w:ascii="Arial" w:hAnsi="Arial" w:cs="Arial"/>
          <w:color w:val="FF0000"/>
        </w:rPr>
      </w:pPr>
      <w:r w:rsidRPr="00D8178E">
        <w:rPr>
          <w:rFonts w:ascii="Arial" w:hAnsi="Arial" w:cs="Arial"/>
          <w:b/>
        </w:rPr>
        <w:t xml:space="preserve">ENDS </w:t>
      </w:r>
      <w:r w:rsidR="00B81A1C" w:rsidRPr="00D8178E">
        <w:rPr>
          <w:rFonts w:ascii="Arial" w:hAnsi="Arial" w:cs="Arial"/>
          <w:b/>
        </w:rPr>
        <w:t xml:space="preserve">   </w:t>
      </w:r>
      <w:r w:rsidRPr="00D8178E">
        <w:rPr>
          <w:rFonts w:ascii="Arial" w:hAnsi="Arial" w:cs="Arial"/>
          <w:b/>
        </w:rPr>
        <w:t xml:space="preserve">- </w:t>
      </w:r>
    </w:p>
    <w:p w:rsidR="006B5BA9" w:rsidRDefault="006B5BA9" w:rsidP="00357513">
      <w:pPr>
        <w:spacing w:after="0" w:line="240" w:lineRule="auto"/>
        <w:rPr>
          <w:rFonts w:ascii="Arial" w:hAnsi="Arial" w:cs="Arial"/>
          <w:b/>
          <w:sz w:val="20"/>
          <w:szCs w:val="20"/>
        </w:rPr>
      </w:pPr>
    </w:p>
    <w:p w:rsidR="004A6E2A" w:rsidRPr="00BD4390" w:rsidRDefault="005D3F15" w:rsidP="004A6E2A">
      <w:pPr>
        <w:spacing w:after="0" w:line="240" w:lineRule="auto"/>
        <w:rPr>
          <w:rFonts w:ascii="Arial" w:hAnsi="Arial" w:cs="Arial"/>
          <w:b/>
        </w:rPr>
      </w:pPr>
      <w:r w:rsidRPr="000E5C7A">
        <w:rPr>
          <w:rFonts w:ascii="Arial" w:hAnsi="Arial" w:cs="Arial"/>
          <w:b/>
          <w:sz w:val="20"/>
          <w:szCs w:val="20"/>
        </w:rPr>
        <w:t>About oneM2M</w:t>
      </w:r>
      <w:r w:rsidR="002B6EC1" w:rsidRPr="000E5C7A">
        <w:rPr>
          <w:rFonts w:ascii="Arial" w:hAnsi="Arial" w:cs="Arial"/>
          <w:b/>
          <w:sz w:val="20"/>
          <w:szCs w:val="20"/>
        </w:rPr>
        <w:br/>
      </w:r>
      <w:r w:rsidR="00CD5CCA" w:rsidRPr="000E5C7A">
        <w:rPr>
          <w:rFonts w:ascii="Arial" w:eastAsia="Calibri" w:hAnsi="Arial" w:cs="Arial"/>
          <w:sz w:val="20"/>
          <w:szCs w:val="20"/>
        </w:rPr>
        <w:t xml:space="preserve">oneM2M is the global standards initiative that covers requirements, architecture, API specifications, security solutions and interoperability for Machine-to-Machine and IoT technologies. oneM2M was formed in 2012 and consists of eight of the world's preeminent ICT standards development organizations: ARIB (Japan), ATIS (North America), CCSA (China), ETSI (Europe), TIA (North America), TSDSI (India), TTA (Korea), and TTC (Japan), together with seven industry fora, consortia or standards bodies (Broadband Forum, CEN, CENELEC, GlobalPlatform, HGI, Next Generation M2M Consortium, OMA) and over 200 member organizations. oneM2M specifications provide a framework to support applications and services such as the smart grid, connected car, home automation, public safety, and health. oneM2M actively encourages industry associations and forums with specific application requirements to participate in oneM2M, in order to ensure that the solutions </w:t>
      </w:r>
      <w:r w:rsidR="00CD5CCA" w:rsidRPr="000E5C7A">
        <w:rPr>
          <w:rFonts w:ascii="Arial" w:eastAsia="Calibri" w:hAnsi="Arial" w:cs="Arial"/>
          <w:sz w:val="20"/>
          <w:szCs w:val="20"/>
        </w:rPr>
        <w:lastRenderedPageBreak/>
        <w:t xml:space="preserve">developed support their specific needs. For more information, including how to join and participate in oneM2M, see: </w:t>
      </w:r>
      <w:hyperlink r:id="rId10" w:history="1">
        <w:r w:rsidR="00CD5CCA" w:rsidRPr="000E5C7A">
          <w:rPr>
            <w:rStyle w:val="Hyperlink"/>
            <w:rFonts w:ascii="Arial" w:eastAsia="Calibri" w:hAnsi="Arial" w:cs="Arial"/>
            <w:sz w:val="20"/>
            <w:szCs w:val="20"/>
          </w:rPr>
          <w:t>www.onem2m.org</w:t>
        </w:r>
      </w:hyperlink>
      <w:r w:rsidR="00CD5CCA" w:rsidRPr="000E5C7A">
        <w:rPr>
          <w:rFonts w:ascii="Arial" w:eastAsia="Calibri" w:hAnsi="Arial" w:cs="Arial"/>
          <w:sz w:val="20"/>
          <w:szCs w:val="20"/>
        </w:rPr>
        <w:t xml:space="preserve">. </w:t>
      </w:r>
      <w:r w:rsidR="004A6E2A">
        <w:rPr>
          <w:rFonts w:ascii="Arial" w:eastAsia="Calibri" w:hAnsi="Arial" w:cs="Arial"/>
          <w:sz w:val="20"/>
          <w:szCs w:val="20"/>
        </w:rPr>
        <w:br/>
      </w:r>
      <w:r w:rsidR="004A6E2A">
        <w:rPr>
          <w:rFonts w:ascii="Arial" w:eastAsia="Calibri" w:hAnsi="Arial" w:cs="Arial"/>
          <w:sz w:val="20"/>
          <w:szCs w:val="20"/>
        </w:rPr>
        <w:br/>
      </w:r>
      <w:r w:rsidR="004A6E2A" w:rsidRPr="00244BB9">
        <w:rPr>
          <w:rFonts w:ascii="Arial" w:hAnsi="Arial" w:cs="Arial"/>
          <w:b/>
          <w:sz w:val="20"/>
          <w:szCs w:val="20"/>
        </w:rPr>
        <w:t>About Dale Seed</w:t>
      </w:r>
    </w:p>
    <w:p w:rsidR="004A6E2A" w:rsidRPr="004A6E2A" w:rsidRDefault="004A6E2A" w:rsidP="004A6E2A">
      <w:pPr>
        <w:spacing w:after="0" w:line="240" w:lineRule="auto"/>
        <w:rPr>
          <w:rFonts w:ascii="Arial" w:hAnsi="Arial" w:cs="Arial"/>
          <w:sz w:val="20"/>
          <w:szCs w:val="20"/>
        </w:rPr>
      </w:pPr>
      <w:r w:rsidRPr="004A6E2A">
        <w:rPr>
          <w:rFonts w:ascii="Arial" w:hAnsi="Arial" w:cs="Arial"/>
          <w:sz w:val="20"/>
          <w:szCs w:val="20"/>
          <w:shd w:val="clear" w:color="auto" w:fill="FFFFFF"/>
        </w:rPr>
        <w:t>Dale Seed is a principal engineer focused on M2M/IoT research, development, and standardisation at InterDigtial. He actively participates in oneM2M standards definition. Prior to his current position, he worked for Intel and Lucent Technologies in various hardware and software research and development roles. He received his B.S. and M.S. degrees in electrical engineer and computer science from Pennsylvania State University.</w:t>
      </w:r>
    </w:p>
    <w:p w:rsidR="002B6EC1" w:rsidRPr="000E5C7A" w:rsidRDefault="002B6EC1" w:rsidP="00357513">
      <w:pPr>
        <w:pStyle w:val="Default"/>
        <w:rPr>
          <w:rFonts w:ascii="Arial" w:hAnsi="Arial" w:cs="Arial"/>
          <w:b/>
          <w:sz w:val="20"/>
          <w:szCs w:val="20"/>
        </w:rPr>
      </w:pPr>
    </w:p>
    <w:p w:rsidR="00954B05" w:rsidRPr="000E5C7A" w:rsidRDefault="00670731" w:rsidP="00357513">
      <w:pPr>
        <w:spacing w:after="0" w:line="240" w:lineRule="auto"/>
        <w:rPr>
          <w:rFonts w:ascii="Arial" w:hAnsi="Arial" w:cs="Arial"/>
          <w:b/>
          <w:sz w:val="20"/>
          <w:szCs w:val="20"/>
          <w:lang w:val="fr-FR"/>
        </w:rPr>
      </w:pPr>
      <w:r w:rsidRPr="000E5C7A">
        <w:rPr>
          <w:rFonts w:ascii="Arial" w:hAnsi="Arial" w:cs="Arial"/>
          <w:b/>
          <w:sz w:val="20"/>
          <w:szCs w:val="20"/>
          <w:lang w:val="fr-FR"/>
        </w:rPr>
        <w:t>PR Contact</w:t>
      </w:r>
      <w:r w:rsidRPr="000E5C7A">
        <w:rPr>
          <w:rFonts w:ascii="Arial" w:hAnsi="Arial" w:cs="Arial"/>
          <w:b/>
          <w:sz w:val="20"/>
          <w:szCs w:val="20"/>
          <w:lang w:val="fr-FR"/>
        </w:rPr>
        <w:br/>
      </w:r>
      <w:r w:rsidR="008D5229">
        <w:rPr>
          <w:rFonts w:ascii="Arial" w:hAnsi="Arial" w:cs="Arial"/>
          <w:sz w:val="20"/>
          <w:szCs w:val="20"/>
          <w:lang w:val="fr-FR"/>
        </w:rPr>
        <w:t>Jayne Garfitt</w:t>
      </w:r>
      <w:r w:rsidRPr="000E5C7A">
        <w:rPr>
          <w:rFonts w:ascii="Arial" w:hAnsi="Arial" w:cs="Arial"/>
          <w:sz w:val="20"/>
          <w:szCs w:val="20"/>
          <w:lang w:val="fr-FR"/>
        </w:rPr>
        <w:t xml:space="preserve"> </w:t>
      </w:r>
      <w:r w:rsidRPr="000E5C7A">
        <w:rPr>
          <w:rFonts w:ascii="Arial" w:hAnsi="Arial" w:cs="Arial"/>
          <w:sz w:val="20"/>
          <w:szCs w:val="20"/>
          <w:lang w:val="fr-FR"/>
        </w:rPr>
        <w:br/>
      </w:r>
      <w:hyperlink r:id="rId11" w:history="1">
        <w:r w:rsidR="008D5229" w:rsidRPr="00F364B7">
          <w:rPr>
            <w:rStyle w:val="Hyperlink"/>
            <w:rFonts w:ascii="Arial" w:hAnsi="Arial" w:cs="Arial"/>
            <w:sz w:val="20"/>
            <w:szCs w:val="20"/>
            <w:lang w:val="fr-FR"/>
          </w:rPr>
          <w:t>jayne.garfitt@proactive-pr.com</w:t>
        </w:r>
      </w:hyperlink>
      <w:r w:rsidR="004A6E2A">
        <w:rPr>
          <w:rFonts w:ascii="Arial" w:hAnsi="Arial" w:cs="Arial"/>
          <w:sz w:val="20"/>
          <w:szCs w:val="20"/>
          <w:lang w:val="fr-FR"/>
        </w:rPr>
        <w:t xml:space="preserve"> </w:t>
      </w:r>
      <w:r w:rsidRPr="000E5C7A">
        <w:rPr>
          <w:rFonts w:ascii="Arial" w:hAnsi="Arial" w:cs="Arial"/>
          <w:sz w:val="20"/>
          <w:szCs w:val="20"/>
          <w:lang w:val="fr-FR"/>
        </w:rPr>
        <w:t xml:space="preserve"> </w:t>
      </w:r>
      <w:r w:rsidRPr="000E5C7A">
        <w:rPr>
          <w:rFonts w:ascii="Arial" w:hAnsi="Arial" w:cs="Arial"/>
          <w:sz w:val="20"/>
          <w:szCs w:val="20"/>
          <w:lang w:val="fr-FR"/>
        </w:rPr>
        <w:br/>
        <w:t>+44 (0) 1636 812 152</w:t>
      </w:r>
    </w:p>
    <w:sectPr w:rsidR="00954B05" w:rsidRPr="000E5C7A" w:rsidSect="00954B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C2" w:rsidRDefault="007615C2" w:rsidP="00E125A8">
      <w:pPr>
        <w:spacing w:after="0" w:line="240" w:lineRule="auto"/>
      </w:pPr>
      <w:r>
        <w:separator/>
      </w:r>
    </w:p>
  </w:endnote>
  <w:endnote w:type="continuationSeparator" w:id="0">
    <w:p w:rsidR="007615C2" w:rsidRDefault="007615C2" w:rsidP="00E125A8">
      <w:pPr>
        <w:spacing w:after="0" w:line="240" w:lineRule="auto"/>
      </w:pPr>
      <w:r>
        <w:continuationSeparator/>
      </w:r>
    </w:p>
  </w:endnote>
  <w:endnote w:type="continuationNotice" w:id="1">
    <w:p w:rsidR="007615C2" w:rsidRDefault="00761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C2" w:rsidRDefault="007615C2" w:rsidP="00E125A8">
      <w:pPr>
        <w:spacing w:after="0" w:line="240" w:lineRule="auto"/>
      </w:pPr>
      <w:r>
        <w:separator/>
      </w:r>
    </w:p>
  </w:footnote>
  <w:footnote w:type="continuationSeparator" w:id="0">
    <w:p w:rsidR="007615C2" w:rsidRDefault="007615C2" w:rsidP="00E125A8">
      <w:pPr>
        <w:spacing w:after="0" w:line="240" w:lineRule="auto"/>
      </w:pPr>
      <w:r>
        <w:continuationSeparator/>
      </w:r>
    </w:p>
  </w:footnote>
  <w:footnote w:type="continuationNotice" w:id="1">
    <w:p w:rsidR="007615C2" w:rsidRDefault="007615C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D4FB8"/>
    <w:multiLevelType w:val="hybridMultilevel"/>
    <w:tmpl w:val="C8F05DA8"/>
    <w:lvl w:ilvl="0" w:tplc="6470ADA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A7134"/>
    <w:multiLevelType w:val="hybridMultilevel"/>
    <w:tmpl w:val="71401F7E"/>
    <w:lvl w:ilvl="0" w:tplc="A8287AD2">
      <w:numFmt w:val="bullet"/>
      <w:lvlText w:val="-"/>
      <w:lvlJc w:val="left"/>
      <w:pPr>
        <w:ind w:left="720" w:hanging="360"/>
      </w:pPr>
      <w:rPr>
        <w:rFonts w:ascii="Calibri" w:eastAsiaTheme="minorHAnsi" w:hAnsi="Calibri" w:cstheme="minorBidi"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15"/>
    <w:rsid w:val="000325BF"/>
    <w:rsid w:val="00045554"/>
    <w:rsid w:val="00050AF9"/>
    <w:rsid w:val="00090297"/>
    <w:rsid w:val="000E5C7A"/>
    <w:rsid w:val="000F4452"/>
    <w:rsid w:val="00104377"/>
    <w:rsid w:val="0011644B"/>
    <w:rsid w:val="00157D07"/>
    <w:rsid w:val="001B2535"/>
    <w:rsid w:val="001C7D69"/>
    <w:rsid w:val="001D5F13"/>
    <w:rsid w:val="002027F2"/>
    <w:rsid w:val="00220002"/>
    <w:rsid w:val="00244BB9"/>
    <w:rsid w:val="00256AF3"/>
    <w:rsid w:val="002758D1"/>
    <w:rsid w:val="00282750"/>
    <w:rsid w:val="00285425"/>
    <w:rsid w:val="002B6EC1"/>
    <w:rsid w:val="002C256B"/>
    <w:rsid w:val="002D109F"/>
    <w:rsid w:val="002D1542"/>
    <w:rsid w:val="002E3DE0"/>
    <w:rsid w:val="00301698"/>
    <w:rsid w:val="00317F3A"/>
    <w:rsid w:val="00332C8B"/>
    <w:rsid w:val="00357513"/>
    <w:rsid w:val="00386F2C"/>
    <w:rsid w:val="003C06D7"/>
    <w:rsid w:val="003C7D23"/>
    <w:rsid w:val="003D0BA2"/>
    <w:rsid w:val="00415410"/>
    <w:rsid w:val="00421249"/>
    <w:rsid w:val="00460204"/>
    <w:rsid w:val="00465519"/>
    <w:rsid w:val="004A5108"/>
    <w:rsid w:val="004A6E2A"/>
    <w:rsid w:val="004B07CC"/>
    <w:rsid w:val="005021C8"/>
    <w:rsid w:val="00513E7E"/>
    <w:rsid w:val="00515E22"/>
    <w:rsid w:val="00542675"/>
    <w:rsid w:val="005C1549"/>
    <w:rsid w:val="005C4947"/>
    <w:rsid w:val="005D3F15"/>
    <w:rsid w:val="00613F39"/>
    <w:rsid w:val="006316B4"/>
    <w:rsid w:val="00634037"/>
    <w:rsid w:val="00670731"/>
    <w:rsid w:val="00683436"/>
    <w:rsid w:val="006847AA"/>
    <w:rsid w:val="00685434"/>
    <w:rsid w:val="006A195E"/>
    <w:rsid w:val="006A7D1C"/>
    <w:rsid w:val="006B5BA9"/>
    <w:rsid w:val="006C4F51"/>
    <w:rsid w:val="006D2B34"/>
    <w:rsid w:val="006E308C"/>
    <w:rsid w:val="006E39D3"/>
    <w:rsid w:val="00725EF2"/>
    <w:rsid w:val="0073357E"/>
    <w:rsid w:val="00754B9E"/>
    <w:rsid w:val="007615C2"/>
    <w:rsid w:val="007748CC"/>
    <w:rsid w:val="00792E60"/>
    <w:rsid w:val="007B3BA7"/>
    <w:rsid w:val="00804990"/>
    <w:rsid w:val="008424E2"/>
    <w:rsid w:val="0084634A"/>
    <w:rsid w:val="0087730C"/>
    <w:rsid w:val="008831A8"/>
    <w:rsid w:val="008A6A23"/>
    <w:rsid w:val="008B235C"/>
    <w:rsid w:val="008D5229"/>
    <w:rsid w:val="008F0A74"/>
    <w:rsid w:val="00916532"/>
    <w:rsid w:val="009263F5"/>
    <w:rsid w:val="009537D6"/>
    <w:rsid w:val="00954B05"/>
    <w:rsid w:val="009838DD"/>
    <w:rsid w:val="009A0E7A"/>
    <w:rsid w:val="009F1B83"/>
    <w:rsid w:val="00A03BDD"/>
    <w:rsid w:val="00AA1FF6"/>
    <w:rsid w:val="00AD5492"/>
    <w:rsid w:val="00AF005D"/>
    <w:rsid w:val="00B225A3"/>
    <w:rsid w:val="00B62C2C"/>
    <w:rsid w:val="00B7059C"/>
    <w:rsid w:val="00B759C7"/>
    <w:rsid w:val="00B81A1C"/>
    <w:rsid w:val="00BE62C4"/>
    <w:rsid w:val="00BF23D4"/>
    <w:rsid w:val="00BF2D05"/>
    <w:rsid w:val="00C13D45"/>
    <w:rsid w:val="00C16EFF"/>
    <w:rsid w:val="00C17CFE"/>
    <w:rsid w:val="00C57CB5"/>
    <w:rsid w:val="00CA7AE7"/>
    <w:rsid w:val="00CD5CCA"/>
    <w:rsid w:val="00CF13D1"/>
    <w:rsid w:val="00D05C06"/>
    <w:rsid w:val="00D13A67"/>
    <w:rsid w:val="00D20665"/>
    <w:rsid w:val="00D5668B"/>
    <w:rsid w:val="00D8178E"/>
    <w:rsid w:val="00D86B63"/>
    <w:rsid w:val="00DB74DE"/>
    <w:rsid w:val="00E125A8"/>
    <w:rsid w:val="00E2696F"/>
    <w:rsid w:val="00E50536"/>
    <w:rsid w:val="00E575E1"/>
    <w:rsid w:val="00E8678A"/>
    <w:rsid w:val="00EB1108"/>
    <w:rsid w:val="00EB210E"/>
    <w:rsid w:val="00ED3B80"/>
    <w:rsid w:val="00ED7065"/>
    <w:rsid w:val="00EE29AF"/>
    <w:rsid w:val="00EF7FCB"/>
    <w:rsid w:val="00F402C7"/>
    <w:rsid w:val="00F4422E"/>
    <w:rsid w:val="00F65041"/>
    <w:rsid w:val="00F92402"/>
    <w:rsid w:val="00FD47AB"/>
    <w:rsid w:val="00FE0D4E"/>
    <w:rsid w:val="00FF4117"/>
    <w:rsid w:val="00FF5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543C0-BA0B-41A5-9757-3CA47AAF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F15"/>
    <w:rPr>
      <w:color w:val="0563C1"/>
      <w:u w:val="single"/>
    </w:rPr>
  </w:style>
  <w:style w:type="paragraph" w:styleId="ListParagraph">
    <w:name w:val="List Paragraph"/>
    <w:basedOn w:val="Normal"/>
    <w:uiPriority w:val="34"/>
    <w:qFormat/>
    <w:rsid w:val="00670731"/>
    <w:pPr>
      <w:ind w:left="720"/>
      <w:contextualSpacing/>
    </w:pPr>
  </w:style>
  <w:style w:type="character" w:customStyle="1" w:styleId="apple-converted-space">
    <w:name w:val="apple-converted-space"/>
    <w:basedOn w:val="DefaultParagraphFont"/>
    <w:rsid w:val="00BF23D4"/>
  </w:style>
  <w:style w:type="paragraph" w:styleId="PlainText">
    <w:name w:val="Plain Text"/>
    <w:basedOn w:val="Normal"/>
    <w:link w:val="PlainTextChar"/>
    <w:uiPriority w:val="99"/>
    <w:semiHidden/>
    <w:rsid w:val="006316B4"/>
    <w:pPr>
      <w:spacing w:after="0" w:line="240" w:lineRule="auto"/>
    </w:pPr>
    <w:rPr>
      <w:rFonts w:ascii="Consolas" w:eastAsia="PMingLiU" w:hAnsi="Consolas" w:cs="Times New Roman"/>
      <w:sz w:val="21"/>
      <w:szCs w:val="21"/>
      <w:lang w:eastAsia="x-none"/>
    </w:rPr>
  </w:style>
  <w:style w:type="character" w:customStyle="1" w:styleId="PlainTextChar">
    <w:name w:val="Plain Text Char"/>
    <w:basedOn w:val="DefaultParagraphFont"/>
    <w:link w:val="PlainText"/>
    <w:uiPriority w:val="99"/>
    <w:semiHidden/>
    <w:rsid w:val="006316B4"/>
    <w:rPr>
      <w:rFonts w:ascii="Consolas" w:eastAsia="PMingLiU" w:hAnsi="Consolas" w:cs="Times New Roman"/>
      <w:sz w:val="21"/>
      <w:szCs w:val="21"/>
      <w:lang w:eastAsia="x-none"/>
    </w:rPr>
  </w:style>
  <w:style w:type="paragraph" w:styleId="Header">
    <w:name w:val="header"/>
    <w:basedOn w:val="Normal"/>
    <w:link w:val="HeaderChar"/>
    <w:uiPriority w:val="99"/>
    <w:unhideWhenUsed/>
    <w:rsid w:val="00E12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A8"/>
  </w:style>
  <w:style w:type="paragraph" w:styleId="Footer">
    <w:name w:val="footer"/>
    <w:basedOn w:val="Normal"/>
    <w:link w:val="FooterChar"/>
    <w:uiPriority w:val="99"/>
    <w:unhideWhenUsed/>
    <w:rsid w:val="00E12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A8"/>
  </w:style>
  <w:style w:type="character" w:styleId="CommentReference">
    <w:name w:val="annotation reference"/>
    <w:basedOn w:val="DefaultParagraphFont"/>
    <w:uiPriority w:val="99"/>
    <w:semiHidden/>
    <w:unhideWhenUsed/>
    <w:rsid w:val="002C256B"/>
    <w:rPr>
      <w:sz w:val="16"/>
      <w:szCs w:val="16"/>
    </w:rPr>
  </w:style>
  <w:style w:type="paragraph" w:styleId="CommentText">
    <w:name w:val="annotation text"/>
    <w:basedOn w:val="Normal"/>
    <w:link w:val="CommentTextChar"/>
    <w:uiPriority w:val="99"/>
    <w:semiHidden/>
    <w:unhideWhenUsed/>
    <w:rsid w:val="002C256B"/>
    <w:pPr>
      <w:spacing w:line="240" w:lineRule="auto"/>
    </w:pPr>
    <w:rPr>
      <w:sz w:val="20"/>
      <w:szCs w:val="20"/>
    </w:rPr>
  </w:style>
  <w:style w:type="character" w:customStyle="1" w:styleId="CommentTextChar">
    <w:name w:val="Comment Text Char"/>
    <w:basedOn w:val="DefaultParagraphFont"/>
    <w:link w:val="CommentText"/>
    <w:uiPriority w:val="99"/>
    <w:semiHidden/>
    <w:rsid w:val="002C256B"/>
    <w:rPr>
      <w:sz w:val="20"/>
      <w:szCs w:val="20"/>
    </w:rPr>
  </w:style>
  <w:style w:type="paragraph" w:styleId="CommentSubject">
    <w:name w:val="annotation subject"/>
    <w:basedOn w:val="CommentText"/>
    <w:next w:val="CommentText"/>
    <w:link w:val="CommentSubjectChar"/>
    <w:uiPriority w:val="99"/>
    <w:semiHidden/>
    <w:unhideWhenUsed/>
    <w:rsid w:val="002C256B"/>
    <w:rPr>
      <w:b/>
      <w:bCs/>
    </w:rPr>
  </w:style>
  <w:style w:type="character" w:customStyle="1" w:styleId="CommentSubjectChar">
    <w:name w:val="Comment Subject Char"/>
    <w:basedOn w:val="CommentTextChar"/>
    <w:link w:val="CommentSubject"/>
    <w:uiPriority w:val="99"/>
    <w:semiHidden/>
    <w:rsid w:val="002C256B"/>
    <w:rPr>
      <w:b/>
      <w:bCs/>
      <w:sz w:val="20"/>
      <w:szCs w:val="20"/>
    </w:rPr>
  </w:style>
  <w:style w:type="paragraph" w:styleId="BalloonText">
    <w:name w:val="Balloon Text"/>
    <w:basedOn w:val="Normal"/>
    <w:link w:val="BalloonTextChar"/>
    <w:uiPriority w:val="99"/>
    <w:semiHidden/>
    <w:unhideWhenUsed/>
    <w:rsid w:val="002C25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6B"/>
    <w:rPr>
      <w:rFonts w:ascii="Segoe UI" w:hAnsi="Segoe UI" w:cs="Segoe UI"/>
      <w:sz w:val="18"/>
      <w:szCs w:val="18"/>
    </w:rPr>
  </w:style>
  <w:style w:type="paragraph" w:customStyle="1" w:styleId="Default">
    <w:name w:val="Default"/>
    <w:rsid w:val="00050AF9"/>
    <w:pPr>
      <w:autoSpaceDE w:val="0"/>
      <w:autoSpaceDN w:val="0"/>
      <w:adjustRightInd w:val="0"/>
      <w:spacing w:after="0" w:line="240" w:lineRule="auto"/>
    </w:pPr>
    <w:rPr>
      <w:rFonts w:ascii="Verdana" w:hAnsi="Verdana" w:cs="Verdana"/>
      <w:color w:val="000000"/>
      <w:sz w:val="24"/>
      <w:szCs w:val="24"/>
      <w:lang w:bidi="he-IL"/>
    </w:rPr>
  </w:style>
  <w:style w:type="character" w:styleId="FollowedHyperlink">
    <w:name w:val="FollowedHyperlink"/>
    <w:basedOn w:val="DefaultParagraphFont"/>
    <w:uiPriority w:val="99"/>
    <w:semiHidden/>
    <w:unhideWhenUsed/>
    <w:rsid w:val="00244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0566">
      <w:bodyDiv w:val="1"/>
      <w:marLeft w:val="0"/>
      <w:marRight w:val="0"/>
      <w:marTop w:val="0"/>
      <w:marBottom w:val="0"/>
      <w:divBdr>
        <w:top w:val="none" w:sz="0" w:space="0" w:color="auto"/>
        <w:left w:val="none" w:sz="0" w:space="0" w:color="auto"/>
        <w:bottom w:val="none" w:sz="0" w:space="0" w:color="auto"/>
        <w:right w:val="none" w:sz="0" w:space="0" w:color="auto"/>
      </w:divBdr>
    </w:div>
    <w:div w:id="12781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yne.garfitt@proactive-pr.com" TargetMode="External"/><Relationship Id="rId5" Type="http://schemas.openxmlformats.org/officeDocument/2006/relationships/webSettings" Target="webSettings.xml"/><Relationship Id="rId10" Type="http://schemas.openxmlformats.org/officeDocument/2006/relationships/hyperlink" Target="http://www.onem2m.org" TargetMode="External"/><Relationship Id="rId4" Type="http://schemas.openxmlformats.org/officeDocument/2006/relationships/settings" Target="settings.xml"/><Relationship Id="rId9" Type="http://schemas.openxmlformats.org/officeDocument/2006/relationships/hyperlink" Target="http://www.onem2m.org/news-events/events/eventdetail/47/-/webinar-onem2m-release-2-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E9C2-D446-4B54-B805-662E7F8B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oneM2M Press Release: oneM2M welcomes CEN and CENELEC as new partners</vt:lpstr>
    </vt:vector>
  </TitlesOfParts>
  <Company>Hewlett-Packard</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Press Release: oneM2M welcomes CEN and CENELEC as new partners</dc:title>
  <dc:creator>Meggie Beddoe</dc:creator>
  <cp:keywords>oneM2M, CEN, CENELEC, M2M, IoT, standards</cp:keywords>
  <cp:lastModifiedBy>Oddy, Sharon</cp:lastModifiedBy>
  <cp:revision>2</cp:revision>
  <cp:lastPrinted>2016-09-26T23:06:00Z</cp:lastPrinted>
  <dcterms:created xsi:type="dcterms:W3CDTF">2016-10-28T13:34:00Z</dcterms:created>
  <dcterms:modified xsi:type="dcterms:W3CDTF">2016-10-28T13:34:00Z</dcterms:modified>
</cp:coreProperties>
</file>