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E5" w:rsidRDefault="004861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oneM2M speaker feedback form</w:t>
      </w:r>
    </w:p>
    <w:p w:rsidR="005973E5" w:rsidRDefault="00486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proofErr w:type="spellStart"/>
      <w:r>
        <w:rPr>
          <w:rFonts w:ascii="Arial" w:hAnsi="Arial" w:cs="Arial"/>
          <w:b/>
        </w:rPr>
        <w:t>Rouzbeh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Farhoumand</w:t>
      </w:r>
      <w:proofErr w:type="spellEnd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Company: Huawei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Event: </w:t>
      </w:r>
      <w:bookmarkStart w:id="0" w:name="_GoBack"/>
      <w:r>
        <w:rPr>
          <w:rFonts w:ascii="Arial" w:hAnsi="Arial" w:cs="Arial"/>
          <w:b/>
        </w:rPr>
        <w:t>GSC#22</w:t>
      </w:r>
      <w:bookmarkEnd w:id="0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Date: 26 and 27, March 2019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5973E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5973E5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event worth attending on behalf of oneM2M?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Please provide details.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Absolutely!</w:t>
            </w:r>
          </w:p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  <w:p w:rsidR="005973E5" w:rsidRDefault="00486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 Standards Collaboration (GSC) is an unincorporated voluntary organization dedicated to enhancing global cooperation and collaboration regarding communications standards and the related standards development </w:t>
            </w:r>
            <w:r>
              <w:rPr>
                <w:rFonts w:ascii="Arial" w:hAnsi="Arial" w:cs="Arial"/>
              </w:rPr>
              <w:t>environment. GSC is not a standards development organization, but a forum in which Head of SDOs meet annually to improve and increase global cooperation.</w:t>
            </w: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Global Standards Collaboration (GSC-22) was jointly hosted by the International Electrotechnical </w:t>
            </w:r>
            <w:r>
              <w:rPr>
                <w:rFonts w:ascii="Arial" w:hAnsi="Arial" w:cs="Arial"/>
              </w:rPr>
              <w:t>Commission (IEC) and the International Organization for Standardization (ISO) in Montreux/Switzerland on the 26th and 27th of March 2019.</w:t>
            </w:r>
          </w:p>
        </w:tc>
      </w:tr>
      <w:tr w:rsidR="005973E5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event well-attended?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Please provide rough numbers and type of audience (e.g. telecom operators, solution prov</w:t>
            </w:r>
            <w:r>
              <w:rPr>
                <w:rFonts w:ascii="Arial" w:hAnsi="Arial" w:cs="Arial"/>
              </w:rPr>
              <w:t xml:space="preserve">iders and IoT specialists), if possible.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Yes!</w:t>
            </w:r>
          </w:p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100+ attendees</w:t>
            </w:r>
          </w:p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Head of major SDOs, EU, Policy Makers, Telecom Operators and vendors, IoT providers</w:t>
            </w:r>
          </w:p>
        </w:tc>
      </w:tr>
      <w:tr w:rsidR="005973E5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have much interaction at the show in terms of questions/comments from the delegates? Please </w:t>
            </w:r>
            <w:r>
              <w:rPr>
                <w:rFonts w:ascii="Arial" w:hAnsi="Arial" w:cs="Arial"/>
              </w:rPr>
              <w:t xml:space="preserve">provide details.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Yes!</w:t>
            </w:r>
          </w:p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made a presentation on oneM2M with focus on Smart Data Usage in Smart Cities.</w:t>
            </w:r>
          </w:p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panels after end of each session in which the speakers answered questions by the moderators and the audience. </w:t>
            </w: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73E5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recommend that o</w:t>
            </w:r>
            <w:r>
              <w:rPr>
                <w:rFonts w:ascii="Arial" w:hAnsi="Arial" w:cs="Arial"/>
              </w:rPr>
              <w:t xml:space="preserve">neM2M takes part in next year’s show? If so, is there a particular track you would recommend?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Absolutely!</w:t>
            </w:r>
          </w:p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themes change every year! We should monitor and express interest. oneM2M is not a GSC member though and invitation has to be made through one of</w:t>
            </w:r>
            <w:r>
              <w:rPr>
                <w:rFonts w:ascii="Arial" w:hAnsi="Arial" w:cs="Arial"/>
              </w:rPr>
              <w:t xml:space="preserve"> our PT1s.</w:t>
            </w:r>
          </w:p>
        </w:tc>
      </w:tr>
      <w:tr w:rsidR="005973E5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Is there anything you would have done differently at this show?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3E5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4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provide any extra feedback around the event?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5" w:rsidRDefault="005973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73E5" w:rsidRDefault="005973E5">
      <w:pPr>
        <w:rPr>
          <w:rFonts w:ascii="Arial" w:hAnsi="Arial" w:cs="Arial"/>
        </w:rPr>
      </w:pPr>
    </w:p>
    <w:sectPr w:rsidR="005973E5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9F" w:rsidRDefault="0048619F">
      <w:pPr>
        <w:spacing w:after="0" w:line="240" w:lineRule="auto"/>
      </w:pPr>
      <w:r>
        <w:separator/>
      </w:r>
    </w:p>
  </w:endnote>
  <w:endnote w:type="continuationSeparator" w:id="0">
    <w:p w:rsidR="0048619F" w:rsidRDefault="0048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9F" w:rsidRDefault="004861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619F" w:rsidRDefault="0048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97" w:rsidRDefault="0048619F">
    <w:pPr>
      <w:pStyle w:val="Header"/>
    </w:pPr>
    <w:r>
      <w:rPr>
        <w:noProof/>
        <w:lang w:val="en-US"/>
      </w:rPr>
      <w:drawing>
        <wp:inline distT="0" distB="0" distL="0" distR="0">
          <wp:extent cx="1232995" cy="849395"/>
          <wp:effectExtent l="0" t="0" r="5255" b="7855"/>
          <wp:docPr id="1" name="Picture 1" descr="A drawing of a cartoon charac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995" cy="849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3E5"/>
    <w:rsid w:val="0048619F"/>
    <w:rsid w:val="00584B51"/>
    <w:rsid w:val="005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FBAC-F1B9-47F0-87AF-9A42FD5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Mahoney</dc:creator>
  <dc:description/>
  <cp:lastModifiedBy>Karen Hughes</cp:lastModifiedBy>
  <cp:revision>2</cp:revision>
  <dcterms:created xsi:type="dcterms:W3CDTF">2019-05-21T19:49:00Z</dcterms:created>
  <dcterms:modified xsi:type="dcterms:W3CDTF">2019-05-21T19:49:00Z</dcterms:modified>
</cp:coreProperties>
</file>