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5A83" w14:textId="32E097B1" w:rsidR="006E4AE4" w:rsidRDefault="006E4AE4" w:rsidP="00C04665">
      <w:pPr>
        <w:rPr>
          <w:rFonts w:ascii="Arial" w:hAnsi="Arial" w:cs="Arial"/>
        </w:rPr>
      </w:pPr>
    </w:p>
    <w:p w14:paraId="421FAFF6" w14:textId="59D7EFB3" w:rsidR="00835EE0" w:rsidRPr="00835EE0" w:rsidRDefault="00835EE0" w:rsidP="00835EE0">
      <w:pPr>
        <w:rPr>
          <w:rFonts w:ascii="Arial" w:hAnsi="Arial" w:cs="Arial"/>
          <w:b/>
          <w:bCs/>
          <w:sz w:val="28"/>
          <w:szCs w:val="28"/>
        </w:rPr>
      </w:pPr>
      <w:r>
        <w:rPr>
          <w:rFonts w:ascii="Arial" w:hAnsi="Arial" w:cs="Arial"/>
          <w:b/>
          <w:bCs/>
          <w:sz w:val="28"/>
          <w:szCs w:val="28"/>
        </w:rPr>
        <w:t xml:space="preserve">oneM2M champions sponsored campaign plan </w:t>
      </w:r>
    </w:p>
    <w:p w14:paraId="327A1ABD" w14:textId="09932B80" w:rsidR="00835EE0" w:rsidRDefault="00835EE0" w:rsidP="00C04665">
      <w:pPr>
        <w:rPr>
          <w:rFonts w:ascii="Arial" w:hAnsi="Arial" w:cs="Arial"/>
        </w:rPr>
      </w:pPr>
      <w:r w:rsidRPr="00835EE0">
        <w:rPr>
          <w:rFonts w:ascii="Arial" w:hAnsi="Arial" w:cs="Arial"/>
          <w:u w:val="single"/>
        </w:rPr>
        <w:t>Overview</w:t>
      </w:r>
      <w:r>
        <w:rPr>
          <w:rFonts w:ascii="Arial" w:hAnsi="Arial" w:cs="Arial"/>
        </w:rPr>
        <w:t xml:space="preserve"> </w:t>
      </w:r>
    </w:p>
    <w:p w14:paraId="45BF89A8" w14:textId="7091AB48" w:rsidR="003937A2" w:rsidRDefault="003937A2" w:rsidP="003937A2">
      <w:pPr>
        <w:pStyle w:val="ListParagraph"/>
        <w:numPr>
          <w:ilvl w:val="0"/>
          <w:numId w:val="4"/>
        </w:numPr>
        <w:rPr>
          <w:rFonts w:ascii="Arial" w:hAnsi="Arial" w:cs="Arial"/>
        </w:rPr>
      </w:pPr>
      <w:r>
        <w:rPr>
          <w:rFonts w:ascii="Arial" w:hAnsi="Arial" w:cs="Arial"/>
        </w:rPr>
        <w:t xml:space="preserve">oneM2M is compiling quotes from oneM2M ‘Champions’ to use as part of an awareness campaign that promotes testimonials from key participants in the oneM2m standard </w:t>
      </w:r>
    </w:p>
    <w:p w14:paraId="38F47E00" w14:textId="5E0255C3" w:rsidR="00835EE0" w:rsidRPr="003937A2" w:rsidRDefault="003937A2" w:rsidP="00C04665">
      <w:pPr>
        <w:pStyle w:val="ListParagraph"/>
        <w:numPr>
          <w:ilvl w:val="0"/>
          <w:numId w:val="4"/>
        </w:numPr>
        <w:rPr>
          <w:rFonts w:ascii="Arial" w:hAnsi="Arial" w:cs="Arial"/>
        </w:rPr>
      </w:pPr>
      <w:r>
        <w:rPr>
          <w:rFonts w:ascii="Arial" w:hAnsi="Arial" w:cs="Arial"/>
        </w:rPr>
        <w:t xml:space="preserve">A sponsored LinkedIn campaign will be created and launched that targets adverts towards oneM2M’s audience to highlight the calibre of oneM2M’s membership, the importance of the standard, and the standard’s relevancy in the current context of IoT and M2M. </w:t>
      </w:r>
    </w:p>
    <w:p w14:paraId="25C90830" w14:textId="208EE0B3" w:rsidR="00753352" w:rsidRPr="005919DD" w:rsidRDefault="006E4AE4" w:rsidP="00C04665">
      <w:pPr>
        <w:rPr>
          <w:rFonts w:ascii="Arial" w:hAnsi="Arial" w:cs="Arial"/>
        </w:rPr>
      </w:pPr>
      <w:r w:rsidRPr="005919DD">
        <w:rPr>
          <w:rFonts w:ascii="Arial" w:hAnsi="Arial" w:cs="Arial"/>
          <w:u w:val="single"/>
        </w:rPr>
        <w:t>Ad budget</w:t>
      </w:r>
      <w:r w:rsidRPr="005919DD">
        <w:rPr>
          <w:rFonts w:ascii="Arial" w:hAnsi="Arial" w:cs="Arial"/>
        </w:rPr>
        <w:t xml:space="preserve">: </w:t>
      </w:r>
      <w:r w:rsidR="00835EE0">
        <w:rPr>
          <w:rFonts w:ascii="Arial" w:hAnsi="Arial" w:cs="Arial"/>
        </w:rPr>
        <w:t>£100 per post</w:t>
      </w:r>
    </w:p>
    <w:p w14:paraId="69CE442C" w14:textId="62AE583E" w:rsidR="006E4AE4" w:rsidRPr="005919DD" w:rsidRDefault="006E4AE4" w:rsidP="00C04665">
      <w:pPr>
        <w:rPr>
          <w:rFonts w:ascii="Arial" w:hAnsi="Arial" w:cs="Arial"/>
          <w:u w:val="single"/>
        </w:rPr>
      </w:pPr>
      <w:r w:rsidRPr="005919DD">
        <w:rPr>
          <w:rFonts w:ascii="Arial" w:hAnsi="Arial" w:cs="Arial"/>
          <w:u w:val="single"/>
        </w:rPr>
        <w:t xml:space="preserve">Target audience: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02"/>
        <w:gridCol w:w="1502"/>
        <w:gridCol w:w="1503"/>
        <w:gridCol w:w="1503"/>
        <w:gridCol w:w="1503"/>
      </w:tblGrid>
      <w:tr w:rsidR="00835EE0" w:rsidRPr="005919DD" w14:paraId="645DA23B" w14:textId="77777777" w:rsidTr="006E4AE4">
        <w:tc>
          <w:tcPr>
            <w:tcW w:w="1502" w:type="dxa"/>
          </w:tcPr>
          <w:p w14:paraId="79649B3D" w14:textId="77777777" w:rsidR="00835EE0" w:rsidRPr="005919DD" w:rsidRDefault="00835EE0" w:rsidP="00D23599">
            <w:pPr>
              <w:rPr>
                <w:rFonts w:ascii="Arial" w:hAnsi="Arial" w:cs="Arial"/>
              </w:rPr>
            </w:pPr>
            <w:r w:rsidRPr="005919DD">
              <w:rPr>
                <w:rFonts w:ascii="Arial" w:hAnsi="Arial" w:cs="Arial"/>
              </w:rPr>
              <w:t>APAC</w:t>
            </w:r>
          </w:p>
        </w:tc>
        <w:tc>
          <w:tcPr>
            <w:tcW w:w="1502" w:type="dxa"/>
          </w:tcPr>
          <w:p w14:paraId="23A46C2C" w14:textId="77777777" w:rsidR="00835EE0" w:rsidRPr="005919DD" w:rsidRDefault="00835EE0" w:rsidP="00D23599">
            <w:pPr>
              <w:rPr>
                <w:rFonts w:ascii="Arial" w:hAnsi="Arial" w:cs="Arial"/>
              </w:rPr>
            </w:pPr>
            <w:r w:rsidRPr="005919DD">
              <w:rPr>
                <w:rFonts w:ascii="Arial" w:hAnsi="Arial" w:cs="Arial"/>
              </w:rPr>
              <w:t>Australia</w:t>
            </w:r>
          </w:p>
        </w:tc>
        <w:tc>
          <w:tcPr>
            <w:tcW w:w="1503" w:type="dxa"/>
          </w:tcPr>
          <w:p w14:paraId="75D694F2" w14:textId="68381173" w:rsidR="00835EE0" w:rsidRPr="005919DD" w:rsidRDefault="00835EE0" w:rsidP="00D23599">
            <w:pPr>
              <w:rPr>
                <w:rFonts w:ascii="Arial" w:hAnsi="Arial" w:cs="Arial"/>
              </w:rPr>
            </w:pPr>
            <w:r w:rsidRPr="005919DD">
              <w:rPr>
                <w:rFonts w:ascii="Arial" w:hAnsi="Arial" w:cs="Arial"/>
              </w:rPr>
              <w:t>LATAM</w:t>
            </w:r>
          </w:p>
        </w:tc>
        <w:tc>
          <w:tcPr>
            <w:tcW w:w="1503" w:type="dxa"/>
          </w:tcPr>
          <w:p w14:paraId="441CF443" w14:textId="77777777" w:rsidR="00835EE0" w:rsidRPr="005919DD" w:rsidRDefault="00835EE0" w:rsidP="00D23599">
            <w:pPr>
              <w:rPr>
                <w:rFonts w:ascii="Arial" w:hAnsi="Arial" w:cs="Arial"/>
              </w:rPr>
            </w:pPr>
            <w:r w:rsidRPr="005919DD">
              <w:rPr>
                <w:rFonts w:ascii="Arial" w:hAnsi="Arial" w:cs="Arial"/>
              </w:rPr>
              <w:t>Europe</w:t>
            </w:r>
          </w:p>
        </w:tc>
        <w:tc>
          <w:tcPr>
            <w:tcW w:w="1503" w:type="dxa"/>
          </w:tcPr>
          <w:p w14:paraId="3D223525" w14:textId="77777777" w:rsidR="00835EE0" w:rsidRPr="005919DD" w:rsidRDefault="00835EE0" w:rsidP="00D23599">
            <w:pPr>
              <w:rPr>
                <w:rFonts w:ascii="Arial" w:hAnsi="Arial" w:cs="Arial"/>
              </w:rPr>
            </w:pPr>
            <w:r w:rsidRPr="005919DD">
              <w:rPr>
                <w:rFonts w:ascii="Arial" w:hAnsi="Arial" w:cs="Arial"/>
              </w:rPr>
              <w:t xml:space="preserve">North America  </w:t>
            </w:r>
          </w:p>
        </w:tc>
      </w:tr>
    </w:tbl>
    <w:p w14:paraId="78C19C67" w14:textId="77777777" w:rsidR="006E4AE4" w:rsidRPr="005919DD" w:rsidRDefault="006E4AE4" w:rsidP="00C04665">
      <w:pPr>
        <w:rPr>
          <w:rFonts w:ascii="Arial" w:hAnsi="Arial" w:cs="Arial"/>
        </w:rPr>
      </w:pPr>
    </w:p>
    <w:p w14:paraId="0A9ED5D2" w14:textId="54884AC1" w:rsidR="00C04665" w:rsidRPr="005919DD" w:rsidRDefault="006E4AE4" w:rsidP="00C04665">
      <w:pPr>
        <w:rPr>
          <w:rFonts w:ascii="Arial" w:hAnsi="Arial" w:cs="Arial"/>
          <w:u w:val="single"/>
        </w:rPr>
      </w:pPr>
      <w:r w:rsidRPr="005919DD">
        <w:rPr>
          <w:rFonts w:ascii="Arial" w:hAnsi="Arial" w:cs="Arial"/>
          <w:u w:val="single"/>
        </w:rPr>
        <w:t xml:space="preserve">Job </w:t>
      </w:r>
      <w:r w:rsidR="00835EE0">
        <w:rPr>
          <w:rFonts w:ascii="Arial" w:hAnsi="Arial" w:cs="Arial"/>
          <w:u w:val="single"/>
        </w:rPr>
        <w:t>t</w:t>
      </w:r>
      <w:r w:rsidRPr="005919DD">
        <w:rPr>
          <w:rFonts w:ascii="Arial" w:hAnsi="Arial" w:cs="Arial"/>
          <w:u w:val="single"/>
        </w:rPr>
        <w:t>itles</w:t>
      </w:r>
      <w:r w:rsidR="00835EE0">
        <w:rPr>
          <w:rFonts w:ascii="Arial" w:hAnsi="Arial" w:cs="Arial"/>
          <w:u w:val="single"/>
        </w:rPr>
        <w:t xml:space="preserve"> to target</w:t>
      </w:r>
      <w:r w:rsidRPr="005919DD">
        <w:rPr>
          <w:rFonts w:ascii="Arial" w:hAnsi="Arial" w:cs="Arial"/>
          <w:u w:val="single"/>
        </w:rPr>
        <w:t xml:space="preserve">: </w:t>
      </w:r>
    </w:p>
    <w:p w14:paraId="34CCFC05" w14:textId="071A982C" w:rsidR="006E4AE4" w:rsidRDefault="00EA735B" w:rsidP="006E4AE4">
      <w:pPr>
        <w:rPr>
          <w:rFonts w:ascii="Arial" w:hAnsi="Arial" w:cs="Arial"/>
        </w:rPr>
      </w:pPr>
      <w:r w:rsidRPr="005919DD">
        <w:rPr>
          <w:rFonts w:ascii="Arial" w:hAnsi="Arial" w:cs="Arial"/>
        </w:rPr>
        <w:t>Developers, Software Engineer, Directors, CEO, Program Executive, Engineer, Principal Engineer, Research Engineer, Strategic Asset Manager, Research Assistant, Network Solutions Specialist, Business development</w:t>
      </w:r>
      <w:r w:rsidR="00052063">
        <w:rPr>
          <w:rFonts w:ascii="Arial" w:hAnsi="Arial" w:cs="Arial"/>
        </w:rPr>
        <w:t>, CTO.</w:t>
      </w:r>
    </w:p>
    <w:p w14:paraId="6A558C49" w14:textId="663554FE" w:rsidR="00835EE0" w:rsidRDefault="00835EE0" w:rsidP="006E4AE4">
      <w:pPr>
        <w:rPr>
          <w:rFonts w:ascii="Arial" w:hAnsi="Arial" w:cs="Arial"/>
          <w:u w:val="single"/>
        </w:rPr>
      </w:pPr>
      <w:r w:rsidRPr="00835EE0">
        <w:rPr>
          <w:rFonts w:ascii="Arial" w:hAnsi="Arial" w:cs="Arial"/>
          <w:u w:val="single"/>
        </w:rPr>
        <w:t>Companies</w:t>
      </w:r>
      <w:r>
        <w:rPr>
          <w:rFonts w:ascii="Arial" w:hAnsi="Arial" w:cs="Arial"/>
          <w:u w:val="single"/>
        </w:rPr>
        <w:t xml:space="preserve"> to target: </w:t>
      </w:r>
    </w:p>
    <w:p w14:paraId="0FDD16E6" w14:textId="7237A4BF" w:rsidR="00835EE0" w:rsidRPr="00835EE0" w:rsidRDefault="00835EE0" w:rsidP="006E4AE4">
      <w:pPr>
        <w:rPr>
          <w:rFonts w:ascii="Arial" w:hAnsi="Arial" w:cs="Arial"/>
        </w:rPr>
      </w:pPr>
      <w:r>
        <w:rPr>
          <w:rFonts w:ascii="Arial" w:hAnsi="Arial" w:cs="Arial"/>
        </w:rPr>
        <w:t>[</w:t>
      </w:r>
      <w:r w:rsidRPr="00835EE0">
        <w:rPr>
          <w:rFonts w:ascii="Arial" w:hAnsi="Arial" w:cs="Arial"/>
          <w:highlight w:val="yellow"/>
        </w:rPr>
        <w:t>To be compiled</w:t>
      </w:r>
      <w:r>
        <w:rPr>
          <w:rFonts w:ascii="Arial" w:hAnsi="Arial" w:cs="Arial"/>
        </w:rPr>
        <w:t>]</w:t>
      </w:r>
    </w:p>
    <w:p w14:paraId="68F03053" w14:textId="208305CE" w:rsidR="00835EE0" w:rsidRPr="00835EE0" w:rsidRDefault="00835EE0" w:rsidP="00835EE0">
      <w:pPr>
        <w:pStyle w:val="ListParagraph"/>
        <w:numPr>
          <w:ilvl w:val="0"/>
          <w:numId w:val="3"/>
        </w:numPr>
        <w:rPr>
          <w:rFonts w:ascii="Arial" w:hAnsi="Arial" w:cs="Arial"/>
        </w:rPr>
      </w:pPr>
      <w:r w:rsidRPr="00835EE0">
        <w:rPr>
          <w:rFonts w:ascii="Arial" w:hAnsi="Arial" w:cs="Arial"/>
        </w:rPr>
        <w:t xml:space="preserve">PPR and oneM2m to build out </w:t>
      </w:r>
      <w:r>
        <w:rPr>
          <w:rFonts w:ascii="Arial" w:hAnsi="Arial" w:cs="Arial"/>
        </w:rPr>
        <w:t xml:space="preserve">list. Companies will be taken from members of oneM2M’s constituent member organizations and global technology companies that oneM2M would like to communicate to </w:t>
      </w:r>
    </w:p>
    <w:p w14:paraId="0632F7A4" w14:textId="3CAF7FE7" w:rsidR="006E4AE4" w:rsidRPr="005919DD" w:rsidRDefault="006E4AE4" w:rsidP="006E4AE4">
      <w:pPr>
        <w:rPr>
          <w:rFonts w:ascii="Arial" w:hAnsi="Arial" w:cs="Arial"/>
          <w:u w:val="single"/>
        </w:rPr>
      </w:pPr>
      <w:r w:rsidRPr="005919DD">
        <w:rPr>
          <w:rFonts w:ascii="Arial" w:hAnsi="Arial" w:cs="Arial"/>
          <w:u w:val="single"/>
        </w:rPr>
        <w:t>Member Groups</w:t>
      </w:r>
      <w:r w:rsidR="0064322B">
        <w:rPr>
          <w:rFonts w:ascii="Arial" w:hAnsi="Arial" w:cs="Arial"/>
          <w:u w:val="single"/>
        </w:rPr>
        <w:t>:</w:t>
      </w:r>
    </w:p>
    <w:p w14:paraId="5117A33A" w14:textId="0AFE6BB6" w:rsidR="006E4AE4" w:rsidRPr="005919DD" w:rsidRDefault="006E4AE4" w:rsidP="005919D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commentRangeStart w:id="0"/>
      <w:r w:rsidRPr="005919DD">
        <w:rPr>
          <w:rFonts w:ascii="Arial" w:hAnsi="Arial" w:cs="Arial"/>
        </w:rPr>
        <w:t>Industrial IoT (IIoT) for Sustainability, Digital Transformation: Discussion Forum for | Apps | IOT | AI | Blockchain | Cloud (Azure, AWS), Amazon AWS Architects Engineers Developers Consultants Entrepreneurs Experts Web Services Cloud, IoT - Internet of Things India, AWS Cloud Computing (For Interested Parties &amp; Users), IoT Community - Internet of Things Community, Internet of Things (IoT) | OpenAI ChatGPT | AI | ML |, Internet of Things, IoT, M2M, Smart Cities, Connected Home, Edge Computing, IIOT and Big Data</w:t>
      </w:r>
      <w:r w:rsidR="000106F1">
        <w:rPr>
          <w:rFonts w:ascii="Arial" w:hAnsi="Arial" w:cs="Arial"/>
        </w:rPr>
        <w:t xml:space="preserve">, </w:t>
      </w:r>
      <w:r w:rsidR="000106F1" w:rsidRPr="000106F1">
        <w:rPr>
          <w:rFonts w:ascii="Arial" w:hAnsi="Arial" w:cs="Arial"/>
        </w:rPr>
        <w:t>IoT and M2M Connectivity</w:t>
      </w:r>
      <w:r w:rsidR="000106F1">
        <w:rPr>
          <w:rFonts w:ascii="Arial" w:hAnsi="Arial" w:cs="Arial"/>
        </w:rPr>
        <w:t>,</w:t>
      </w:r>
      <w:r w:rsidR="000106F1" w:rsidRPr="000106F1">
        <w:t xml:space="preserve"> </w:t>
      </w:r>
      <w:r w:rsidR="000106F1" w:rsidRPr="000106F1">
        <w:rPr>
          <w:rFonts w:ascii="Arial" w:hAnsi="Arial" w:cs="Arial"/>
        </w:rPr>
        <w:t>Artificial Intelligence, Deep Learning, Machine Learning</w:t>
      </w:r>
      <w:r w:rsidR="000106F1">
        <w:rPr>
          <w:rFonts w:ascii="Arial" w:hAnsi="Arial" w:cs="Arial"/>
        </w:rPr>
        <w:t xml:space="preserve">, </w:t>
      </w:r>
      <w:r w:rsidR="000106F1" w:rsidRPr="000106F1">
        <w:rPr>
          <w:rFonts w:ascii="Arial" w:hAnsi="Arial" w:cs="Arial"/>
        </w:rPr>
        <w:t>IoT Zone</w:t>
      </w:r>
      <w:r w:rsidR="000106F1">
        <w:rPr>
          <w:rFonts w:ascii="Arial" w:hAnsi="Arial" w:cs="Arial"/>
        </w:rPr>
        <w:t xml:space="preserve">, </w:t>
      </w:r>
      <w:r w:rsidR="000106F1" w:rsidRPr="000106F1">
        <w:rPr>
          <w:rFonts w:ascii="Arial" w:hAnsi="Arial" w:cs="Arial"/>
        </w:rPr>
        <w:t>oneM2M</w:t>
      </w:r>
      <w:r w:rsidR="000106F1">
        <w:rPr>
          <w:rFonts w:ascii="Arial" w:hAnsi="Arial" w:cs="Arial"/>
        </w:rPr>
        <w:t xml:space="preserve">, </w:t>
      </w:r>
      <w:r w:rsidR="000106F1" w:rsidRPr="000106F1">
        <w:rPr>
          <w:rFonts w:ascii="Arial" w:hAnsi="Arial" w:cs="Arial"/>
        </w:rPr>
        <w:t>ETSI people</w:t>
      </w:r>
      <w:r w:rsidR="000106F1">
        <w:rPr>
          <w:rFonts w:ascii="Arial" w:hAnsi="Arial" w:cs="Arial"/>
        </w:rPr>
        <w:t xml:space="preserve">, </w:t>
      </w:r>
      <w:r w:rsidR="000106F1" w:rsidRPr="000106F1">
        <w:rPr>
          <w:rFonts w:ascii="Arial" w:hAnsi="Arial" w:cs="Arial"/>
        </w:rPr>
        <w:t>Multi access Edge Computing</w:t>
      </w:r>
      <w:r w:rsidR="000106F1">
        <w:rPr>
          <w:rFonts w:ascii="Arial" w:hAnsi="Arial" w:cs="Arial"/>
        </w:rPr>
        <w:t xml:space="preserve">, </w:t>
      </w:r>
      <w:r w:rsidR="000106F1" w:rsidRPr="000106F1">
        <w:rPr>
          <w:rFonts w:ascii="Arial" w:hAnsi="Arial" w:cs="Arial"/>
        </w:rPr>
        <w:t>Future Mobility &amp; Transportation (last-mile, on-demand, e-mobility, connected, smart cities)</w:t>
      </w:r>
      <w:r w:rsidR="000106F1">
        <w:rPr>
          <w:rFonts w:ascii="Arial" w:hAnsi="Arial" w:cs="Arial"/>
        </w:rPr>
        <w:t xml:space="preserve">, </w:t>
      </w:r>
      <w:r w:rsidR="000106F1" w:rsidRPr="000106F1">
        <w:rPr>
          <w:rFonts w:ascii="Arial" w:hAnsi="Arial" w:cs="Arial"/>
        </w:rPr>
        <w:t>Fourth Industrial Revolution (Industry 4.0)</w:t>
      </w:r>
      <w:r w:rsidR="000106F1">
        <w:rPr>
          <w:rFonts w:ascii="Arial" w:hAnsi="Arial" w:cs="Arial"/>
        </w:rPr>
        <w:t xml:space="preserve">, </w:t>
      </w:r>
      <w:r w:rsidR="000106F1" w:rsidRPr="000106F1">
        <w:rPr>
          <w:rFonts w:ascii="Arial" w:hAnsi="Arial" w:cs="Arial"/>
        </w:rPr>
        <w:t>Industry 4.0 &amp; the Industrial Internet</w:t>
      </w:r>
      <w:r w:rsidR="000106F1">
        <w:rPr>
          <w:rFonts w:ascii="Arial" w:hAnsi="Arial" w:cs="Arial"/>
        </w:rPr>
        <w:t xml:space="preserve">, </w:t>
      </w:r>
      <w:r w:rsidR="000106F1" w:rsidRPr="000106F1">
        <w:rPr>
          <w:rFonts w:ascii="Arial" w:hAnsi="Arial" w:cs="Arial"/>
        </w:rPr>
        <w:t>Smart Cities, Connected Home, Edge Computing</w:t>
      </w:r>
      <w:r w:rsidR="000106F1">
        <w:rPr>
          <w:rFonts w:ascii="Arial" w:hAnsi="Arial" w:cs="Arial"/>
        </w:rPr>
        <w:t>.</w:t>
      </w:r>
      <w:commentRangeEnd w:id="0"/>
      <w:r w:rsidR="003937A2">
        <w:rPr>
          <w:rStyle w:val="CommentReference"/>
        </w:rPr>
        <w:commentReference w:id="0"/>
      </w:r>
      <w:r w:rsidR="003937A2">
        <w:rPr>
          <w:rFonts w:ascii="Arial" w:hAnsi="Arial" w:cs="Arial"/>
        </w:rPr>
        <w:t xml:space="preserve">e </w:t>
      </w:r>
    </w:p>
    <w:p w14:paraId="363E60E8" w14:textId="0D08DAE6" w:rsidR="00835EE0" w:rsidRDefault="00835EE0" w:rsidP="008B5C6F">
      <w:pPr>
        <w:rPr>
          <w:rFonts w:ascii="Arial" w:hAnsi="Arial" w:cs="Arial"/>
          <w:u w:val="single"/>
        </w:rPr>
      </w:pPr>
    </w:p>
    <w:p w14:paraId="4F410D3A" w14:textId="77777777" w:rsidR="00835EE0" w:rsidRDefault="00835EE0" w:rsidP="008B5C6F">
      <w:pPr>
        <w:rPr>
          <w:rFonts w:ascii="Arial" w:hAnsi="Arial" w:cs="Arial"/>
          <w:u w:val="single"/>
        </w:rPr>
      </w:pPr>
    </w:p>
    <w:p w14:paraId="1B2D70A9" w14:textId="77777777" w:rsidR="00835EE0" w:rsidRDefault="00835EE0" w:rsidP="008B5C6F">
      <w:pPr>
        <w:rPr>
          <w:rFonts w:ascii="Arial" w:hAnsi="Arial" w:cs="Arial"/>
          <w:u w:val="single"/>
        </w:rPr>
      </w:pPr>
    </w:p>
    <w:p w14:paraId="16FA62A7" w14:textId="1C4FBD4B" w:rsidR="005919DD" w:rsidRPr="00835EE0" w:rsidRDefault="00757F60" w:rsidP="008B5C6F">
      <w:pPr>
        <w:rPr>
          <w:rFonts w:ascii="Arial" w:hAnsi="Arial" w:cs="Arial"/>
          <w:u w:val="single"/>
        </w:rPr>
      </w:pPr>
      <w:r w:rsidRPr="005919DD">
        <w:rPr>
          <w:rFonts w:ascii="Arial" w:hAnsi="Arial" w:cs="Arial"/>
          <w:u w:val="single"/>
        </w:rPr>
        <w:lastRenderedPageBreak/>
        <w:t>Sponsored Post</w:t>
      </w:r>
      <w:r w:rsidR="00835EE0">
        <w:rPr>
          <w:rFonts w:ascii="Arial" w:hAnsi="Arial" w:cs="Arial"/>
          <w:u w:val="single"/>
        </w:rPr>
        <w:t>(s)</w:t>
      </w:r>
      <w:r w:rsidRPr="005919DD">
        <w:rPr>
          <w:rFonts w:ascii="Arial" w:hAnsi="Arial" w:cs="Arial"/>
          <w:u w:val="single"/>
        </w:rPr>
        <w:t xml:space="preserve">: </w:t>
      </w:r>
    </w:p>
    <w:p w14:paraId="331C4F3E" w14:textId="071A9AF2" w:rsidR="00EA735B" w:rsidRDefault="00835EE0" w:rsidP="006E4AE4">
      <w:pPr>
        <w:rPr>
          <w:rFonts w:ascii="Arial" w:hAnsi="Arial" w:cs="Arial"/>
        </w:rPr>
      </w:pPr>
      <w:r>
        <w:rPr>
          <w:rFonts w:ascii="Arial" w:hAnsi="Arial" w:cs="Arial"/>
          <w:highlight w:val="yellow"/>
        </w:rPr>
        <w:t>[</w:t>
      </w:r>
      <w:r w:rsidRPr="00835EE0">
        <w:rPr>
          <w:rFonts w:ascii="Arial" w:hAnsi="Arial" w:cs="Arial"/>
          <w:highlight w:val="yellow"/>
        </w:rPr>
        <w:t>To be drafted</w:t>
      </w:r>
      <w:r>
        <w:rPr>
          <w:rFonts w:ascii="Arial" w:hAnsi="Arial" w:cs="Arial"/>
        </w:rPr>
        <w:t>]</w:t>
      </w:r>
    </w:p>
    <w:p w14:paraId="2118DF8A" w14:textId="2B4E495F" w:rsidR="00C83D62" w:rsidRDefault="00C83D62" w:rsidP="006E4AE4">
      <w:pPr>
        <w:rPr>
          <w:rFonts w:ascii="Arial" w:hAnsi="Arial" w:cs="Arial"/>
        </w:rPr>
      </w:pPr>
      <w:r>
        <w:rPr>
          <w:rFonts w:ascii="Arial" w:hAnsi="Arial" w:cs="Arial"/>
        </w:rPr>
        <w:t xml:space="preserve">Quotes – these will be used in the graphic of each post: </w:t>
      </w:r>
    </w:p>
    <w:p w14:paraId="3974B8E8" w14:textId="01F79FD8" w:rsidR="00C83D62" w:rsidRPr="00C83D62" w:rsidRDefault="00C83D62" w:rsidP="00C83D62">
      <w:pPr>
        <w:pStyle w:val="ListParagraph"/>
        <w:numPr>
          <w:ilvl w:val="0"/>
          <w:numId w:val="5"/>
        </w:numPr>
        <w:rPr>
          <w:rFonts w:ascii="Arial" w:hAnsi="Arial" w:cs="Arial"/>
        </w:rPr>
      </w:pPr>
      <w:r w:rsidRPr="00C83D62">
        <w:rPr>
          <w:rFonts w:ascii="Arial" w:hAnsi="Arial" w:cs="Arial"/>
        </w:rPr>
        <w:t>Andreas Kraft</w:t>
      </w:r>
      <w:r w:rsidRPr="00C83D62">
        <w:rPr>
          <w:rFonts w:ascii="Arial" w:hAnsi="Arial" w:cs="Arial"/>
        </w:rPr>
        <w:t xml:space="preserve">: </w:t>
      </w:r>
      <w:r>
        <w:rPr>
          <w:rFonts w:ascii="Arial" w:hAnsi="Arial" w:cs="Arial"/>
        </w:rPr>
        <w:t>“</w:t>
      </w:r>
      <w:r w:rsidRPr="00C83D62">
        <w:rPr>
          <w:rFonts w:ascii="Arial" w:hAnsi="Arial" w:cs="Arial"/>
        </w:rPr>
        <w:t>oneM2M integrates all the necessary IoT components into a unified framework, brings together state-of-the-art technologies, and helps business customers to implement their use cases and innovations independently from a single proprietary technology, openly and sustainable.</w:t>
      </w:r>
      <w:r>
        <w:rPr>
          <w:rFonts w:ascii="Arial" w:hAnsi="Arial" w:cs="Arial"/>
        </w:rPr>
        <w:t>”</w:t>
      </w:r>
    </w:p>
    <w:p w14:paraId="61824077" w14:textId="5DD5AD6C" w:rsidR="00C83D62" w:rsidRPr="00C83D62" w:rsidRDefault="00C83D62" w:rsidP="00C83D62">
      <w:pPr>
        <w:pStyle w:val="ListParagraph"/>
        <w:numPr>
          <w:ilvl w:val="0"/>
          <w:numId w:val="5"/>
        </w:numPr>
        <w:rPr>
          <w:rFonts w:ascii="Arial" w:hAnsi="Arial" w:cs="Arial"/>
        </w:rPr>
      </w:pPr>
      <w:r w:rsidRPr="00C83D62">
        <w:rPr>
          <w:rFonts w:ascii="Arial" w:hAnsi="Arial" w:cs="Arial"/>
        </w:rPr>
        <w:t>Poornima Shandilya (CDOT)</w:t>
      </w:r>
      <w:r w:rsidRPr="00C83D62">
        <w:rPr>
          <w:rFonts w:ascii="Arial" w:hAnsi="Arial" w:cs="Arial"/>
        </w:rPr>
        <w:t xml:space="preserve">: </w:t>
      </w:r>
      <w:r>
        <w:rPr>
          <w:rFonts w:ascii="Arial" w:hAnsi="Arial" w:cs="Arial"/>
        </w:rPr>
        <w:t>“</w:t>
      </w:r>
      <w:r w:rsidRPr="00C83D62">
        <w:rPr>
          <w:rFonts w:ascii="Arial" w:hAnsi="Arial" w:cs="Arial"/>
        </w:rPr>
        <w:t>The power of oneM2M lies in providing uniform interfaces, standard data models across several IoT/M2M use cases and collaboration with existing standards such as 3GPP, LWM2M, OCF, OGC, MODBUS and more, thus laying a foundation for interoperable and sustainable IoT/M2M deployments.</w:t>
      </w:r>
      <w:r>
        <w:rPr>
          <w:rFonts w:ascii="Arial" w:hAnsi="Arial" w:cs="Arial"/>
        </w:rPr>
        <w:t>”</w:t>
      </w:r>
    </w:p>
    <w:p w14:paraId="1F9DFBF7" w14:textId="69FA3E78" w:rsidR="00835EE0" w:rsidRDefault="00835EE0" w:rsidP="00835EE0">
      <w:pPr>
        <w:pStyle w:val="ListParagraph"/>
        <w:numPr>
          <w:ilvl w:val="0"/>
          <w:numId w:val="2"/>
        </w:numPr>
        <w:rPr>
          <w:rFonts w:ascii="Arial" w:hAnsi="Arial" w:cs="Arial"/>
        </w:rPr>
      </w:pPr>
      <w:r>
        <w:rPr>
          <w:rFonts w:ascii="Arial" w:hAnsi="Arial" w:cs="Arial"/>
        </w:rPr>
        <w:t xml:space="preserve">The posts can either be ran as individual posts for each ‘Champion’, or grouped together as two quotes for each </w:t>
      </w:r>
      <w:r w:rsidR="003937A2">
        <w:rPr>
          <w:rFonts w:ascii="Arial" w:hAnsi="Arial" w:cs="Arial"/>
        </w:rPr>
        <w:t xml:space="preserve">post </w:t>
      </w:r>
    </w:p>
    <w:p w14:paraId="302476C1" w14:textId="68A867AB" w:rsidR="00835EE0" w:rsidRPr="00835EE0" w:rsidRDefault="00835EE0" w:rsidP="00835EE0">
      <w:pPr>
        <w:pStyle w:val="ListParagraph"/>
        <w:numPr>
          <w:ilvl w:val="0"/>
          <w:numId w:val="2"/>
        </w:numPr>
        <w:rPr>
          <w:rFonts w:ascii="Arial" w:hAnsi="Arial" w:cs="Arial"/>
        </w:rPr>
      </w:pPr>
      <w:r>
        <w:rPr>
          <w:rFonts w:ascii="Arial" w:hAnsi="Arial" w:cs="Arial"/>
        </w:rPr>
        <w:t xml:space="preserve">PPR proposes that the posts and their graphics will have a similar look and feel to the below examples: </w:t>
      </w:r>
    </w:p>
    <w:p w14:paraId="4C117D10" w14:textId="0B0D59B1" w:rsidR="00835EE0" w:rsidRPr="005919DD" w:rsidRDefault="00835EE0" w:rsidP="006E4AE4">
      <w:pPr>
        <w:rPr>
          <w:rFonts w:ascii="Arial" w:hAnsi="Arial" w:cs="Arial"/>
        </w:rPr>
      </w:pPr>
      <w:r>
        <w:rPr>
          <w:noProof/>
        </w:rPr>
        <w:drawing>
          <wp:anchor distT="0" distB="0" distL="114300" distR="114300" simplePos="0" relativeHeight="251659264" behindDoc="0" locked="0" layoutInCell="1" allowOverlap="1" wp14:anchorId="63B184A9" wp14:editId="16CA443C">
            <wp:simplePos x="0" y="0"/>
            <wp:positionH relativeFrom="column">
              <wp:posOffset>2971800</wp:posOffset>
            </wp:positionH>
            <wp:positionV relativeFrom="paragraph">
              <wp:posOffset>15240</wp:posOffset>
            </wp:positionV>
            <wp:extent cx="2316480" cy="2565400"/>
            <wp:effectExtent l="0" t="0" r="7620" b="6350"/>
            <wp:wrapSquare wrapText="bothSides"/>
            <wp:docPr id="1461696357" name="Picture 1461696357" descr="airbnb employee quote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rbnb employee quote po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6480" cy="2565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9C24566" wp14:editId="29518519">
            <wp:simplePos x="0" y="0"/>
            <wp:positionH relativeFrom="margin">
              <wp:align>left</wp:align>
            </wp:positionH>
            <wp:positionV relativeFrom="paragraph">
              <wp:posOffset>123190</wp:posOffset>
            </wp:positionV>
            <wp:extent cx="2571750" cy="2199005"/>
            <wp:effectExtent l="0" t="0" r="0" b="0"/>
            <wp:wrapSquare wrapText="bothSides"/>
            <wp:docPr id="2107676697" name="Picture 2107676697" descr="LinkedIn advertising sponsored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edIn advertising sponsored cont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0" cy="2199005"/>
                    </a:xfrm>
                    <a:prstGeom prst="rect">
                      <a:avLst/>
                    </a:prstGeom>
                    <a:noFill/>
                    <a:ln>
                      <a:noFill/>
                    </a:ln>
                  </pic:spPr>
                </pic:pic>
              </a:graphicData>
            </a:graphic>
          </wp:anchor>
        </w:drawing>
      </w:r>
    </w:p>
    <w:p w14:paraId="33C5DF90" w14:textId="0BD61E79" w:rsidR="00EA735B" w:rsidRPr="005919DD" w:rsidRDefault="00EA735B" w:rsidP="006E4AE4">
      <w:pPr>
        <w:rPr>
          <w:rFonts w:ascii="Arial" w:hAnsi="Arial" w:cs="Arial"/>
        </w:rPr>
      </w:pPr>
    </w:p>
    <w:p w14:paraId="1121E524" w14:textId="76774A8D" w:rsidR="00203B6E" w:rsidRPr="005919DD" w:rsidRDefault="00203B6E" w:rsidP="006E4AE4">
      <w:pPr>
        <w:rPr>
          <w:rFonts w:ascii="Arial" w:hAnsi="Arial" w:cs="Arial"/>
        </w:rPr>
      </w:pPr>
    </w:p>
    <w:p w14:paraId="733DB1EA" w14:textId="51C84509" w:rsidR="00203B6E" w:rsidRPr="005919DD" w:rsidRDefault="00203B6E" w:rsidP="006E4AE4">
      <w:pPr>
        <w:rPr>
          <w:rFonts w:ascii="Arial" w:hAnsi="Arial" w:cs="Arial"/>
        </w:rPr>
      </w:pPr>
    </w:p>
    <w:sectPr w:rsidR="00203B6E" w:rsidRPr="005919DD">
      <w:head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mes Curry" w:date="2023-08-03T11:46:00Z" w:initials="JC">
    <w:p w14:paraId="6FEF077C" w14:textId="77777777" w:rsidR="003937A2" w:rsidRDefault="003937A2">
      <w:pPr>
        <w:pStyle w:val="CommentText"/>
      </w:pPr>
      <w:r>
        <w:rPr>
          <w:rStyle w:val="CommentReference"/>
        </w:rPr>
        <w:annotationRef/>
      </w:r>
      <w:r>
        <w:t xml:space="preserve">We can add university/gradate groups too </w:t>
      </w:r>
    </w:p>
    <w:p w14:paraId="3FFF1349" w14:textId="77777777" w:rsidR="003937A2" w:rsidRDefault="003937A2">
      <w:pPr>
        <w:pStyle w:val="CommentText"/>
      </w:pPr>
    </w:p>
    <w:p w14:paraId="34AD81E4" w14:textId="77777777" w:rsidR="003937A2" w:rsidRDefault="003937A2" w:rsidP="001748C8">
      <w:pPr>
        <w:pStyle w:val="CommentText"/>
      </w:pPr>
      <w:r>
        <w:t xml:space="preserve">As an awareness building campaign, targeting the next generation of technologists will help our key strategy pillar of showing the relevancy of oneM2M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AD81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61221" w16cex:dateUtc="2023-08-03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AD81E4" w16cid:durableId="287612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210D7" w14:textId="77777777" w:rsidR="00E11838" w:rsidRDefault="00E11838" w:rsidP="00C04665">
      <w:pPr>
        <w:spacing w:after="0" w:line="240" w:lineRule="auto"/>
      </w:pPr>
      <w:r>
        <w:separator/>
      </w:r>
    </w:p>
  </w:endnote>
  <w:endnote w:type="continuationSeparator" w:id="0">
    <w:p w14:paraId="5F3EF7E3" w14:textId="77777777" w:rsidR="00E11838" w:rsidRDefault="00E11838" w:rsidP="00C04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47BB9" w14:textId="77777777" w:rsidR="00E11838" w:rsidRDefault="00E11838" w:rsidP="00C04665">
      <w:pPr>
        <w:spacing w:after="0" w:line="240" w:lineRule="auto"/>
      </w:pPr>
      <w:r>
        <w:separator/>
      </w:r>
    </w:p>
  </w:footnote>
  <w:footnote w:type="continuationSeparator" w:id="0">
    <w:p w14:paraId="0FC61267" w14:textId="77777777" w:rsidR="00E11838" w:rsidRDefault="00E11838" w:rsidP="00C04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256F" w14:textId="6879EA7D" w:rsidR="00C04665" w:rsidRDefault="00C04665">
    <w:pPr>
      <w:pStyle w:val="Header"/>
    </w:pPr>
    <w:r>
      <w:rPr>
        <w:noProof/>
      </w:rPr>
      <w:drawing>
        <wp:anchor distT="0" distB="0" distL="114300" distR="114300" simplePos="0" relativeHeight="251659264" behindDoc="0" locked="0" layoutInCell="1" allowOverlap="1" wp14:anchorId="33F33254" wp14:editId="5748C314">
          <wp:simplePos x="0" y="0"/>
          <wp:positionH relativeFrom="column">
            <wp:posOffset>-617220</wp:posOffset>
          </wp:positionH>
          <wp:positionV relativeFrom="paragraph">
            <wp:posOffset>-290195</wp:posOffset>
          </wp:positionV>
          <wp:extent cx="1219200" cy="892175"/>
          <wp:effectExtent l="0" t="0" r="0" b="3175"/>
          <wp:wrapSquare wrapText="bothSides"/>
          <wp:docPr id="2" name="Picture 2" descr="oneM2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89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EE0">
      <w:tab/>
    </w:r>
    <w:r w:rsidR="00835EE0">
      <w:tab/>
    </w:r>
    <w:r w:rsidR="00835EE0">
      <w:tab/>
    </w:r>
    <w:r w:rsidR="00835EE0">
      <w:tab/>
    </w:r>
    <w:r w:rsidR="00835EE0">
      <w:tab/>
    </w:r>
    <w:r w:rsidR="00835EE0">
      <w:tab/>
    </w:r>
    <w:r w:rsidR="00835EE0">
      <w:tab/>
    </w:r>
    <w:r w:rsidR="00835EE0">
      <w:tab/>
    </w:r>
    <w:r w:rsidR="00835EE0">
      <w:tab/>
    </w:r>
    <w:r w:rsidR="00835EE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7663E"/>
    <w:multiLevelType w:val="hybridMultilevel"/>
    <w:tmpl w:val="5FE2B840"/>
    <w:lvl w:ilvl="0" w:tplc="7880343C">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D00999"/>
    <w:multiLevelType w:val="hybridMultilevel"/>
    <w:tmpl w:val="E380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8C50FE"/>
    <w:multiLevelType w:val="hybridMultilevel"/>
    <w:tmpl w:val="D7BA9C2E"/>
    <w:lvl w:ilvl="0" w:tplc="788034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12053F"/>
    <w:multiLevelType w:val="hybridMultilevel"/>
    <w:tmpl w:val="F15E638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67A748BD"/>
    <w:multiLevelType w:val="hybridMultilevel"/>
    <w:tmpl w:val="D054CF4E"/>
    <w:lvl w:ilvl="0" w:tplc="788034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6672109">
    <w:abstractNumId w:val="3"/>
  </w:num>
  <w:num w:numId="2" w16cid:durableId="842745328">
    <w:abstractNumId w:val="0"/>
  </w:num>
  <w:num w:numId="3" w16cid:durableId="1691951447">
    <w:abstractNumId w:val="2"/>
  </w:num>
  <w:num w:numId="4" w16cid:durableId="1182355293">
    <w:abstractNumId w:val="4"/>
  </w:num>
  <w:num w:numId="5" w16cid:durableId="134710059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mes Curry">
    <w15:presenceInfo w15:providerId="AD" w15:userId="S::james.curry@proactivepr.onmicrosoft.com::c43a4b22-6f6a-4845-a107-ac368d34fe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0B"/>
    <w:rsid w:val="000106F1"/>
    <w:rsid w:val="000340FE"/>
    <w:rsid w:val="00052063"/>
    <w:rsid w:val="00203B6E"/>
    <w:rsid w:val="002B1FD5"/>
    <w:rsid w:val="003164D9"/>
    <w:rsid w:val="003342BE"/>
    <w:rsid w:val="003848D7"/>
    <w:rsid w:val="003937A2"/>
    <w:rsid w:val="003E3BD8"/>
    <w:rsid w:val="004B760B"/>
    <w:rsid w:val="004E3673"/>
    <w:rsid w:val="005919DD"/>
    <w:rsid w:val="005F0DC6"/>
    <w:rsid w:val="0064322B"/>
    <w:rsid w:val="006C7688"/>
    <w:rsid w:val="006E4AE4"/>
    <w:rsid w:val="00726593"/>
    <w:rsid w:val="00753352"/>
    <w:rsid w:val="00757F60"/>
    <w:rsid w:val="007854E5"/>
    <w:rsid w:val="0083081B"/>
    <w:rsid w:val="00835EE0"/>
    <w:rsid w:val="008B5C6F"/>
    <w:rsid w:val="008C764C"/>
    <w:rsid w:val="009C0A88"/>
    <w:rsid w:val="00AC181F"/>
    <w:rsid w:val="00B7557A"/>
    <w:rsid w:val="00C04665"/>
    <w:rsid w:val="00C61E83"/>
    <w:rsid w:val="00C83D62"/>
    <w:rsid w:val="00D46B1E"/>
    <w:rsid w:val="00DD3744"/>
    <w:rsid w:val="00E11838"/>
    <w:rsid w:val="00E31583"/>
    <w:rsid w:val="00E315F2"/>
    <w:rsid w:val="00E62417"/>
    <w:rsid w:val="00E674B9"/>
    <w:rsid w:val="00EA735B"/>
    <w:rsid w:val="00ED334A"/>
    <w:rsid w:val="00FF5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CC488"/>
  <w15:chartTrackingRefBased/>
  <w15:docId w15:val="{6510CEB4-674B-423A-89C2-BB4E7E40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AE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665"/>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C04665"/>
  </w:style>
  <w:style w:type="paragraph" w:styleId="Footer">
    <w:name w:val="footer"/>
    <w:basedOn w:val="Normal"/>
    <w:link w:val="FooterChar"/>
    <w:uiPriority w:val="99"/>
    <w:unhideWhenUsed/>
    <w:rsid w:val="00C046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665"/>
  </w:style>
  <w:style w:type="table" w:styleId="TableGrid">
    <w:name w:val="Table Grid"/>
    <w:basedOn w:val="TableNormal"/>
    <w:uiPriority w:val="39"/>
    <w:rsid w:val="006E4A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735B"/>
    <w:rPr>
      <w:color w:val="0563C1" w:themeColor="hyperlink"/>
      <w:u w:val="single"/>
    </w:rPr>
  </w:style>
  <w:style w:type="character" w:styleId="UnresolvedMention">
    <w:name w:val="Unresolved Mention"/>
    <w:basedOn w:val="DefaultParagraphFont"/>
    <w:uiPriority w:val="99"/>
    <w:semiHidden/>
    <w:unhideWhenUsed/>
    <w:rsid w:val="00EA735B"/>
    <w:rPr>
      <w:color w:val="605E5C"/>
      <w:shd w:val="clear" w:color="auto" w:fill="E1DFDD"/>
    </w:rPr>
  </w:style>
  <w:style w:type="paragraph" w:styleId="Revision">
    <w:name w:val="Revision"/>
    <w:hidden/>
    <w:uiPriority w:val="99"/>
    <w:semiHidden/>
    <w:rsid w:val="003E3BD8"/>
    <w:pPr>
      <w:spacing w:after="0" w:line="240" w:lineRule="auto"/>
    </w:pPr>
    <w:rPr>
      <w:kern w:val="0"/>
      <w14:ligatures w14:val="none"/>
    </w:rPr>
  </w:style>
  <w:style w:type="paragraph" w:styleId="ListParagraph">
    <w:name w:val="List Paragraph"/>
    <w:basedOn w:val="Normal"/>
    <w:uiPriority w:val="34"/>
    <w:qFormat/>
    <w:rsid w:val="00835EE0"/>
    <w:pPr>
      <w:ind w:left="720"/>
      <w:contextualSpacing/>
    </w:pPr>
  </w:style>
  <w:style w:type="character" w:styleId="CommentReference">
    <w:name w:val="annotation reference"/>
    <w:basedOn w:val="DefaultParagraphFont"/>
    <w:uiPriority w:val="99"/>
    <w:semiHidden/>
    <w:unhideWhenUsed/>
    <w:rsid w:val="003937A2"/>
    <w:rPr>
      <w:sz w:val="16"/>
      <w:szCs w:val="16"/>
    </w:rPr>
  </w:style>
  <w:style w:type="paragraph" w:styleId="CommentText">
    <w:name w:val="annotation text"/>
    <w:basedOn w:val="Normal"/>
    <w:link w:val="CommentTextChar"/>
    <w:uiPriority w:val="99"/>
    <w:unhideWhenUsed/>
    <w:rsid w:val="003937A2"/>
    <w:pPr>
      <w:spacing w:line="240" w:lineRule="auto"/>
    </w:pPr>
    <w:rPr>
      <w:sz w:val="20"/>
      <w:szCs w:val="20"/>
    </w:rPr>
  </w:style>
  <w:style w:type="character" w:customStyle="1" w:styleId="CommentTextChar">
    <w:name w:val="Comment Text Char"/>
    <w:basedOn w:val="DefaultParagraphFont"/>
    <w:link w:val="CommentText"/>
    <w:uiPriority w:val="99"/>
    <w:rsid w:val="003937A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937A2"/>
    <w:rPr>
      <w:b/>
      <w:bCs/>
    </w:rPr>
  </w:style>
  <w:style w:type="character" w:customStyle="1" w:styleId="CommentSubjectChar">
    <w:name w:val="Comment Subject Char"/>
    <w:basedOn w:val="CommentTextChar"/>
    <w:link w:val="CommentSubject"/>
    <w:uiPriority w:val="99"/>
    <w:semiHidden/>
    <w:rsid w:val="003937A2"/>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13239">
      <w:bodyDiv w:val="1"/>
      <w:marLeft w:val="0"/>
      <w:marRight w:val="0"/>
      <w:marTop w:val="0"/>
      <w:marBottom w:val="0"/>
      <w:divBdr>
        <w:top w:val="none" w:sz="0" w:space="0" w:color="auto"/>
        <w:left w:val="none" w:sz="0" w:space="0" w:color="auto"/>
        <w:bottom w:val="none" w:sz="0" w:space="0" w:color="auto"/>
        <w:right w:val="none" w:sz="0" w:space="0" w:color="auto"/>
      </w:divBdr>
    </w:div>
    <w:div w:id="949238727">
      <w:bodyDiv w:val="1"/>
      <w:marLeft w:val="0"/>
      <w:marRight w:val="0"/>
      <w:marTop w:val="0"/>
      <w:marBottom w:val="0"/>
      <w:divBdr>
        <w:top w:val="none" w:sz="0" w:space="0" w:color="auto"/>
        <w:left w:val="none" w:sz="0" w:space="0" w:color="auto"/>
        <w:bottom w:val="none" w:sz="0" w:space="0" w:color="auto"/>
        <w:right w:val="none" w:sz="0" w:space="0" w:color="auto"/>
      </w:divBdr>
    </w:div>
    <w:div w:id="178418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1208</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Pulin Singh</dc:creator>
  <cp:keywords/>
  <dc:description/>
  <cp:lastModifiedBy>james curry</cp:lastModifiedBy>
  <cp:revision>51</cp:revision>
  <dcterms:created xsi:type="dcterms:W3CDTF">2023-06-29T10:14:00Z</dcterms:created>
  <dcterms:modified xsi:type="dcterms:W3CDTF">2023-08-03T11:00:00Z</dcterms:modified>
</cp:coreProperties>
</file>