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1A3" w14:textId="77777777" w:rsidR="00A7537D" w:rsidRDefault="00A7537D"/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3FFE37F7" w:rsidR="006B7235" w:rsidRPr="006A7446" w:rsidRDefault="00F86549" w:rsidP="00957D4E">
            <w:pPr>
              <w:pStyle w:val="oneM2M-CoverTableText"/>
            </w:pPr>
            <w:r>
              <w:t>oneM2M Architecture Icons</w:t>
            </w:r>
            <w:r w:rsidR="005823EC">
              <w:t xml:space="preserve"> 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6788AD46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</w:t>
            </w:r>
            <w:r w:rsidR="00BA75F3">
              <w:rPr>
                <w:lang w:val="fr-FR"/>
              </w:rPr>
              <w:t>xxx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5FFCC014" w:rsidR="00B55C2D" w:rsidRPr="003362DB" w:rsidRDefault="00F86549" w:rsidP="005242FE">
            <w:pPr>
              <w:pStyle w:val="oneM2M-CoverTableText"/>
              <w:rPr>
                <w:lang w:val="de-DE"/>
              </w:rPr>
            </w:pPr>
            <w:r>
              <w:rPr>
                <w:lang w:val="de-DE"/>
              </w:rPr>
              <w:t xml:space="preserve">Exacta, </w:t>
            </w:r>
            <w:r w:rsidR="0007728E" w:rsidRPr="00E26605">
              <w:rPr>
                <w:lang w:val="de-DE"/>
              </w:rPr>
              <w:t>Deutsche Telekom</w:t>
            </w:r>
            <w:r w:rsidR="0007728E">
              <w:rPr>
                <w:lang w:val="de-DE"/>
              </w:rPr>
              <w:t>,</w:t>
            </w:r>
            <w:r w:rsidR="0007728E" w:rsidRPr="003362DB">
              <w:rPr>
                <w:lang w:val="de-DE"/>
              </w:rPr>
              <w:t xml:space="preserve"> </w:t>
            </w:r>
            <w:r w:rsidR="005D1E59" w:rsidRPr="005D1E59">
              <w:rPr>
                <w:lang w:val="de-DE"/>
              </w:rPr>
              <w:t>Hansung University</w:t>
            </w:r>
            <w:r w:rsidR="00D712C3">
              <w:rPr>
                <w:lang w:val="de-DE"/>
              </w:rPr>
              <w:t xml:space="preserve">, </w:t>
            </w:r>
            <w:r w:rsidR="00825396">
              <w:rPr>
                <w:lang w:val="de-DE"/>
              </w:rPr>
              <w:t>KETI</w:t>
            </w:r>
            <w:r w:rsidR="005D6E69">
              <w:rPr>
                <w:lang w:val="de-DE"/>
              </w:rPr>
              <w:t>, CDAC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33A2C9A4" w:rsidR="001E2B3B" w:rsidRPr="006A7446" w:rsidRDefault="00AE2FB6" w:rsidP="0055738E">
            <w:pPr>
              <w:pStyle w:val="oneM2M-CoverTableText"/>
            </w:pPr>
            <w:r>
              <w:t>20</w:t>
            </w:r>
            <w:r w:rsidR="00510976">
              <w:rPr>
                <w:rFonts w:eastAsia="Yu Mincho"/>
                <w:lang w:eastAsia="ja-JP"/>
              </w:rPr>
              <w:t>2</w:t>
            </w:r>
            <w:r w:rsidR="00825396">
              <w:rPr>
                <w:rFonts w:eastAsia="Yu Mincho"/>
                <w:lang w:eastAsia="ja-JP"/>
              </w:rPr>
              <w:t>3</w:t>
            </w:r>
            <w:r w:rsidR="009D7C98">
              <w:rPr>
                <w:rFonts w:eastAsia="Yu Mincho"/>
                <w:lang w:eastAsia="ja-JP"/>
              </w:rPr>
              <w:t>-</w:t>
            </w:r>
            <w:r w:rsidR="0040354C">
              <w:rPr>
                <w:rFonts w:eastAsia="Yu Mincho"/>
                <w:lang w:eastAsia="ja-JP"/>
              </w:rPr>
              <w:t>03</w:t>
            </w:r>
            <w:r w:rsidR="005823EC">
              <w:rPr>
                <w:rFonts w:eastAsia="Yu Mincho"/>
                <w:lang w:eastAsia="ja-JP"/>
              </w:rPr>
              <w:t>-</w:t>
            </w:r>
            <w:r w:rsidR="0040354C">
              <w:rPr>
                <w:rFonts w:eastAsia="Yu Mincho"/>
                <w:lang w:eastAsia="ja-JP"/>
              </w:rPr>
              <w:t>02</w:t>
            </w:r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2C3825BD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 </w:t>
            </w:r>
            <w:r w:rsidR="00D96C98">
              <w:rPr>
                <w:lang w:eastAsia="ja-JP"/>
              </w:rPr>
              <w:t xml:space="preserve">set of icons that </w:t>
            </w:r>
            <w:r w:rsidR="00012240">
              <w:rPr>
                <w:lang w:eastAsia="ja-JP"/>
              </w:rPr>
              <w:t>can be used to represent oneM2M deployment architectures.</w:t>
            </w:r>
            <w:r w:rsidR="00364491">
              <w:rPr>
                <w:lang w:eastAsia="ja-JP"/>
              </w:rPr>
              <w:t xml:space="preserve"> The intent is to </w:t>
            </w:r>
            <w:r w:rsidR="00184EF8">
              <w:rPr>
                <w:lang w:eastAsia="ja-JP"/>
              </w:rPr>
              <w:t>create a sense familiar</w:t>
            </w:r>
            <w:r w:rsidR="001D731D">
              <w:rPr>
                <w:lang w:eastAsia="ja-JP"/>
              </w:rPr>
              <w:t>ity when describing IoT systems that use oneM2M.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AE8DE26" w:rsidR="00712C1E" w:rsidRPr="006A7446" w:rsidRDefault="00D1465E" w:rsidP="00B55C2D">
      <w:pPr>
        <w:pStyle w:val="oneM2M-Normal"/>
      </w:pPr>
      <w:r>
        <w:t>oneM2M Architecture ICONs</w:t>
      </w:r>
      <w:r w:rsidR="005E246E">
        <w:t xml:space="preserve"> 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7F582F68" w14:textId="2D8B75D5" w:rsidR="00F7382E" w:rsidRDefault="0062163B" w:rsidP="003568BD">
      <w:pPr>
        <w:pStyle w:val="oneM2M-Normal"/>
      </w:pPr>
      <w:r>
        <w:t xml:space="preserve">In the oneM2M </w:t>
      </w:r>
      <w:r w:rsidR="002D4CC3">
        <w:t>documents, presentations and de</w:t>
      </w:r>
      <w:r w:rsidR="00594279">
        <w:t>signs</w:t>
      </w:r>
      <w:r>
        <w:t xml:space="preserve"> we </w:t>
      </w:r>
      <w:r w:rsidR="004D14F9">
        <w:t xml:space="preserve">frequently </w:t>
      </w:r>
      <w:r>
        <w:t xml:space="preserve">create diagrams, call flows and resource tree structures to </w:t>
      </w:r>
      <w:r w:rsidR="004D14F9">
        <w:t>describe a</w:t>
      </w:r>
      <w:r w:rsidR="00181DF1">
        <w:t>n IoT</w:t>
      </w:r>
      <w:r w:rsidR="004D14F9">
        <w:t xml:space="preserve"> deployment </w:t>
      </w:r>
      <w:r w:rsidR="00181DF1">
        <w:t xml:space="preserve">that uses oneM2M. The goal of this work item is to develop a </w:t>
      </w:r>
      <w:r w:rsidR="00B675DF">
        <w:t>set of ICONs that repr</w:t>
      </w:r>
      <w:r w:rsidR="00754576">
        <w:t>esent</w:t>
      </w:r>
      <w:r w:rsidR="003874DC">
        <w:t xml:space="preserve"> oneM2M entities and concepts such that they can be used in diagrams, call flows and resource tree structures</w:t>
      </w:r>
      <w:r w:rsidR="002D4CC3">
        <w:t xml:space="preserve"> in a consistent manner.</w:t>
      </w: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58444D8C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2E67A566" w:rsidR="00F974BB" w:rsidRPr="006A7446" w:rsidRDefault="00EA3268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43EF5C90" w:rsidR="00F974BB" w:rsidRPr="006A7446" w:rsidRDefault="00F974BB" w:rsidP="00A12358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3A224B8" w:rsidR="00F974BB" w:rsidRPr="00174D31" w:rsidRDefault="00F974BB" w:rsidP="00AE1325">
            <w:pPr>
              <w:pStyle w:val="oneM2M-TableText"/>
              <w:rPr>
                <w:lang w:val="en-GB"/>
              </w:rPr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22239928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7C4CE85A" w14:textId="1BF8E070" w:rsidR="00A30FF8" w:rsidRDefault="00A30FF8" w:rsidP="00A30FF8">
      <w:pPr>
        <w:pStyle w:val="oneM2M-Normal"/>
      </w:pPr>
      <w:r>
        <w:t>The goal is to make ICON sets available in a common format (such as .</w:t>
      </w:r>
      <w:proofErr w:type="spellStart"/>
      <w:r>
        <w:t>png</w:t>
      </w:r>
      <w:proofErr w:type="spellEnd"/>
      <w:r>
        <w:t xml:space="preserve"> or .</w:t>
      </w:r>
      <w:proofErr w:type="spellStart"/>
      <w:r>
        <w:t>svg</w:t>
      </w:r>
      <w:proofErr w:type="spellEnd"/>
      <w:r>
        <w:t xml:space="preserve">) so that they can be used in oneM2M products </w:t>
      </w:r>
      <w:r w:rsidR="006F32AB">
        <w:t>and</w:t>
      </w:r>
      <w:r>
        <w:t xml:space="preserve"> available for a</w:t>
      </w:r>
      <w:r w:rsidR="009C42FA">
        <w:t>ll</w:t>
      </w:r>
      <w:r>
        <w:t xml:space="preserve"> users of oneM2M. These ICONs should be produced with a</w:t>
      </w:r>
      <w:r w:rsidR="00445B05">
        <w:t>n appropriate</w:t>
      </w:r>
      <w:r>
        <w:t xml:space="preserve"> permissive license, such as Creative Commons or other suitable license(s).</w:t>
      </w:r>
    </w:p>
    <w:p w14:paraId="2D7AB4A4" w14:textId="77777777" w:rsidR="00A30FF8" w:rsidRDefault="00A30FF8" w:rsidP="00A30FF8">
      <w:pPr>
        <w:pStyle w:val="oneM2M-Normal"/>
      </w:pPr>
      <w:r>
        <w:t>Example oneM2M concepts that this work item intends to create icons for are:</w:t>
      </w:r>
    </w:p>
    <w:p w14:paraId="5770B970" w14:textId="77777777" w:rsidR="00A30FF8" w:rsidRDefault="00A30FF8" w:rsidP="00A30FF8">
      <w:pPr>
        <w:pStyle w:val="oneM2M-Normal"/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538"/>
        <w:gridCol w:w="1965"/>
        <w:gridCol w:w="1655"/>
        <w:gridCol w:w="1924"/>
      </w:tblGrid>
      <w:tr w:rsidR="00A30FF8" w:rsidRPr="006B5F46" w14:paraId="2C7EC701" w14:textId="77777777" w:rsidTr="009A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8" w:type="dxa"/>
          </w:tcPr>
          <w:p w14:paraId="1A86F0EE" w14:textId="77777777" w:rsidR="00A30FF8" w:rsidRPr="006B5F46" w:rsidRDefault="00A30FF8" w:rsidP="009A0F1A">
            <w:pPr>
              <w:pStyle w:val="oneM2M-Normal"/>
            </w:pPr>
            <w:r w:rsidRPr="006B5F46">
              <w:t>oneM2M Entities</w:t>
            </w:r>
          </w:p>
        </w:tc>
        <w:tc>
          <w:tcPr>
            <w:tcW w:w="1965" w:type="dxa"/>
          </w:tcPr>
          <w:p w14:paraId="45D59BE0" w14:textId="77777777" w:rsidR="00A30FF8" w:rsidRPr="006B5F46" w:rsidRDefault="00A30FF8" w:rsidP="009A0F1A">
            <w:pPr>
              <w:pStyle w:val="oneM2M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Hierarchy</w:t>
            </w:r>
          </w:p>
        </w:tc>
        <w:tc>
          <w:tcPr>
            <w:tcW w:w="1655" w:type="dxa"/>
          </w:tcPr>
          <w:p w14:paraId="2EC9A9CE" w14:textId="77777777" w:rsidR="00A30FF8" w:rsidRPr="006B5F46" w:rsidRDefault="00A30FF8" w:rsidP="009A0F1A">
            <w:pPr>
              <w:pStyle w:val="oneM2M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Interfaces</w:t>
            </w:r>
          </w:p>
        </w:tc>
        <w:tc>
          <w:tcPr>
            <w:tcW w:w="1924" w:type="dxa"/>
          </w:tcPr>
          <w:p w14:paraId="09841DFA" w14:textId="77777777" w:rsidR="00A30FF8" w:rsidRPr="006B5F46" w:rsidRDefault="00A30FF8" w:rsidP="009A0F1A">
            <w:pPr>
              <w:pStyle w:val="oneM2M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Other concepts</w:t>
            </w:r>
          </w:p>
        </w:tc>
      </w:tr>
      <w:tr w:rsidR="00A30FF8" w:rsidRPr="006B5F46" w14:paraId="250A7EE9" w14:textId="77777777" w:rsidTr="009A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6A53A45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CSE</w:t>
            </w:r>
          </w:p>
        </w:tc>
        <w:tc>
          <w:tcPr>
            <w:tcW w:w="1965" w:type="dxa"/>
          </w:tcPr>
          <w:p w14:paraId="5BB938CA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Infrastructure Node</w:t>
            </w:r>
          </w:p>
        </w:tc>
        <w:tc>
          <w:tcPr>
            <w:tcW w:w="1655" w:type="dxa"/>
          </w:tcPr>
          <w:p w14:paraId="6BC48169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F46">
              <w:t>Mca</w:t>
            </w:r>
            <w:proofErr w:type="spellEnd"/>
          </w:p>
        </w:tc>
        <w:tc>
          <w:tcPr>
            <w:tcW w:w="1924" w:type="dxa"/>
          </w:tcPr>
          <w:p w14:paraId="6CA585CA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Sensor</w:t>
            </w:r>
          </w:p>
        </w:tc>
      </w:tr>
      <w:tr w:rsidR="00A30FF8" w:rsidRPr="006B5F46" w14:paraId="0719C6CF" w14:textId="77777777" w:rsidTr="009A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EB3731C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Application Entity</w:t>
            </w:r>
          </w:p>
        </w:tc>
        <w:tc>
          <w:tcPr>
            <w:tcW w:w="1965" w:type="dxa"/>
          </w:tcPr>
          <w:p w14:paraId="6553B111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Middle Node</w:t>
            </w:r>
          </w:p>
        </w:tc>
        <w:tc>
          <w:tcPr>
            <w:tcW w:w="1655" w:type="dxa"/>
          </w:tcPr>
          <w:p w14:paraId="56BCC658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F46">
              <w:t>Mcc</w:t>
            </w:r>
            <w:proofErr w:type="spellEnd"/>
            <w:r w:rsidRPr="006B5F46">
              <w:t>/</w:t>
            </w:r>
            <w:proofErr w:type="spellStart"/>
            <w:r w:rsidRPr="006B5F46">
              <w:t>Mcc</w:t>
            </w:r>
            <w:proofErr w:type="spellEnd"/>
            <w:r w:rsidRPr="006B5F46">
              <w:t>’</w:t>
            </w:r>
          </w:p>
        </w:tc>
        <w:tc>
          <w:tcPr>
            <w:tcW w:w="1924" w:type="dxa"/>
          </w:tcPr>
          <w:p w14:paraId="231210C3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Actuator</w:t>
            </w:r>
          </w:p>
        </w:tc>
      </w:tr>
      <w:tr w:rsidR="00A30FF8" w:rsidRPr="006B5F46" w14:paraId="01E7D732" w14:textId="77777777" w:rsidTr="009A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2ECAEFF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Interworking Proxy Entity</w:t>
            </w:r>
          </w:p>
        </w:tc>
        <w:tc>
          <w:tcPr>
            <w:tcW w:w="1965" w:type="dxa"/>
          </w:tcPr>
          <w:p w14:paraId="4D021E2A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Application Service Node</w:t>
            </w:r>
          </w:p>
        </w:tc>
        <w:tc>
          <w:tcPr>
            <w:tcW w:w="1655" w:type="dxa"/>
          </w:tcPr>
          <w:p w14:paraId="654C0D92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F46">
              <w:t>Mcn</w:t>
            </w:r>
            <w:proofErr w:type="spellEnd"/>
          </w:p>
        </w:tc>
        <w:tc>
          <w:tcPr>
            <w:tcW w:w="1924" w:type="dxa"/>
          </w:tcPr>
          <w:p w14:paraId="31B1827E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Application</w:t>
            </w:r>
          </w:p>
        </w:tc>
      </w:tr>
      <w:tr w:rsidR="00A30FF8" w:rsidRPr="006B5F46" w14:paraId="33729AC6" w14:textId="77777777" w:rsidTr="009A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6374E37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Network Services Entity</w:t>
            </w:r>
          </w:p>
        </w:tc>
        <w:tc>
          <w:tcPr>
            <w:tcW w:w="1965" w:type="dxa"/>
          </w:tcPr>
          <w:p w14:paraId="02C05E8A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Application Dedicated Node</w:t>
            </w:r>
          </w:p>
        </w:tc>
        <w:tc>
          <w:tcPr>
            <w:tcW w:w="1655" w:type="dxa"/>
          </w:tcPr>
          <w:p w14:paraId="28F79459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3D02E75C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Other external services</w:t>
            </w:r>
          </w:p>
        </w:tc>
      </w:tr>
      <w:tr w:rsidR="00A30FF8" w:rsidRPr="006B5F46" w14:paraId="0E228269" w14:textId="77777777" w:rsidTr="009A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EA87C6A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Non-oneM2M entity</w:t>
            </w:r>
          </w:p>
        </w:tc>
        <w:tc>
          <w:tcPr>
            <w:tcW w:w="1965" w:type="dxa"/>
          </w:tcPr>
          <w:p w14:paraId="30B9CA39" w14:textId="1A48D57E" w:rsidR="00A30FF8" w:rsidRPr="006B5F46" w:rsidRDefault="00DD1925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1655" w:type="dxa"/>
          </w:tcPr>
          <w:p w14:paraId="628FACC5" w14:textId="77777777" w:rsidR="00A30FF8" w:rsidRPr="00A3619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3CE3E705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196">
              <w:t>Profile ID</w:t>
            </w:r>
          </w:p>
        </w:tc>
      </w:tr>
      <w:tr w:rsidR="00DB3743" w:rsidRPr="006B5F46" w14:paraId="762A74E9" w14:textId="77777777" w:rsidTr="009A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5E6497C" w14:textId="1AE4AC80" w:rsidR="00DB3743" w:rsidRPr="00DB3743" w:rsidRDefault="00DB3743" w:rsidP="009A0F1A">
            <w:pPr>
              <w:pStyle w:val="oneM2M-Normal"/>
              <w:rPr>
                <w:b w:val="0"/>
                <w:bCs w:val="0"/>
              </w:rPr>
            </w:pPr>
          </w:p>
        </w:tc>
        <w:tc>
          <w:tcPr>
            <w:tcW w:w="1965" w:type="dxa"/>
          </w:tcPr>
          <w:p w14:paraId="0E9DD58B" w14:textId="51BA78F3" w:rsidR="00DB3743" w:rsidRPr="00466753" w:rsidRDefault="00466753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753">
              <w:t>CSFs</w:t>
            </w:r>
          </w:p>
        </w:tc>
        <w:tc>
          <w:tcPr>
            <w:tcW w:w="1655" w:type="dxa"/>
          </w:tcPr>
          <w:p w14:paraId="5815F183" w14:textId="77777777" w:rsidR="00DB3743" w:rsidRPr="00A36196" w:rsidRDefault="00DB3743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5CDF1B62" w14:textId="1A5A6E29" w:rsidR="00DB3743" w:rsidRPr="00A36196" w:rsidRDefault="00CA4A47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</w:tbl>
    <w:p w14:paraId="767BD0EE" w14:textId="5A43CB36" w:rsidR="00FD553E" w:rsidRDefault="00EA3268" w:rsidP="00A30FF8">
      <w:pPr>
        <w:pStyle w:val="oneM2M-Normal"/>
      </w:pPr>
      <w:r>
        <w:t xml:space="preserve">These ICONs </w:t>
      </w:r>
      <w:r w:rsidR="00B75828">
        <w:t>will be added to the oneM2M presentation template (</w:t>
      </w:r>
      <w:proofErr w:type="spellStart"/>
      <w:r w:rsidR="00B75828">
        <w:t>powerpoint</w:t>
      </w:r>
      <w:proofErr w:type="spellEnd"/>
      <w:r w:rsidR="00B75828">
        <w:t xml:space="preserve"> slides)</w:t>
      </w:r>
      <w:r w:rsidR="0068700D">
        <w:t xml:space="preserve">. </w:t>
      </w:r>
    </w:p>
    <w:p w14:paraId="75D7AA9C" w14:textId="6C093B4A" w:rsidR="009C42FA" w:rsidRPr="006A7446" w:rsidRDefault="009C42FA" w:rsidP="00A30FF8">
      <w:pPr>
        <w:pStyle w:val="oneM2M-Normal"/>
      </w:pPr>
      <w:r>
        <w:t xml:space="preserve">The </w:t>
      </w:r>
      <w:r w:rsidR="00A84F81">
        <w:t xml:space="preserve">goal is to create a set of icons and </w:t>
      </w:r>
      <w:r w:rsidR="00FD4325">
        <w:t xml:space="preserve">ask delegates to </w:t>
      </w:r>
      <w:r w:rsidR="00A84F81">
        <w:t xml:space="preserve">use them </w:t>
      </w:r>
      <w:r w:rsidR="00245532">
        <w:t xml:space="preserve">during release 5 </w:t>
      </w:r>
      <w:r w:rsidR="00813497">
        <w:t xml:space="preserve">development </w:t>
      </w:r>
      <w:r w:rsidR="00245532">
        <w:t xml:space="preserve">cycle, modifying and improving them </w:t>
      </w:r>
      <w:r w:rsidR="00813497">
        <w:t>during that timeframe.</w:t>
      </w:r>
      <w:r w:rsidR="00755295">
        <w:t xml:space="preserve"> The goal is to make this icon set available with Release 5.</w:t>
      </w:r>
      <w:r w:rsidR="00813497">
        <w:t xml:space="preserve"> </w:t>
      </w:r>
      <w:r w:rsidR="00664467">
        <w:t>The</w:t>
      </w:r>
      <w:r w:rsidR="00BC7C4A">
        <w:t>re will also be usage guidelines included to help guide creation of architectures using these icons.</w:t>
      </w:r>
    </w:p>
    <w:p w14:paraId="1EB6CA72" w14:textId="77777777" w:rsidR="00D06987" w:rsidRPr="006A7446" w:rsidRDefault="00316BD2" w:rsidP="00C1318C">
      <w:pPr>
        <w:pStyle w:val="oneM2M-Heading1"/>
      </w:pPr>
      <w:r>
        <w:lastRenderedPageBreak/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0B8AE109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74D31">
              <w:rPr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019DA976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174D31">
              <w:rPr>
                <w:rFonts w:ascii="Times New Roman" w:hAnsi="Times New Roman"/>
                <w:sz w:val="18"/>
                <w:szCs w:val="18"/>
              </w:rPr>
              <w:t>R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</w:t>
            </w:r>
            <w:r w:rsidR="0068700D">
              <w:rPr>
                <w:rFonts w:ascii="Times New Roman" w:hAnsi="Times New Roman"/>
                <w:sz w:val="18"/>
                <w:szCs w:val="18"/>
              </w:rPr>
              <w:t>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6DCF2B13" w:rsidR="004500E2" w:rsidRPr="00B0381C" w:rsidRDefault="00CA64ED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CA64ED">
              <w:rPr>
                <w:rFonts w:ascii="Times New Roman" w:hAnsi="Times New Roman"/>
                <w:szCs w:val="24"/>
              </w:rPr>
              <w:t>oneM2M-Template-Presentation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36F8C11A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6A74C0">
              <w:rPr>
                <w:rFonts w:ascii="Times New Roman" w:hAnsi="Times New Roman"/>
                <w:sz w:val="18"/>
                <w:szCs w:val="18"/>
              </w:rPr>
              <w:t>5</w:t>
            </w:r>
            <w:r w:rsidR="00CA64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0D111227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014127">
              <w:rPr>
                <w:rFonts w:ascii="Times New Roman" w:eastAsia="Yu Mincho" w:hAnsi="Times New Roman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172391F5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01412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46B70AAA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</w:t>
            </w:r>
            <w:r w:rsidR="004E68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20EE2D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5AC07FF7" w:rsidR="004A0F80" w:rsidRPr="00BA0230" w:rsidRDefault="004E681C" w:rsidP="00AE1325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</w:tbl>
    <w:p w14:paraId="58608FFC" w14:textId="77777777" w:rsidR="009D0404" w:rsidRDefault="00316BD2" w:rsidP="00447DC4">
      <w:pPr>
        <w:pStyle w:val="oneM2M-Heading1"/>
      </w:pPr>
      <w:bookmarkStart w:id="1" w:name="_Hlk20836369"/>
      <w:r>
        <w:t>7</w:t>
      </w:r>
      <w:r>
        <w:tab/>
      </w:r>
      <w:r w:rsidR="009D0404">
        <w:t>Work Item Rapporteur(s)</w:t>
      </w:r>
    </w:p>
    <w:p w14:paraId="0B80AA2A" w14:textId="249039DD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rapporteurs: </w:t>
      </w:r>
      <w:r w:rsidR="000F524D">
        <w:rPr>
          <w:lang w:val="en-US"/>
        </w:rPr>
        <w:t>Bob Flynn (</w:t>
      </w:r>
      <w:r w:rsidR="006A1DDC">
        <w:rPr>
          <w:lang w:val="en-US"/>
        </w:rPr>
        <w:t>Exacta</w:t>
      </w:r>
      <w:r w:rsidR="000F524D">
        <w:rPr>
          <w:lang w:val="en-US"/>
        </w:rPr>
        <w:t xml:space="preserve">) </w:t>
      </w:r>
    </w:p>
    <w:bookmarkEnd w:id="1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0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1749AB47" w:rsidR="00596A95" w:rsidRPr="006A7446" w:rsidRDefault="00596A95" w:rsidP="00D7025B">
            <w:pPr>
              <w:pStyle w:val="oneM2M-TableText"/>
            </w:pPr>
            <w:r>
              <w:t>20</w:t>
            </w:r>
            <w:r w:rsidR="004E681C">
              <w:t>23</w:t>
            </w:r>
            <w:r w:rsidR="00CD319F">
              <w:t>-</w:t>
            </w:r>
            <w:r w:rsidR="004E681C">
              <w:t>0</w:t>
            </w:r>
            <w:r w:rsidR="00CD319F">
              <w:t>2-</w:t>
            </w:r>
            <w:r w:rsidR="004E681C">
              <w:t>23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5E9716BA" w:rsidR="00596A95" w:rsidRDefault="00CD319F" w:rsidP="00D7025B">
            <w:pPr>
              <w:pStyle w:val="oneM2M-TableText"/>
            </w:pPr>
            <w:r>
              <w:t>20</w:t>
            </w:r>
            <w:r w:rsidR="004E681C">
              <w:t>23</w:t>
            </w:r>
            <w:r>
              <w:t>-</w:t>
            </w:r>
            <w:r w:rsidR="004E681C">
              <w:t>0</w:t>
            </w:r>
            <w:r>
              <w:t>2-</w:t>
            </w:r>
            <w:r w:rsidR="004E681C">
              <w:t>23</w:t>
            </w:r>
          </w:p>
        </w:tc>
        <w:tc>
          <w:tcPr>
            <w:tcW w:w="6598" w:type="dxa"/>
          </w:tcPr>
          <w:p w14:paraId="4D8066C2" w14:textId="0CB3F534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</w:t>
            </w:r>
            <w:r w:rsidR="00432F98">
              <w:t>23-</w:t>
            </w:r>
            <w:r w:rsidR="0040354C">
              <w:t>0022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5332D22C" w:rsidR="00AA3284" w:rsidRPr="002E58D3" w:rsidRDefault="00AA3284" w:rsidP="00C1318C">
            <w:pPr>
              <w:pStyle w:val="oneM2M-TableText"/>
            </w:pPr>
          </w:p>
        </w:tc>
        <w:tc>
          <w:tcPr>
            <w:tcW w:w="1794" w:type="dxa"/>
          </w:tcPr>
          <w:p w14:paraId="504A8410" w14:textId="756C34CF" w:rsidR="00AA3284" w:rsidRDefault="00AA3284" w:rsidP="00D7025B">
            <w:pPr>
              <w:pStyle w:val="oneM2M-TableText"/>
            </w:pPr>
          </w:p>
        </w:tc>
        <w:tc>
          <w:tcPr>
            <w:tcW w:w="6598" w:type="dxa"/>
          </w:tcPr>
          <w:p w14:paraId="55B93EBD" w14:textId="62B5D9AA" w:rsidR="00AA3284" w:rsidRPr="00D64E2F" w:rsidRDefault="00AA3284" w:rsidP="00C1318C">
            <w:pPr>
              <w:pStyle w:val="oneM2M-TableText"/>
            </w:pPr>
          </w:p>
        </w:tc>
      </w:tr>
    </w:tbl>
    <w:p w14:paraId="028AF340" w14:textId="77777777" w:rsidR="00D8068C" w:rsidRPr="00D8068C" w:rsidRDefault="00D8068C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p w14:paraId="684965D5" w14:textId="6165340E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21F7" w14:textId="77777777" w:rsidR="00FA7B7A" w:rsidRDefault="00FA7B7A">
      <w:r>
        <w:separator/>
      </w:r>
    </w:p>
  </w:endnote>
  <w:endnote w:type="continuationSeparator" w:id="0">
    <w:p w14:paraId="2064EF0F" w14:textId="77777777" w:rsidR="00FA7B7A" w:rsidRDefault="00F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066" w14:textId="6E4BB3D4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</w:t>
    </w:r>
    <w:r w:rsidR="0040354C">
      <w:rPr>
        <w:lang w:val="en-GB"/>
      </w:rPr>
      <w:t>23</w:t>
    </w:r>
    <w:r w:rsidR="003A3481" w:rsidRPr="00447DC4">
      <w:t xml:space="preserve"> </w:t>
    </w:r>
    <w:r w:rsidRPr="00447DC4">
      <w:t>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B133" w14:textId="09172A2F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254735">
      <w:rPr>
        <w:noProof/>
      </w:rPr>
      <w:t>2023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222A" w14:textId="77777777" w:rsidR="00FA7B7A" w:rsidRDefault="00FA7B7A">
      <w:r>
        <w:separator/>
      </w:r>
    </w:p>
  </w:footnote>
  <w:footnote w:type="continuationSeparator" w:id="0">
    <w:p w14:paraId="38711D83" w14:textId="77777777" w:rsidR="00FA7B7A" w:rsidRDefault="00FA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F76" w14:textId="326F0FAB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40354C">
      <w:rPr>
        <w:rFonts w:ascii="Times New Roman" w:hAnsi="Times New Roman"/>
        <w:noProof/>
      </w:rPr>
      <w:t>WI-0111-oneM2M_Architecture_Icons-V0_0_1.docx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val="de-AT" w:eastAsia="de-AT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1353606627">
    <w:abstractNumId w:val="2"/>
  </w:num>
  <w:num w:numId="2" w16cid:durableId="39207003">
    <w:abstractNumId w:val="10"/>
  </w:num>
  <w:num w:numId="3" w16cid:durableId="1885168521">
    <w:abstractNumId w:val="18"/>
  </w:num>
  <w:num w:numId="4" w16cid:durableId="865796257">
    <w:abstractNumId w:val="15"/>
  </w:num>
  <w:num w:numId="5" w16cid:durableId="174853995">
    <w:abstractNumId w:val="16"/>
  </w:num>
  <w:num w:numId="6" w16cid:durableId="415901271">
    <w:abstractNumId w:val="3"/>
  </w:num>
  <w:num w:numId="7" w16cid:durableId="1109620598">
    <w:abstractNumId w:val="0"/>
  </w:num>
  <w:num w:numId="8" w16cid:durableId="593131579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035210">
    <w:abstractNumId w:val="14"/>
  </w:num>
  <w:num w:numId="10" w16cid:durableId="346907905">
    <w:abstractNumId w:val="7"/>
  </w:num>
  <w:num w:numId="11" w16cid:durableId="1209343902">
    <w:abstractNumId w:val="4"/>
  </w:num>
  <w:num w:numId="12" w16cid:durableId="1409231196">
    <w:abstractNumId w:val="5"/>
  </w:num>
  <w:num w:numId="13" w16cid:durableId="443811613">
    <w:abstractNumId w:val="12"/>
  </w:num>
  <w:num w:numId="14" w16cid:durableId="1336885458">
    <w:abstractNumId w:val="9"/>
  </w:num>
  <w:num w:numId="15" w16cid:durableId="875504795">
    <w:abstractNumId w:val="13"/>
  </w:num>
  <w:num w:numId="16" w16cid:durableId="1118378376">
    <w:abstractNumId w:val="11"/>
  </w:num>
  <w:num w:numId="17" w16cid:durableId="1906137362">
    <w:abstractNumId w:val="1"/>
  </w:num>
  <w:num w:numId="18" w16cid:durableId="1260218569">
    <w:abstractNumId w:val="17"/>
  </w:num>
  <w:num w:numId="19" w16cid:durableId="717435498">
    <w:abstractNumId w:val="6"/>
  </w:num>
  <w:num w:numId="20" w16cid:durableId="1460959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2240"/>
    <w:rsid w:val="00014127"/>
    <w:rsid w:val="0001752A"/>
    <w:rsid w:val="00023A3F"/>
    <w:rsid w:val="000339C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04CC"/>
    <w:rsid w:val="000936A9"/>
    <w:rsid w:val="00094384"/>
    <w:rsid w:val="000A0A95"/>
    <w:rsid w:val="000A6099"/>
    <w:rsid w:val="000C4D41"/>
    <w:rsid w:val="000C508C"/>
    <w:rsid w:val="000D1B80"/>
    <w:rsid w:val="000D309B"/>
    <w:rsid w:val="000D5E31"/>
    <w:rsid w:val="000F524D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670B1"/>
    <w:rsid w:val="00171931"/>
    <w:rsid w:val="00174D31"/>
    <w:rsid w:val="00180EDC"/>
    <w:rsid w:val="00181487"/>
    <w:rsid w:val="00181DD2"/>
    <w:rsid w:val="00181DF1"/>
    <w:rsid w:val="0018441F"/>
    <w:rsid w:val="00184EF8"/>
    <w:rsid w:val="00184FD0"/>
    <w:rsid w:val="001909CB"/>
    <w:rsid w:val="00190EDF"/>
    <w:rsid w:val="0019615D"/>
    <w:rsid w:val="001978B8"/>
    <w:rsid w:val="00197B68"/>
    <w:rsid w:val="001B2FE2"/>
    <w:rsid w:val="001B6D7C"/>
    <w:rsid w:val="001B7355"/>
    <w:rsid w:val="001C3E0A"/>
    <w:rsid w:val="001C5329"/>
    <w:rsid w:val="001C69B7"/>
    <w:rsid w:val="001D21A5"/>
    <w:rsid w:val="001D731D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45532"/>
    <w:rsid w:val="00254735"/>
    <w:rsid w:val="00256584"/>
    <w:rsid w:val="002614ED"/>
    <w:rsid w:val="00261679"/>
    <w:rsid w:val="00261C46"/>
    <w:rsid w:val="00262E23"/>
    <w:rsid w:val="002771DA"/>
    <w:rsid w:val="00293797"/>
    <w:rsid w:val="002A2C3C"/>
    <w:rsid w:val="002B4219"/>
    <w:rsid w:val="002B7519"/>
    <w:rsid w:val="002C0C93"/>
    <w:rsid w:val="002C7C2E"/>
    <w:rsid w:val="002D0EA0"/>
    <w:rsid w:val="002D4CC3"/>
    <w:rsid w:val="002D7A21"/>
    <w:rsid w:val="002E1CB9"/>
    <w:rsid w:val="002E3C02"/>
    <w:rsid w:val="002E58D3"/>
    <w:rsid w:val="00316BD2"/>
    <w:rsid w:val="00323BE6"/>
    <w:rsid w:val="00335010"/>
    <w:rsid w:val="003362DB"/>
    <w:rsid w:val="003568BD"/>
    <w:rsid w:val="00360F4B"/>
    <w:rsid w:val="00364491"/>
    <w:rsid w:val="00372CEF"/>
    <w:rsid w:val="00377B4F"/>
    <w:rsid w:val="003874DC"/>
    <w:rsid w:val="00390411"/>
    <w:rsid w:val="003A3481"/>
    <w:rsid w:val="003B154F"/>
    <w:rsid w:val="003B7FF6"/>
    <w:rsid w:val="003C538D"/>
    <w:rsid w:val="003C6A62"/>
    <w:rsid w:val="003C720E"/>
    <w:rsid w:val="003D4036"/>
    <w:rsid w:val="003D5034"/>
    <w:rsid w:val="003E2718"/>
    <w:rsid w:val="003E5F25"/>
    <w:rsid w:val="003F5B60"/>
    <w:rsid w:val="0040354C"/>
    <w:rsid w:val="00405677"/>
    <w:rsid w:val="00412E6E"/>
    <w:rsid w:val="00421D98"/>
    <w:rsid w:val="00432F98"/>
    <w:rsid w:val="00433789"/>
    <w:rsid w:val="004341E9"/>
    <w:rsid w:val="00445B05"/>
    <w:rsid w:val="00447DC4"/>
    <w:rsid w:val="004500E2"/>
    <w:rsid w:val="00450C34"/>
    <w:rsid w:val="00452E60"/>
    <w:rsid w:val="004665EE"/>
    <w:rsid w:val="00466753"/>
    <w:rsid w:val="00467E25"/>
    <w:rsid w:val="00474EA6"/>
    <w:rsid w:val="004816C0"/>
    <w:rsid w:val="004919CD"/>
    <w:rsid w:val="004A0EFE"/>
    <w:rsid w:val="004A0F80"/>
    <w:rsid w:val="004A138A"/>
    <w:rsid w:val="004A4404"/>
    <w:rsid w:val="004A58C6"/>
    <w:rsid w:val="004D14F9"/>
    <w:rsid w:val="004D4458"/>
    <w:rsid w:val="004E51DD"/>
    <w:rsid w:val="004E681C"/>
    <w:rsid w:val="004F1C14"/>
    <w:rsid w:val="004F4B5A"/>
    <w:rsid w:val="004F6877"/>
    <w:rsid w:val="005008B0"/>
    <w:rsid w:val="005046D9"/>
    <w:rsid w:val="0050679D"/>
    <w:rsid w:val="00510976"/>
    <w:rsid w:val="00522219"/>
    <w:rsid w:val="00523A4D"/>
    <w:rsid w:val="005242FE"/>
    <w:rsid w:val="0052694B"/>
    <w:rsid w:val="00545FA5"/>
    <w:rsid w:val="0055500F"/>
    <w:rsid w:val="0055738E"/>
    <w:rsid w:val="005623ED"/>
    <w:rsid w:val="00563E57"/>
    <w:rsid w:val="005741F1"/>
    <w:rsid w:val="005802E0"/>
    <w:rsid w:val="0058233E"/>
    <w:rsid w:val="005823EC"/>
    <w:rsid w:val="00586690"/>
    <w:rsid w:val="0059054B"/>
    <w:rsid w:val="005925AF"/>
    <w:rsid w:val="00594279"/>
    <w:rsid w:val="005967CF"/>
    <w:rsid w:val="00596A95"/>
    <w:rsid w:val="005A0EB9"/>
    <w:rsid w:val="005B5574"/>
    <w:rsid w:val="005D1E59"/>
    <w:rsid w:val="005D212B"/>
    <w:rsid w:val="005D36D4"/>
    <w:rsid w:val="005D6E69"/>
    <w:rsid w:val="005D7FB9"/>
    <w:rsid w:val="005E246E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2163B"/>
    <w:rsid w:val="00635A3F"/>
    <w:rsid w:val="00643EB7"/>
    <w:rsid w:val="00644301"/>
    <w:rsid w:val="00650F36"/>
    <w:rsid w:val="00651D13"/>
    <w:rsid w:val="00652FE4"/>
    <w:rsid w:val="00657A90"/>
    <w:rsid w:val="0066047E"/>
    <w:rsid w:val="00664467"/>
    <w:rsid w:val="006652A2"/>
    <w:rsid w:val="006661B9"/>
    <w:rsid w:val="00680E94"/>
    <w:rsid w:val="0068528C"/>
    <w:rsid w:val="00686E98"/>
    <w:rsid w:val="0068700D"/>
    <w:rsid w:val="00687DE8"/>
    <w:rsid w:val="006929F5"/>
    <w:rsid w:val="00692DA9"/>
    <w:rsid w:val="006958A9"/>
    <w:rsid w:val="006A1DDC"/>
    <w:rsid w:val="006A527C"/>
    <w:rsid w:val="006A5775"/>
    <w:rsid w:val="006A7446"/>
    <w:rsid w:val="006A74C0"/>
    <w:rsid w:val="006B3755"/>
    <w:rsid w:val="006B5F46"/>
    <w:rsid w:val="006B7235"/>
    <w:rsid w:val="006D0DE2"/>
    <w:rsid w:val="006D4C0A"/>
    <w:rsid w:val="006E205F"/>
    <w:rsid w:val="006E3290"/>
    <w:rsid w:val="006E50A8"/>
    <w:rsid w:val="006F32AB"/>
    <w:rsid w:val="006F7352"/>
    <w:rsid w:val="00704805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5B7F"/>
    <w:rsid w:val="00746DB8"/>
    <w:rsid w:val="00754576"/>
    <w:rsid w:val="00754F6E"/>
    <w:rsid w:val="00755295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012F2"/>
    <w:rsid w:val="00813497"/>
    <w:rsid w:val="008152B6"/>
    <w:rsid w:val="00825396"/>
    <w:rsid w:val="00826FEF"/>
    <w:rsid w:val="008327F9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8796B"/>
    <w:rsid w:val="008913A8"/>
    <w:rsid w:val="00894C3A"/>
    <w:rsid w:val="008A75C2"/>
    <w:rsid w:val="008B29E4"/>
    <w:rsid w:val="008C2106"/>
    <w:rsid w:val="008D1FF8"/>
    <w:rsid w:val="008E3254"/>
    <w:rsid w:val="008E4411"/>
    <w:rsid w:val="008F2E90"/>
    <w:rsid w:val="008F6062"/>
    <w:rsid w:val="00901BA2"/>
    <w:rsid w:val="00903679"/>
    <w:rsid w:val="009064DE"/>
    <w:rsid w:val="00911506"/>
    <w:rsid w:val="009163DD"/>
    <w:rsid w:val="009201F6"/>
    <w:rsid w:val="00921445"/>
    <w:rsid w:val="00944311"/>
    <w:rsid w:val="009554F4"/>
    <w:rsid w:val="00957D4E"/>
    <w:rsid w:val="00961759"/>
    <w:rsid w:val="00975138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42FA"/>
    <w:rsid w:val="009C6A8C"/>
    <w:rsid w:val="009D0404"/>
    <w:rsid w:val="009D06B9"/>
    <w:rsid w:val="009D28A9"/>
    <w:rsid w:val="009D2E66"/>
    <w:rsid w:val="009D7C98"/>
    <w:rsid w:val="009E2DB7"/>
    <w:rsid w:val="009F15D2"/>
    <w:rsid w:val="009F230F"/>
    <w:rsid w:val="009F6A78"/>
    <w:rsid w:val="00A02AD8"/>
    <w:rsid w:val="00A062A1"/>
    <w:rsid w:val="00A12358"/>
    <w:rsid w:val="00A23675"/>
    <w:rsid w:val="00A30FF8"/>
    <w:rsid w:val="00A40D68"/>
    <w:rsid w:val="00A432E1"/>
    <w:rsid w:val="00A44B9D"/>
    <w:rsid w:val="00A451D8"/>
    <w:rsid w:val="00A62CA0"/>
    <w:rsid w:val="00A707A5"/>
    <w:rsid w:val="00A7537D"/>
    <w:rsid w:val="00A76C60"/>
    <w:rsid w:val="00A77C41"/>
    <w:rsid w:val="00A84F8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37C1F"/>
    <w:rsid w:val="00B47727"/>
    <w:rsid w:val="00B55C2D"/>
    <w:rsid w:val="00B675DF"/>
    <w:rsid w:val="00B70AD9"/>
    <w:rsid w:val="00B72478"/>
    <w:rsid w:val="00B72F44"/>
    <w:rsid w:val="00B75828"/>
    <w:rsid w:val="00B909B3"/>
    <w:rsid w:val="00BA0F3D"/>
    <w:rsid w:val="00BA25F1"/>
    <w:rsid w:val="00BA52D7"/>
    <w:rsid w:val="00BA75F3"/>
    <w:rsid w:val="00BB10C9"/>
    <w:rsid w:val="00BC4D92"/>
    <w:rsid w:val="00BC65F1"/>
    <w:rsid w:val="00BC7C4A"/>
    <w:rsid w:val="00BD2CFD"/>
    <w:rsid w:val="00BD3149"/>
    <w:rsid w:val="00BE0751"/>
    <w:rsid w:val="00BE2F3F"/>
    <w:rsid w:val="00BE7579"/>
    <w:rsid w:val="00C02C4A"/>
    <w:rsid w:val="00C07B51"/>
    <w:rsid w:val="00C1318C"/>
    <w:rsid w:val="00C23C23"/>
    <w:rsid w:val="00C25B17"/>
    <w:rsid w:val="00C33D67"/>
    <w:rsid w:val="00C475C7"/>
    <w:rsid w:val="00C5037C"/>
    <w:rsid w:val="00C55D79"/>
    <w:rsid w:val="00C67381"/>
    <w:rsid w:val="00C84BF3"/>
    <w:rsid w:val="00C86BD4"/>
    <w:rsid w:val="00C91725"/>
    <w:rsid w:val="00C94536"/>
    <w:rsid w:val="00CA10FF"/>
    <w:rsid w:val="00CA4A47"/>
    <w:rsid w:val="00CA64ED"/>
    <w:rsid w:val="00CC5A24"/>
    <w:rsid w:val="00CD319F"/>
    <w:rsid w:val="00CD34FD"/>
    <w:rsid w:val="00CD4731"/>
    <w:rsid w:val="00CD4FB1"/>
    <w:rsid w:val="00CE6B62"/>
    <w:rsid w:val="00D06987"/>
    <w:rsid w:val="00D11C78"/>
    <w:rsid w:val="00D1465E"/>
    <w:rsid w:val="00D16E8F"/>
    <w:rsid w:val="00D17CC6"/>
    <w:rsid w:val="00D22778"/>
    <w:rsid w:val="00D35894"/>
    <w:rsid w:val="00D64E2F"/>
    <w:rsid w:val="00D7025B"/>
    <w:rsid w:val="00D712C3"/>
    <w:rsid w:val="00D72DD7"/>
    <w:rsid w:val="00D75030"/>
    <w:rsid w:val="00D76562"/>
    <w:rsid w:val="00D8068C"/>
    <w:rsid w:val="00D83CBE"/>
    <w:rsid w:val="00D842F2"/>
    <w:rsid w:val="00D92A79"/>
    <w:rsid w:val="00D96C98"/>
    <w:rsid w:val="00DB3743"/>
    <w:rsid w:val="00DB3ACF"/>
    <w:rsid w:val="00DC3DAE"/>
    <w:rsid w:val="00DD0E89"/>
    <w:rsid w:val="00DD1925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21E8"/>
    <w:rsid w:val="00E33261"/>
    <w:rsid w:val="00E34955"/>
    <w:rsid w:val="00E357FE"/>
    <w:rsid w:val="00E40DB7"/>
    <w:rsid w:val="00E4399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A3268"/>
    <w:rsid w:val="00EB261A"/>
    <w:rsid w:val="00EB3E17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382E"/>
    <w:rsid w:val="00F76EE2"/>
    <w:rsid w:val="00F86549"/>
    <w:rsid w:val="00F935D4"/>
    <w:rsid w:val="00F974BB"/>
    <w:rsid w:val="00FA214D"/>
    <w:rsid w:val="00FA3809"/>
    <w:rsid w:val="00FA422E"/>
    <w:rsid w:val="00FA49AF"/>
    <w:rsid w:val="00FA7B7A"/>
    <w:rsid w:val="00FB0392"/>
    <w:rsid w:val="00FB77AB"/>
    <w:rsid w:val="00FC1A97"/>
    <w:rsid w:val="00FC23DA"/>
    <w:rsid w:val="00FC7D16"/>
    <w:rsid w:val="00FD0358"/>
    <w:rsid w:val="00FD2DF8"/>
    <w:rsid w:val="00FD2E61"/>
    <w:rsid w:val="00FD4325"/>
    <w:rsid w:val="00FD553E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 w:qFormat="1"/>
    <w:lsdException w:name="footer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uiPriority w:val="99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iPriority w:val="99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  <w:style w:type="paragraph" w:customStyle="1" w:styleId="0neM2M-CoverTableTitle">
    <w:name w:val="0neM2M-CoverTableTitle"/>
    <w:basedOn w:val="Normal"/>
    <w:qFormat/>
    <w:rsid w:val="00A7537D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eastAsia="Malgun Gothic" w:hAnsi="Calibri" w:cs="Tahoma"/>
      <w:b/>
      <w:smallCaps/>
      <w:color w:val="FFFFFF"/>
      <w:spacing w:val="30"/>
      <w:sz w:val="40"/>
      <w:szCs w:val="24"/>
    </w:rPr>
  </w:style>
  <w:style w:type="paragraph" w:styleId="Revision">
    <w:name w:val="Revision"/>
    <w:hidden/>
    <w:uiPriority w:val="99"/>
    <w:semiHidden/>
    <w:rsid w:val="00BA75F3"/>
    <w:rPr>
      <w:rFonts w:ascii="Myriad Pro" w:hAnsi="Myriad Pro"/>
      <w:lang w:val="en-GB"/>
    </w:rPr>
  </w:style>
  <w:style w:type="table" w:styleId="TableGrid">
    <w:name w:val="Table Grid"/>
    <w:basedOn w:val="TableNormal"/>
    <w:rsid w:val="006B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C02C4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917C-88D2-45ED-88C0-00C6329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2768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oneM2M Template Invitation</vt:lpstr>
      <vt:lpstr>oneM2M Template Invitation</vt:lpstr>
      <vt:lpstr>oneM2M Template Invitation</vt:lpstr>
      <vt:lpstr>oneM2M Template Invitation</vt:lpstr>
    </vt:vector>
  </TitlesOfParts>
  <Company>OMA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2006-01-10T14:17:00Z</cp:lastPrinted>
  <dcterms:created xsi:type="dcterms:W3CDTF">2023-03-02T09:55:00Z</dcterms:created>
  <dcterms:modified xsi:type="dcterms:W3CDTF">2023-03-02T09:56:00Z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