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bookmarkStart w:id="0" w:name="_GoBack"/>
      <w:bookmarkEnd w:id="0"/>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E65839" w:rsidRDefault="009A6B14" w:rsidP="0096457A">
            <w:pPr>
              <w:pStyle w:val="oneM2M-CoverTableText"/>
              <w:rPr>
                <w:rFonts w:eastAsia="맑은 고딕"/>
                <w:lang w:eastAsia="ko-KR"/>
              </w:rPr>
            </w:pPr>
            <w:r>
              <w:rPr>
                <w:rFonts w:eastAsia="SimSun"/>
                <w:lang w:eastAsia="zh-CN"/>
              </w:rPr>
              <w:t>REQ</w:t>
            </w:r>
            <w:r w:rsidR="007E0BC7">
              <w:rPr>
                <w:rFonts w:eastAsia="SimSun" w:hint="eastAsia"/>
                <w:lang w:eastAsia="zh-CN"/>
              </w:rPr>
              <w:t xml:space="preserve"> </w:t>
            </w:r>
            <w:r w:rsidR="00C844F8">
              <w:rPr>
                <w:rFonts w:eastAsia="SimSun" w:hint="eastAsia"/>
                <w:lang w:eastAsia="zh-CN"/>
              </w:rPr>
              <w:t>#</w:t>
            </w:r>
            <w:r w:rsidR="0096457A">
              <w:rPr>
                <w:rFonts w:eastAsia="SimSun" w:hint="eastAsia"/>
                <w:lang w:eastAsia="zh-CN"/>
              </w:rPr>
              <w:t>3</w:t>
            </w:r>
            <w:r w:rsidR="00E65839">
              <w:rPr>
                <w:rFonts w:eastAsia="맑은 고딕" w:hint="eastAsia"/>
                <w:lang w:eastAsia="ko-KR"/>
              </w:rPr>
              <w:t>8</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E65839" w:rsidRDefault="007E0BC7" w:rsidP="007B0496">
            <w:pPr>
              <w:pStyle w:val="OneM2M-FrontMatter"/>
              <w:rPr>
                <w:rFonts w:ascii="Times New Roman" w:eastAsia="맑은 고딕" w:hAnsi="Times New Roman"/>
                <w:sz w:val="22"/>
                <w:szCs w:val="22"/>
                <w:lang w:val="it-IT" w:eastAsia="ko-KR"/>
              </w:rPr>
            </w:pPr>
            <w:r>
              <w:rPr>
                <w:rFonts w:ascii="Times New Roman" w:eastAsiaTheme="minorEastAsia" w:hAnsi="Times New Roman"/>
                <w:sz w:val="22"/>
                <w:szCs w:val="22"/>
                <w:lang w:val="it-IT" w:eastAsia="zh-CN"/>
              </w:rPr>
              <w:t>Hyundai Motor</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E65839" w:rsidRDefault="0021643E" w:rsidP="00194045">
            <w:pPr>
              <w:pStyle w:val="oneM2M-CoverTableText"/>
              <w:rPr>
                <w:rFonts w:eastAsia="맑은 고딕"/>
                <w:lang w:eastAsia="ko-KR"/>
              </w:rPr>
            </w:pPr>
            <w:r>
              <w:t>201</w:t>
            </w:r>
            <w:r w:rsidR="00194045">
              <w:rPr>
                <w:rFonts w:eastAsiaTheme="minorEastAsia" w:hint="eastAsia"/>
                <w:lang w:eastAsia="zh-CN"/>
              </w:rPr>
              <w:t>8</w:t>
            </w:r>
            <w:r>
              <w:t>-</w:t>
            </w:r>
            <w:r w:rsidR="00E65839">
              <w:rPr>
                <w:rFonts w:eastAsia="맑은 고딕" w:hint="eastAsia"/>
                <w:lang w:eastAsia="ko-KR"/>
              </w:rPr>
              <w:t>11</w:t>
            </w:r>
            <w:r w:rsidR="00C844F8">
              <w:rPr>
                <w:rFonts w:eastAsia="SimSun" w:hint="eastAsia"/>
                <w:lang w:eastAsia="zh-CN"/>
              </w:rPr>
              <w:t>-</w:t>
            </w:r>
            <w:r w:rsidR="00E65839">
              <w:rPr>
                <w:rFonts w:eastAsia="맑은 고딕" w:hint="eastAsia"/>
                <w:lang w:eastAsia="ko-KR"/>
              </w:rPr>
              <w:t>2</w:t>
            </w:r>
            <w:r w:rsidR="00CB4C34">
              <w:rPr>
                <w:rFonts w:eastAsia="맑은 고딕" w:hint="eastAsia"/>
                <w:lang w:eastAsia="ko-KR"/>
              </w:rPr>
              <w:t>6</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E65839" w:rsidRPr="00D97F6E" w:rsidRDefault="00E65839" w:rsidP="00E65839">
            <w:pPr>
              <w:pStyle w:val="oneM2M-CoverTableText"/>
              <w:rPr>
                <w:lang w:eastAsia="ko-KR"/>
              </w:rPr>
            </w:pPr>
            <w:proofErr w:type="spellStart"/>
            <w:r>
              <w:rPr>
                <w:rFonts w:hint="eastAsia"/>
                <w:lang w:eastAsia="ko-KR"/>
              </w:rPr>
              <w:t>Joonyoung</w:t>
            </w:r>
            <w:proofErr w:type="spellEnd"/>
            <w:r>
              <w:rPr>
                <w:rFonts w:hint="eastAsia"/>
                <w:lang w:eastAsia="ko-KR"/>
              </w:rPr>
              <w:t xml:space="preserve"> Kim, Hyundai Motors, </w:t>
            </w:r>
            <w:hyperlink r:id="rId9" w:history="1">
              <w:r w:rsidRPr="00EC3510">
                <w:rPr>
                  <w:rStyle w:val="ab"/>
                  <w:rFonts w:hint="eastAsia"/>
                  <w:lang w:eastAsia="ko-KR"/>
                </w:rPr>
                <w:t>jkim@hyundai.com</w:t>
              </w:r>
            </w:hyperlink>
          </w:p>
          <w:p w:rsidR="00E65839" w:rsidRDefault="00E65839" w:rsidP="00E65839">
            <w:pPr>
              <w:pStyle w:val="oneM2M-CoverTableText"/>
              <w:rPr>
                <w:lang w:eastAsia="ko-KR"/>
              </w:rPr>
            </w:pPr>
            <w:r>
              <w:rPr>
                <w:rFonts w:hint="eastAsia"/>
                <w:lang w:val="nl-NL" w:eastAsia="ko-KR"/>
              </w:rPr>
              <w:t xml:space="preserve">Minbyeong Lee, Hyundai Motors, </w:t>
            </w:r>
            <w:r>
              <w:rPr>
                <w:lang w:val="nl-NL" w:eastAsia="ko-KR"/>
              </w:rPr>
              <w:fldChar w:fldCharType="begin"/>
            </w:r>
            <w:r>
              <w:rPr>
                <w:lang w:val="nl-NL" w:eastAsia="ko-KR"/>
              </w:rPr>
              <w:instrText xml:space="preserve"> HYPERLINK "mailto:</w:instrText>
            </w:r>
            <w:r>
              <w:rPr>
                <w:rFonts w:hint="eastAsia"/>
                <w:lang w:val="nl-NL" w:eastAsia="ko-KR"/>
              </w:rPr>
              <w:instrText>minbyeong.lee@hyundai.com</w:instrText>
            </w:r>
            <w:r>
              <w:rPr>
                <w:lang w:val="nl-NL" w:eastAsia="ko-KR"/>
              </w:rPr>
              <w:instrText xml:space="preserve">" </w:instrText>
            </w:r>
            <w:r>
              <w:rPr>
                <w:lang w:val="nl-NL" w:eastAsia="ko-KR"/>
              </w:rPr>
              <w:fldChar w:fldCharType="separate"/>
            </w:r>
            <w:r w:rsidRPr="0057288C">
              <w:rPr>
                <w:rStyle w:val="ab"/>
                <w:rFonts w:hint="eastAsia"/>
                <w:lang w:val="nl-NL" w:eastAsia="ko-KR"/>
              </w:rPr>
              <w:t>minbyeong.lee@hyundai.com</w:t>
            </w:r>
            <w:r>
              <w:rPr>
                <w:lang w:val="nl-NL" w:eastAsia="ko-KR"/>
              </w:rPr>
              <w:fldChar w:fldCharType="end"/>
            </w:r>
          </w:p>
          <w:p w:rsidR="00590E36" w:rsidRPr="00195172" w:rsidRDefault="00E65839" w:rsidP="00E65839">
            <w:pPr>
              <w:pStyle w:val="oneM2M-CoverTableText"/>
              <w:rPr>
                <w:rFonts w:eastAsia="맑은 고딕"/>
                <w:lang w:eastAsia="ko-KR"/>
              </w:rPr>
            </w:pPr>
            <w:proofErr w:type="spellStart"/>
            <w:r>
              <w:rPr>
                <w:rFonts w:hint="eastAsia"/>
                <w:lang w:eastAsia="ko-KR"/>
              </w:rPr>
              <w:t>Youngjin</w:t>
            </w:r>
            <w:proofErr w:type="spellEnd"/>
            <w:r>
              <w:rPr>
                <w:rFonts w:hint="eastAsia"/>
                <w:lang w:eastAsia="ko-KR"/>
              </w:rPr>
              <w:t xml:space="preserve"> Na, Hyundai Motors, </w:t>
            </w:r>
            <w:hyperlink r:id="rId10" w:history="1">
              <w:r w:rsidRPr="0057288C">
                <w:rPr>
                  <w:rStyle w:val="ab"/>
                  <w:rFonts w:hint="eastAsia"/>
                  <w:lang w:eastAsia="ko-KR"/>
                </w:rPr>
                <w:t>yjra@hyundai.com</w:t>
              </w:r>
            </w:hyperlink>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0468A7" w:rsidP="00D045DC">
            <w:pPr>
              <w:pStyle w:val="oneM2M-CoverTableText"/>
              <w:rPr>
                <w:rFonts w:eastAsia="SimSun"/>
                <w:lang w:eastAsia="zh-CN"/>
              </w:rPr>
            </w:pPr>
            <w:r>
              <w:rPr>
                <w:rFonts w:eastAsia="맑은 고딕" w:hint="eastAsia"/>
                <w:lang w:eastAsia="ko-KR"/>
              </w:rPr>
              <w:t>Add r</w:t>
            </w:r>
            <w:r w:rsidR="001821BD" w:rsidRPr="001821BD">
              <w:rPr>
                <w:rFonts w:eastAsia="SimSun"/>
                <w:lang w:eastAsia="zh-CN"/>
              </w:rPr>
              <w:t xml:space="preserve">equirements </w:t>
            </w:r>
            <w:r>
              <w:rPr>
                <w:rFonts w:eastAsia="맑은 고딕" w:hint="eastAsia"/>
                <w:lang w:eastAsia="ko-KR"/>
              </w:rPr>
              <w:t>accepted</w:t>
            </w:r>
            <w:r w:rsidR="001821BD">
              <w:rPr>
                <w:rFonts w:eastAsia="SimSun" w:hint="eastAsia"/>
                <w:lang w:eastAsia="zh-CN"/>
              </w:rPr>
              <w:t xml:space="preserve"> </w:t>
            </w:r>
            <w:r>
              <w:rPr>
                <w:rFonts w:eastAsia="맑은 고딕" w:hint="eastAsia"/>
                <w:lang w:eastAsia="ko-KR"/>
              </w:rPr>
              <w:t>via REQ-2018-007</w:t>
            </w:r>
            <w:r w:rsidR="00D045DC">
              <w:rPr>
                <w:rFonts w:eastAsia="맑은 고딕" w:hint="eastAsia"/>
                <w:lang w:eastAsia="ko-KR"/>
              </w:rPr>
              <w:t>0R04</w:t>
            </w:r>
            <w:r>
              <w:rPr>
                <w:rFonts w:eastAsia="맑은 고딕" w:hint="eastAsia"/>
                <w:lang w:eastAsia="ko-KR"/>
              </w:rPr>
              <w:t xml:space="preserve">, </w:t>
            </w:r>
            <w:r w:rsidR="00387CCF">
              <w:rPr>
                <w:rFonts w:eastAsia="SimSun"/>
                <w:lang w:eastAsia="zh-CN"/>
              </w:rPr>
              <w:t>“</w:t>
            </w:r>
            <w:r w:rsidR="00D045DC">
              <w:rPr>
                <w:rFonts w:hint="eastAsia"/>
                <w:lang w:eastAsia="ko-KR"/>
              </w:rPr>
              <w:t>Car-to-Home service based on Geo-Fence</w:t>
            </w:r>
            <w:r w:rsidR="00387CCF">
              <w:rPr>
                <w:rFonts w:eastAsia="SimSun"/>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EC27C0" w:rsidRPr="0039551C" w:rsidRDefault="00EC27C0" w:rsidP="00EC27C0">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64B75">
              <w:rPr>
                <w:rFonts w:ascii="Times New Roman" w:hAnsi="Times New Roman"/>
                <w:szCs w:val="22"/>
              </w:rPr>
            </w:r>
            <w:r w:rsidR="00F64B7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#WI-0001</w:t>
            </w:r>
            <w:r w:rsidRPr="00A70A34">
              <w:rPr>
                <w:szCs w:val="22"/>
              </w:rPr>
              <w:t xml:space="preserve"> </w:t>
            </w:r>
            <w:r w:rsidRPr="0039551C">
              <w:rPr>
                <w:rFonts w:ascii="Times New Roman" w:hAnsi="Times New Roman"/>
                <w:szCs w:val="22"/>
              </w:rPr>
              <w:t xml:space="preserve"> </w:t>
            </w:r>
          </w:p>
          <w:p w:rsidR="00EC27C0" w:rsidRDefault="00EC27C0" w:rsidP="00EC27C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4B75">
              <w:rPr>
                <w:rFonts w:ascii="Times New Roman" w:hAnsi="Times New Roman"/>
                <w:szCs w:val="22"/>
              </w:rPr>
            </w:r>
            <w:r w:rsidR="00F64B7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C27C0" w:rsidRDefault="00EC27C0" w:rsidP="00EC27C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4B75">
              <w:rPr>
                <w:rFonts w:ascii="Times New Roman" w:hAnsi="Times New Roman"/>
                <w:szCs w:val="22"/>
              </w:rPr>
            </w:r>
            <w:r w:rsidR="00F64B7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4B75">
              <w:rPr>
                <w:rFonts w:ascii="Times New Roman" w:hAnsi="Times New Roman"/>
                <w:szCs w:val="22"/>
              </w:rPr>
            </w:r>
            <w:r w:rsidR="00F64B75">
              <w:rPr>
                <w:rFonts w:ascii="Times New Roman" w:hAnsi="Times New Roman"/>
                <w:szCs w:val="22"/>
              </w:rPr>
              <w:fldChar w:fldCharType="separate"/>
            </w:r>
            <w:r w:rsidRPr="0039551C">
              <w:rPr>
                <w:rFonts w:ascii="Times New Roman" w:hAnsi="Times New Roman"/>
                <w:szCs w:val="22"/>
              </w:rPr>
              <w:fldChar w:fldCharType="end"/>
            </w:r>
          </w:p>
          <w:p w:rsidR="00EC27C0" w:rsidRPr="00864E1F" w:rsidRDefault="00EC27C0" w:rsidP="00EC27C0">
            <w:pPr>
              <w:pStyle w:val="1tableentryleft"/>
              <w:ind w:left="568"/>
              <w:rPr>
                <w:szCs w:val="22"/>
              </w:rPr>
            </w:pPr>
            <w:r>
              <w:rPr>
                <w:szCs w:val="22"/>
              </w:rPr>
              <w:t>mirror CR number: (Note to Rapporteur - use latest agreed revision)</w:t>
            </w:r>
          </w:p>
          <w:p w:rsidR="00EC27C0" w:rsidRDefault="00EC27C0" w:rsidP="00EC27C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4B75">
              <w:rPr>
                <w:rFonts w:ascii="Times New Roman" w:hAnsi="Times New Roman"/>
                <w:szCs w:val="22"/>
              </w:rPr>
            </w:r>
            <w:r w:rsidR="00F64B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EC27C0" w:rsidP="00EC27C0">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7E0BC7">
              <w:rPr>
                <w:rFonts w:eastAsiaTheme="minorEastAsia"/>
                <w:lang w:eastAsia="zh-CN"/>
              </w:rPr>
              <w:t>4</w:t>
            </w:r>
            <w:r w:rsidRPr="00900A98">
              <w:t>.</w:t>
            </w:r>
            <w:r w:rsidR="007E0BC7">
              <w:rPr>
                <w:rFonts w:eastAsiaTheme="minorEastAsia"/>
                <w:lang w:eastAsia="zh-CN"/>
              </w:rPr>
              <w:t>0</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406AE1" w:rsidRDefault="00406AE1" w:rsidP="00410253">
            <w:pPr>
              <w:rPr>
                <w:rFonts w:eastAsia="맑은 고딕"/>
                <w:lang w:eastAsia="ko-KR"/>
              </w:rPr>
            </w:pPr>
            <w:r>
              <w:rPr>
                <w:rFonts w:eastAsia="맑은 고딕" w:hint="eastAsia"/>
                <w:lang w:eastAsia="ko-KR"/>
              </w:rPr>
              <w:t>6.1</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EC27C0"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EC27C0" w:rsidRPr="008850DB" w:rsidRDefault="00EC27C0"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EC27C0" w:rsidRDefault="00EC27C0" w:rsidP="00EC27C0">
            <w:pPr>
              <w:pStyle w:val="1tableentryleft"/>
              <w:rPr>
                <w:rFonts w:ascii="Times New Roman" w:hAnsi="Times New Roman"/>
                <w:sz w:val="24"/>
              </w:rPr>
            </w:pPr>
            <w:r w:rsidRPr="00293D54">
              <w:rPr>
                <w:rFonts w:ascii="Times New Roman" w:hAnsi="Times New Roman"/>
                <w:szCs w:val="22"/>
              </w:rPr>
              <w:t xml:space="preserve">This CR contains only essential changes and corrections?  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39551C">
              <w:rPr>
                <w:rFonts w:ascii="Times New Roman" w:hAnsi="Times New Roman"/>
                <w:szCs w:val="22"/>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Pr>
                <w:rFonts w:ascii="Times New Roman" w:hAnsi="Times New Roman"/>
                <w:sz w:val="24"/>
              </w:rPr>
              <w:fldChar w:fldCharType="end"/>
            </w:r>
          </w:p>
          <w:p w:rsidR="00EC27C0" w:rsidRDefault="00EC27C0" w:rsidP="00A60C6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64B75">
              <w:rPr>
                <w:rFonts w:ascii="Times New Roman" w:hAnsi="Times New Roman"/>
                <w:sz w:val="24"/>
              </w:rPr>
            </w:r>
            <w:r w:rsidR="00F64B75">
              <w:rPr>
                <w:rFonts w:ascii="Times New Roman" w:hAnsi="Times New Roman"/>
                <w:sz w:val="24"/>
              </w:rPr>
              <w:fldChar w:fldCharType="separate"/>
            </w:r>
            <w:r>
              <w:rPr>
                <w:rFonts w:ascii="Times New Roman" w:hAnsi="Times New Roman"/>
                <w:sz w:val="24"/>
              </w:rPr>
              <w:fldChar w:fldCharType="end"/>
            </w:r>
          </w:p>
          <w:p w:rsidR="00EC27C0" w:rsidRPr="0039551C" w:rsidRDefault="00EC27C0" w:rsidP="00A60C62">
            <w:pPr>
              <w:pStyle w:val="1tableentryleft"/>
              <w:rPr>
                <w:rFonts w:ascii="Times New Roman" w:hAnsi="Times New Roman"/>
                <w:szCs w:val="22"/>
              </w:rPr>
            </w:pPr>
          </w:p>
        </w:tc>
      </w:tr>
      <w:tr w:rsidR="00EC27C0" w:rsidRPr="007419F6" w:rsidTr="005E555C">
        <w:trPr>
          <w:trHeight w:val="373"/>
          <w:jc w:val="center"/>
        </w:trPr>
        <w:tc>
          <w:tcPr>
            <w:tcW w:w="9463" w:type="dxa"/>
            <w:gridSpan w:val="2"/>
            <w:shd w:val="clear" w:color="auto" w:fill="A0A0A3"/>
          </w:tcPr>
          <w:p w:rsidR="00EC27C0" w:rsidRPr="008850DB" w:rsidRDefault="00EC27C0" w:rsidP="005E555C">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rPr>
          <w:rFonts w:eastAsia="맑은 고딕"/>
          <w:lang w:eastAsia="ko-KR"/>
        </w:rPr>
      </w:pPr>
      <w:r>
        <w:t>Introduction</w:t>
      </w:r>
    </w:p>
    <w:p w:rsidR="00EC27C0" w:rsidRDefault="00EC27C0" w:rsidP="00EC27C0">
      <w:pPr>
        <w:rPr>
          <w:rFonts w:eastAsia="맑은 고딕"/>
          <w:lang w:eastAsia="ko-KR"/>
        </w:rPr>
      </w:pPr>
      <w:r>
        <w:t>This contribution is to add new requirements to TS-0002 which were agreed to via</w:t>
      </w:r>
      <w:r w:rsidRPr="00046D92">
        <w:t> </w:t>
      </w:r>
      <w:r>
        <w:t>R</w:t>
      </w:r>
      <w:r>
        <w:rPr>
          <w:rFonts w:eastAsia="맑은 고딕" w:hint="eastAsia"/>
          <w:lang w:eastAsia="ko-KR"/>
        </w:rPr>
        <w:t>EQ</w:t>
      </w:r>
      <w:r>
        <w:t>-2018-00</w:t>
      </w:r>
      <w:r>
        <w:rPr>
          <w:rFonts w:eastAsia="맑은 고딕" w:hint="eastAsia"/>
          <w:lang w:eastAsia="ko-KR"/>
        </w:rPr>
        <w:t>7</w:t>
      </w:r>
      <w:r w:rsidR="0017221C">
        <w:rPr>
          <w:rFonts w:eastAsia="맑은 고딕" w:hint="eastAsia"/>
          <w:lang w:eastAsia="ko-KR"/>
        </w:rPr>
        <w:t>0</w:t>
      </w:r>
      <w:r>
        <w:rPr>
          <w:rFonts w:eastAsia="맑은 고딕" w:hint="eastAsia"/>
          <w:lang w:eastAsia="ko-KR"/>
        </w:rPr>
        <w:t>R0</w:t>
      </w:r>
      <w:r w:rsidR="0017221C">
        <w:rPr>
          <w:rFonts w:eastAsia="맑은 고딕" w:hint="eastAsia"/>
          <w:lang w:eastAsia="ko-KR"/>
        </w:rPr>
        <w:t>4</w:t>
      </w:r>
    </w:p>
    <w:p w:rsidR="00EC27C0" w:rsidRPr="0017221C" w:rsidRDefault="00EC27C0" w:rsidP="00EC27C0">
      <w:pPr>
        <w:rPr>
          <w:rFonts w:eastAsia="맑은 고딕"/>
          <w:lang w:eastAsia="ko-KR"/>
        </w:rPr>
      </w:pPr>
    </w:p>
    <w:p w:rsidR="00294EEF" w:rsidRDefault="005C0172" w:rsidP="005C0172">
      <w:pPr>
        <w:pStyle w:val="30"/>
        <w:rPr>
          <w:rFonts w:eastAsia="맑은 고딕"/>
          <w:lang w:eastAsia="ko-KR"/>
        </w:rPr>
      </w:pPr>
      <w:r>
        <w:t>----</w:t>
      </w:r>
      <w:r w:rsidR="00CB4C34">
        <w:t>----------</w:t>
      </w:r>
      <w:r>
        <w:t>-------------------Start of change 1-------------------------------------------</w:t>
      </w:r>
    </w:p>
    <w:p w:rsidR="00CB4C34" w:rsidRPr="009D5557" w:rsidRDefault="00CB4C34" w:rsidP="00CB4C34">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1</w:t>
      </w:r>
      <w:r>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CB4C34" w:rsidRPr="009D5557" w:rsidTr="00DD10CB">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H"/>
              <w:rPr>
                <w:rFonts w:eastAsia="맑은 고딕"/>
                <w:lang w:eastAsia="ko-KR"/>
              </w:rPr>
            </w:pPr>
            <w:r w:rsidRPr="009D5557">
              <w:rPr>
                <w:rFonts w:eastAsia="맑은 고딕"/>
                <w:lang w:eastAsia="ko-KR"/>
              </w:rPr>
              <w:t>Release</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lang w:eastAsia="zh-CN"/>
              </w:rPr>
            </w:pPr>
            <w:r w:rsidRPr="009D5557">
              <w:rPr>
                <w:rFonts w:eastAsia="맑은 고딕" w:cs="Arial"/>
                <w:kern w:val="24"/>
                <w:szCs w:val="18"/>
                <w:lang w:eastAsia="ko-KR"/>
              </w:rPr>
              <w:t>OSR</w:t>
            </w:r>
            <w:r w:rsidRPr="009D5557">
              <w:rPr>
                <w:rFonts w:eastAsia="맑은 고딕" w:cs="Arial"/>
                <w:color w:val="000000"/>
                <w:kern w:val="24"/>
                <w:szCs w:val="18"/>
                <w:lang w:eastAsia="ko-KR"/>
              </w:rPr>
              <w:t>-002</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03728C" w:rsidRDefault="00CB4C34" w:rsidP="00DD10CB">
            <w:pPr>
              <w:pStyle w:val="TAC"/>
              <w:keepNext w:val="0"/>
              <w:keepLines w:val="0"/>
              <w:rPr>
                <w:rFonts w:cs="Arial"/>
                <w:kern w:val="24"/>
                <w:szCs w:val="18"/>
              </w:rPr>
            </w:pPr>
            <w:r w:rsidRPr="0003728C">
              <w:rPr>
                <w:rFonts w:cs="Arial"/>
                <w:kern w:val="24"/>
                <w:szCs w:val="18"/>
              </w:rPr>
              <w:t>OSR-003</w:t>
            </w:r>
          </w:p>
          <w:p w:rsidR="00CB4C34" w:rsidRPr="0003728C" w:rsidRDefault="00CB4C34" w:rsidP="00DD10CB">
            <w:pPr>
              <w:pStyle w:val="TAC"/>
              <w:keepNext w:val="0"/>
              <w:keepLines w:val="0"/>
              <w:rPr>
                <w:rFonts w:cs="Arial"/>
                <w:kern w:val="24"/>
                <w:szCs w:val="18"/>
              </w:rPr>
            </w:pPr>
            <w:r w:rsidRPr="0003728C">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03728C">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rPr>
            </w:pPr>
            <w:r w:rsidRPr="009D5557">
              <w:rPr>
                <w:rFonts w:eastAsia="맑은 고딕" w:cs="Arial"/>
                <w:kern w:val="24"/>
                <w:szCs w:val="18"/>
                <w:lang w:eastAsia="ko-KR"/>
              </w:rPr>
              <w:t>OSR</w:t>
            </w:r>
            <w:r w:rsidRPr="009D5557">
              <w:rPr>
                <w:rFonts w:eastAsia="맑은 고딕"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rPr>
            </w:pPr>
            <w:r w:rsidRPr="009D5557">
              <w:rPr>
                <w:rFonts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rPr>
            </w:pPr>
            <w:r w:rsidRPr="009D5557">
              <w:rPr>
                <w:rFonts w:eastAsia="맑은 고딕" w:cs="Arial"/>
                <w:kern w:val="24"/>
                <w:szCs w:val="18"/>
                <w:lang w:eastAsia="ko-KR"/>
              </w:rPr>
              <w:t>OSR</w:t>
            </w:r>
            <w:r w:rsidRPr="009D5557">
              <w:rPr>
                <w:rFonts w:eastAsia="맑은 고딕"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9)</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w:t>
            </w:r>
            <w:proofErr w:type="spellStart"/>
            <w:r w:rsidRPr="009D5557">
              <w:rPr>
                <w:rFonts w:cs="Arial"/>
                <w:szCs w:val="18"/>
              </w:rPr>
              <w:t>OneAPI</w:t>
            </w:r>
            <w:proofErr w:type="spellEnd"/>
            <w:r w:rsidRPr="009D5557">
              <w:rPr>
                <w:rFonts w:cs="Arial"/>
                <w:szCs w:val="18"/>
              </w:rPr>
              <w:t xml:space="preserve"> framework).</w:t>
            </w:r>
            <w:r>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lastRenderedPageBreak/>
              <w:t>are</w:t>
            </w:r>
            <w:r w:rsidRPr="009D5557">
              <w:rPr>
                <w:rFonts w:cs="Arial"/>
                <w:szCs w:val="18"/>
              </w:rPr>
              <w:t>:</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IP Multimedia communications.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Messaging.</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Location.</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Charging and billing services.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Device information and profiles.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Configuration and management of devices.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Triggering, monitoring of devices.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Small data transmission.</w:t>
            </w:r>
          </w:p>
          <w:p w:rsidR="00CB4C34" w:rsidRPr="009D5557" w:rsidRDefault="00CB4C34" w:rsidP="00DD10CB">
            <w:pPr>
              <w:pStyle w:val="TB1"/>
              <w:keepNext w:val="0"/>
              <w:keepLines w:val="0"/>
              <w:tabs>
                <w:tab w:val="clear" w:pos="720"/>
                <w:tab w:val="left" w:pos="715"/>
              </w:tabs>
              <w:ind w:left="715" w:hanging="358"/>
              <w:rPr>
                <w:rFonts w:cs="Arial"/>
                <w:color w:val="000000"/>
                <w:kern w:val="24"/>
                <w:szCs w:val="18"/>
              </w:rPr>
            </w:pPr>
            <w:r w:rsidRPr="009D5557">
              <w:rPr>
                <w:rFonts w:cs="Arial"/>
                <w:szCs w:val="18"/>
              </w:rPr>
              <w:t>Group management.</w:t>
            </w:r>
          </w:p>
          <w:p w:rsidR="00CB4C34" w:rsidRPr="009D5557" w:rsidRDefault="00CB4C34" w:rsidP="00DD10CB">
            <w:pPr>
              <w:pStyle w:val="TAN"/>
              <w:keepNext w:val="0"/>
              <w:keepLines w:val="0"/>
              <w:rPr>
                <w:rFonts w:cs="Arial"/>
                <w:kern w:val="24"/>
                <w:szCs w:val="18"/>
                <w:lang w:eastAsia="zh-CN"/>
              </w:rPr>
            </w:pPr>
            <w:r w:rsidRPr="009D5557">
              <w:rPr>
                <w:rFonts w:cs="Arial" w:hint="eastAsia"/>
                <w:kern w:val="24"/>
                <w:szCs w:val="18"/>
                <w:lang w:eastAsia="zh-CN"/>
              </w:rPr>
              <w:t>(</w:t>
            </w:r>
            <w:proofErr w:type="gramStart"/>
            <w:r w:rsidRPr="009D5557">
              <w:rPr>
                <w:rFonts w:cs="Arial" w:hint="eastAsia"/>
                <w:kern w:val="24"/>
                <w:szCs w:val="18"/>
                <w:lang w:eastAsia="zh-CN"/>
              </w:rPr>
              <w:t>s</w:t>
            </w:r>
            <w:r w:rsidRPr="009D5557">
              <w:rPr>
                <w:rFonts w:cs="Arial"/>
                <w:kern w:val="24"/>
                <w:szCs w:val="18"/>
                <w:lang w:eastAsia="zh-CN"/>
              </w:rPr>
              <w:t>ee</w:t>
            </w:r>
            <w:proofErr w:type="gramEnd"/>
            <w:r w:rsidRPr="009D5557">
              <w:rPr>
                <w:rFonts w:cs="Arial"/>
                <w:kern w:val="24"/>
                <w:szCs w:val="18"/>
                <w:lang w:eastAsia="zh-CN"/>
              </w:rPr>
              <w:t xml:space="preserve"> note 1</w:t>
            </w:r>
            <w:r w:rsidRPr="009D5557">
              <w:rPr>
                <w:rFonts w:cs="Arial" w:hint="eastAsia"/>
                <w:kern w:val="24"/>
                <w:szCs w:val="18"/>
                <w:lang w:eastAsia="zh-CN"/>
              </w:rPr>
              <w:t>)</w:t>
            </w:r>
            <w:r w:rsidRPr="009D5557">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lastRenderedPageBreak/>
              <w:t xml:space="preserve">Partially implemented </w:t>
            </w:r>
            <w:r w:rsidRPr="009D5557">
              <w:rPr>
                <w:rFonts w:cs="Arial"/>
                <w:szCs w:val="18"/>
                <w:lang w:eastAsia="zh-CN"/>
              </w:rPr>
              <w:br/>
              <w:t>(see note 10)</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lastRenderedPageBreak/>
              <w:t>OSR</w:t>
            </w:r>
            <w:r w:rsidRPr="009D5557">
              <w:rPr>
                <w:rFonts w:eastAsia="맑은 고딕"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lang w:eastAsia="zh-CN"/>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t>(see note 11)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t>(see note 12)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-011</w:t>
            </w:r>
            <w:r w:rsidRPr="009D5557">
              <w:rPr>
                <w:rFonts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lang w:eastAsia="zh-CN"/>
              </w:rPr>
            </w:pPr>
            <w:r w:rsidRPr="009D5557">
              <w:rPr>
                <w:rFonts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cs="Arial"/>
                <w:color w:val="000000"/>
                <w:szCs w:val="18"/>
                <w:lang w:eastAsia="zh-CN"/>
              </w:rPr>
              <w:t>transfer</w:t>
            </w:r>
            <w:r w:rsidRPr="009D5557">
              <w:rPr>
                <w:rFonts w:cs="Arial" w:hint="eastAsia"/>
                <w:color w:val="000000"/>
                <w:szCs w:val="18"/>
                <w:lang w:eastAsia="zh-CN"/>
              </w:rPr>
              <w:t xml:space="preserve"> of </w:t>
            </w:r>
            <w:r w:rsidRPr="009D5557">
              <w:rPr>
                <w:rFonts w:cs="Arial"/>
                <w:color w:val="000000"/>
                <w:szCs w:val="18"/>
              </w:rPr>
              <w:t>large file</w:t>
            </w:r>
            <w:r w:rsidRPr="009D5557">
              <w:rPr>
                <w:rFonts w:cs="Arial" w:hint="eastAsia"/>
                <w:color w:val="000000"/>
                <w:szCs w:val="18"/>
                <w:lang w:eastAsia="zh-CN"/>
              </w:rPr>
              <w:t xml:space="preserve"> and </w:t>
            </w:r>
            <w:r w:rsidRPr="009D5557">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13)</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Connectivity management.</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Device management (service level management).</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Application Data management.</w:t>
            </w:r>
          </w:p>
          <w:p w:rsidR="00CB4C34" w:rsidRPr="009D5557" w:rsidRDefault="00CB4C34" w:rsidP="00DD10CB">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Pr>
                <w:rFonts w:cs="Arial"/>
                <w:szCs w:val="18"/>
                <w:lang w:eastAsia="zh-CN"/>
              </w:rPr>
              <w:t xml:space="preserve"> </w:t>
            </w:r>
            <w:r w:rsidRPr="009D5557">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with some limitations</w:t>
            </w:r>
            <w:r w:rsidRPr="009D5557">
              <w:rPr>
                <w:rFonts w:cs="Arial"/>
                <w:szCs w:val="18"/>
                <w:lang w:eastAsia="zh-CN"/>
              </w:rPr>
              <w:br/>
              <w:t>(see note 14)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rsidR="00CB4C34" w:rsidRPr="009D5557" w:rsidRDefault="00CB4C34" w:rsidP="00DD10CB">
            <w:pPr>
              <w:pStyle w:val="TB1"/>
              <w:keepNext w:val="0"/>
              <w:keepLines w:val="0"/>
              <w:tabs>
                <w:tab w:val="clear" w:pos="720"/>
                <w:tab w:val="left" w:pos="725"/>
              </w:tabs>
              <w:ind w:left="725" w:hanging="368"/>
              <w:rPr>
                <w:rFonts w:cs="Arial"/>
                <w:szCs w:val="18"/>
              </w:rPr>
            </w:pPr>
            <w:r w:rsidRPr="009D5557">
              <w:rPr>
                <w:rFonts w:cs="Arial"/>
                <w:szCs w:val="18"/>
              </w:rPr>
              <w:t xml:space="preserve">action initiated either by an M2M Device, M2M Gateway, M2M </w:t>
            </w:r>
            <w:r w:rsidRPr="009D5557">
              <w:rPr>
                <w:rFonts w:cs="Arial"/>
                <w:szCs w:val="18"/>
              </w:rPr>
              <w:lastRenderedPageBreak/>
              <w:t>Services Infrastructure, or M2M Application Infrastructure;</w:t>
            </w:r>
          </w:p>
          <w:p w:rsidR="00CB4C34" w:rsidRPr="009D5557" w:rsidRDefault="00CB4C34" w:rsidP="00DD10CB">
            <w:pPr>
              <w:pStyle w:val="TB1"/>
              <w:keepNext w:val="0"/>
              <w:keepLines w:val="0"/>
              <w:tabs>
                <w:tab w:val="clear" w:pos="720"/>
                <w:tab w:val="left" w:pos="725"/>
              </w:tabs>
              <w:ind w:left="725" w:hanging="368"/>
              <w:rPr>
                <w:rFonts w:cs="Arial"/>
                <w:szCs w:val="18"/>
              </w:rPr>
            </w:pPr>
            <w:r w:rsidRPr="009D5557">
              <w:rPr>
                <w:rFonts w:cs="Arial"/>
                <w:szCs w:val="18"/>
              </w:rPr>
              <w:t>when triggered by schedule or event;</w:t>
            </w:r>
          </w:p>
          <w:p w:rsidR="00CB4C34" w:rsidRPr="009D5557" w:rsidRDefault="00CB4C34" w:rsidP="00DD10CB">
            <w:pPr>
              <w:pStyle w:val="TB1"/>
              <w:keepNext w:val="0"/>
              <w:keepLines w:val="0"/>
              <w:tabs>
                <w:tab w:val="clear" w:pos="720"/>
                <w:tab w:val="left" w:pos="725"/>
              </w:tabs>
              <w:ind w:left="725" w:hanging="368"/>
              <w:rPr>
                <w:rFonts w:cs="Arial"/>
                <w:szCs w:val="18"/>
              </w:rPr>
            </w:pPr>
            <w:proofErr w:type="gramStart"/>
            <w:r w:rsidRPr="009D5557">
              <w:rPr>
                <w:rFonts w:cs="Arial"/>
                <w:szCs w:val="18"/>
              </w:rPr>
              <w:t>for</w:t>
            </w:r>
            <w:proofErr w:type="gramEnd"/>
            <w:r w:rsidRPr="009D5557">
              <w:rPr>
                <w:rFonts w:cs="Arial"/>
                <w:szCs w:val="18"/>
              </w:rPr>
              <w:t xml:space="preserve"> specified data.</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lastRenderedPageBreak/>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When some of the components of</w:t>
            </w:r>
            <w:r w:rsidRPr="009D5557">
              <w:rPr>
                <w:rFonts w:cs="Arial" w:hint="eastAsia"/>
                <w:szCs w:val="18"/>
                <w:lang w:eastAsia="zh-CN"/>
              </w:rPr>
              <w:t xml:space="preserve"> a</w:t>
            </w:r>
            <w:r w:rsidRPr="009D5557">
              <w:rPr>
                <w:rFonts w:cs="Arial"/>
                <w:szCs w:val="18"/>
              </w:rPr>
              <w:t xml:space="preserve"> M2M </w:t>
            </w:r>
            <w:r w:rsidRPr="009D5557">
              <w:rPr>
                <w:rFonts w:cs="Arial" w:hint="eastAsia"/>
                <w:szCs w:val="18"/>
                <w:lang w:eastAsia="zh-CN"/>
              </w:rPr>
              <w:t>Solution</w:t>
            </w:r>
            <w:r>
              <w:rPr>
                <w:rFonts w:cs="Arial"/>
                <w:szCs w:val="18"/>
              </w:rPr>
              <w:t xml:space="preserve"> </w:t>
            </w:r>
            <w:r w:rsidRPr="009D5557">
              <w:rPr>
                <w:rFonts w:cs="Arial"/>
                <w:szCs w:val="18"/>
              </w:rPr>
              <w:t xml:space="preserve">are not available (e.g. WAN connection lost), the </w:t>
            </w:r>
            <w:r w:rsidRPr="009D5557">
              <w:rPr>
                <w:rFonts w:cs="Arial" w:hint="eastAsia"/>
                <w:szCs w:val="18"/>
                <w:lang w:eastAsia="zh-CN"/>
              </w:rPr>
              <w:t>one</w:t>
            </w:r>
            <w:r w:rsidRPr="009D5557">
              <w:rPr>
                <w:rFonts w:cs="Arial"/>
                <w:szCs w:val="18"/>
              </w:rPr>
              <w:t xml:space="preserve">M2M System shall be able to support the normal operation of components of the M2M </w:t>
            </w:r>
            <w:r w:rsidRPr="009D5557">
              <w:rPr>
                <w:rFonts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If provided by the Underlying Network, 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pplication when these conditions are met.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pplications when collecting, storing and reporting that data (see note 6).</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cs="Arial"/>
                <w:szCs w:val="18"/>
                <w:lang w:eastAsia="zh-CN"/>
              </w:rPr>
              <w:t>one</w:t>
            </w:r>
            <w:r w:rsidRPr="009D5557">
              <w:rPr>
                <w:rFonts w:cs="Arial"/>
                <w:szCs w:val="18"/>
              </w:rPr>
              <w:t>M2M System shall provide the capability to dynamically adjust the scheduling of reporting and notification of the M2M Device/Gateway</w:t>
            </w:r>
            <w:r w:rsidRPr="009D5557">
              <w:rPr>
                <w:rFonts w:eastAsia="맑은 고딕"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15)</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Pr>
                <w:rFonts w:cs="Arial"/>
                <w:szCs w:val="18"/>
              </w:rPr>
              <w:t xml:space="preserve"> </w:t>
            </w:r>
            <w:r w:rsidRPr="009D5557">
              <w:rPr>
                <w:rFonts w:cs="Arial"/>
                <w:szCs w:val="18"/>
                <w:lang w:eastAsia="zh-CN"/>
              </w:rPr>
              <w:t xml:space="preserve">Service Infrastructure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support the inclusion of M2M Application's </w:t>
            </w:r>
            <w:proofErr w:type="spellStart"/>
            <w:r w:rsidRPr="009D5557">
              <w:rPr>
                <w:rFonts w:cs="Arial"/>
                <w:szCs w:val="18"/>
              </w:rPr>
              <w:t>QoS</w:t>
            </w:r>
            <w:proofErr w:type="spellEnd"/>
            <w:r w:rsidRPr="009D5557">
              <w:rPr>
                <w:rFonts w:cs="Arial"/>
                <w:szCs w:val="18"/>
              </w:rPr>
              <w:t xml:space="preserve">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authorize service requests with </w:t>
            </w:r>
            <w:proofErr w:type="spellStart"/>
            <w:r w:rsidRPr="009D5557">
              <w:rPr>
                <w:rFonts w:cs="Arial"/>
                <w:szCs w:val="18"/>
              </w:rPr>
              <w:t>QoS</w:t>
            </w:r>
            <w:proofErr w:type="spellEnd"/>
            <w:r w:rsidRPr="009D5557">
              <w:rPr>
                <w:rFonts w:cs="Arial"/>
                <w:szCs w:val="18"/>
              </w:rPr>
              <w:t xml:space="preserve"> preference at service level, but shall pass M2M Application's </w:t>
            </w:r>
            <w:proofErr w:type="spellStart"/>
            <w:r w:rsidRPr="009D5557">
              <w:rPr>
                <w:rFonts w:cs="Arial"/>
                <w:szCs w:val="18"/>
              </w:rPr>
              <w:t>QoS</w:t>
            </w:r>
            <w:proofErr w:type="spellEnd"/>
            <w:r w:rsidRPr="009D5557">
              <w:rPr>
                <w:rFonts w:cs="Arial"/>
                <w:szCs w:val="18"/>
              </w:rPr>
              <w:t xml:space="preserve"> preference in service requests to Underlying Network for authorization and granting or negotiation of the service </w:t>
            </w:r>
            <w:proofErr w:type="spellStart"/>
            <w:r w:rsidRPr="009D5557">
              <w:rPr>
                <w:rFonts w:cs="Arial"/>
                <w:szCs w:val="18"/>
              </w:rPr>
              <w:t>QoS</w:t>
            </w:r>
            <w:proofErr w:type="spellEnd"/>
            <w:r w:rsidRPr="009D5557">
              <w:rPr>
                <w:rFonts w:cs="Arial"/>
                <w:szCs w:val="18"/>
              </w:rPr>
              <w:t xml:space="preserve"> requests.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r w:rsidRPr="009D5557">
              <w:rPr>
                <w:rFonts w:cs="Arial"/>
                <w:szCs w:val="18"/>
                <w:lang w:eastAsia="zh-CN"/>
              </w:rPr>
              <w:br/>
              <w:t>(see note 16)</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Partially implemented</w:t>
            </w:r>
          </w:p>
          <w:p w:rsidR="00CB4C34" w:rsidRPr="009D5557" w:rsidRDefault="00CB4C34" w:rsidP="00DD10CB">
            <w:pPr>
              <w:pStyle w:val="TAC"/>
              <w:rPr>
                <w:rFonts w:cs="Arial"/>
                <w:szCs w:val="18"/>
                <w:lang w:eastAsia="zh-CN"/>
              </w:rPr>
            </w:pPr>
            <w:r w:rsidRPr="009D5557">
              <w:rPr>
                <w:rFonts w:cs="Arial"/>
                <w:szCs w:val="18"/>
                <w:lang w:eastAsia="zh-CN"/>
              </w:rPr>
              <w:t>(see note 21)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able to support different </w:t>
            </w:r>
            <w:proofErr w:type="spellStart"/>
            <w:r w:rsidRPr="009D5557">
              <w:rPr>
                <w:rFonts w:cs="Arial"/>
                <w:szCs w:val="18"/>
              </w:rPr>
              <w:t>QoS</w:t>
            </w:r>
            <w:proofErr w:type="spellEnd"/>
            <w:r w:rsidRPr="009D5557">
              <w:rPr>
                <w:rFonts w:cs="Arial"/>
                <w:szCs w:val="18"/>
              </w:rPr>
              <w:t>-levels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18)</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s broadcast/multicast support and the connectivity supported by the targeted group of M2M Devices/Gateways.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ja-JP"/>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ja-JP"/>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cs="Arial" w:hint="eastAsia"/>
                <w:szCs w:val="18"/>
                <w:lang w:eastAsia="zh-CN"/>
              </w:rPr>
              <w:t xml:space="preserve"> in advance</w:t>
            </w:r>
            <w:r w:rsidRPr="009D5557">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p w:rsidR="00CB4C34" w:rsidRPr="009D5557" w:rsidRDefault="00CB4C34" w:rsidP="00DD10CB">
            <w:pPr>
              <w:pStyle w:val="TAC"/>
              <w:rPr>
                <w:rFonts w:cs="Arial"/>
                <w:szCs w:val="18"/>
                <w:lang w:eastAsia="zh-CN"/>
              </w:rPr>
            </w:pPr>
            <w:r w:rsidRPr="009D5557">
              <w:rPr>
                <w:rFonts w:cs="Arial"/>
                <w:szCs w:val="18"/>
                <w:lang w:eastAsia="zh-CN"/>
              </w:rPr>
              <w:t>(see note 20)</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enable discovery of usable M2M Applications on an M2M Gateway or at an M2M </w:t>
            </w:r>
            <w:proofErr w:type="gramStart"/>
            <w:r w:rsidRPr="009D5557">
              <w:rPr>
                <w:rFonts w:cs="Arial"/>
                <w:szCs w:val="18"/>
                <w:lang w:eastAsia="ja-JP"/>
              </w:rPr>
              <w:t xml:space="preserve">Device </w:t>
            </w:r>
            <w:r w:rsidRPr="009D5557">
              <w:rPr>
                <w:rFonts w:cs="Arial"/>
                <w:szCs w:val="18"/>
                <w:lang w:eastAsia="zh-CN"/>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be able to provide time stamps as needed by </w:t>
            </w:r>
            <w:r w:rsidRPr="009D5557">
              <w:rPr>
                <w:rFonts w:cs="Arial" w:hint="eastAsia"/>
                <w:szCs w:val="18"/>
                <w:lang w:eastAsia="zh-CN"/>
              </w:rPr>
              <w:t>C</w:t>
            </w:r>
            <w:r w:rsidRPr="009D5557">
              <w:rPr>
                <w:rFonts w:cs="Arial"/>
                <w:szCs w:val="18"/>
                <w:lang w:eastAsia="ja-JP"/>
              </w:rPr>
              <w:t xml:space="preserve">ommon </w:t>
            </w:r>
            <w:r w:rsidRPr="009D5557">
              <w:rPr>
                <w:rFonts w:cs="Arial" w:hint="eastAsia"/>
                <w:szCs w:val="18"/>
                <w:lang w:eastAsia="zh-CN"/>
              </w:rPr>
              <w:t>S</w:t>
            </w:r>
            <w:r w:rsidRPr="009D5557">
              <w:rPr>
                <w:rFonts w:cs="Arial"/>
                <w:szCs w:val="18"/>
                <w:lang w:eastAsia="ja-JP"/>
              </w:rPr>
              <w:t xml:space="preserve">ervice </w:t>
            </w:r>
            <w:r w:rsidRPr="009D5557">
              <w:rPr>
                <w:rFonts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support Role-</w:t>
            </w:r>
            <w:r w:rsidRPr="009D5557">
              <w:rPr>
                <w:rFonts w:cs="Arial" w:hint="eastAsia"/>
                <w:szCs w:val="18"/>
                <w:lang w:eastAsia="zh-CN"/>
              </w:rPr>
              <w:t>B</w:t>
            </w:r>
            <w:r w:rsidRPr="009D5557">
              <w:rPr>
                <w:rFonts w:cs="Arial"/>
                <w:szCs w:val="18"/>
                <w:lang w:eastAsia="zh-CN"/>
              </w:rPr>
              <w:t xml:space="preserve">ased </w:t>
            </w:r>
            <w:r w:rsidRPr="009D5557">
              <w:rPr>
                <w:rFonts w:cs="Arial" w:hint="eastAsia"/>
                <w:szCs w:val="18"/>
                <w:lang w:eastAsia="zh-CN"/>
              </w:rPr>
              <w:t>A</w:t>
            </w:r>
            <w:r w:rsidRPr="009D5557">
              <w:rPr>
                <w:rFonts w:cs="Arial"/>
                <w:szCs w:val="18"/>
                <w:lang w:eastAsia="zh-CN"/>
              </w:rPr>
              <w:t xml:space="preserve">ccess </w:t>
            </w:r>
            <w:r w:rsidRPr="009D5557">
              <w:rPr>
                <w:rFonts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manage the scheduling of M2M Service Layer connectivity and messaging between the Infrastructure Domain and M2M Devices/Gateways.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aggregate messages depending on </w:t>
            </w:r>
            <w:r w:rsidRPr="009D5557">
              <w:rPr>
                <w:rFonts w:cs="Arial"/>
                <w:szCs w:val="18"/>
                <w:lang w:eastAsia="zh-CN"/>
              </w:rPr>
              <w:lastRenderedPageBreak/>
              <w:t>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lastRenderedPageBreak/>
              <w:t xml:space="preserve">Implemented </w:t>
            </w:r>
            <w:r w:rsidRPr="009D5557">
              <w:rPr>
                <w:rFonts w:cs="Arial"/>
                <w:szCs w:val="18"/>
                <w:lang w:eastAsia="zh-CN"/>
              </w:rPr>
              <w:lastRenderedPageBreak/>
              <w:t>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kern w:val="24"/>
                <w:szCs w:val="18"/>
                <w:lang w:eastAsia="zh-CN"/>
              </w:rPr>
            </w:pPr>
            <w:r w:rsidRPr="009D5557">
              <w:rPr>
                <w:rFonts w:cs="Arial"/>
                <w:kern w:val="24"/>
                <w:szCs w:val="18"/>
                <w:lang w:eastAsia="zh-CN"/>
              </w:rPr>
              <w:lastRenderedPageBreak/>
              <w:t>OSR-065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19)</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w:t>
            </w:r>
            <w:r>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rsidR="00CB4C34" w:rsidRPr="00F02052" w:rsidRDefault="00CB4C34" w:rsidP="00DD10CB">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initiate a set of </w:t>
            </w:r>
            <w:r>
              <w:rPr>
                <w:rFonts w:cs="Arial"/>
                <w:szCs w:val="18"/>
                <w:lang w:eastAsia="zh-CN"/>
              </w:rPr>
              <w:t xml:space="preserve">actions </w:t>
            </w:r>
            <w:r w:rsidRPr="009D5557">
              <w:rPr>
                <w:rFonts w:cs="Arial"/>
                <w:szCs w:val="18"/>
                <w:lang w:eastAsia="zh-CN"/>
              </w:rPr>
              <w:t xml:space="preserve">defined </w:t>
            </w:r>
            <w:r>
              <w:rPr>
                <w:rFonts w:cs="Arial"/>
                <w:szCs w:val="18"/>
                <w:lang w:eastAsia="zh-CN"/>
              </w:rPr>
              <w:t xml:space="preserve"> by a </w:t>
            </w:r>
            <w:r w:rsidRPr="009D5557">
              <w:rPr>
                <w:rFonts w:cs="Arial"/>
                <w:szCs w:val="18"/>
                <w:lang w:eastAsia="zh-CN"/>
              </w:rPr>
              <w:t xml:space="preserve">M2M Application (e.g. trigger upon a threshold, compare a value, ) </w:t>
            </w:r>
            <w:r>
              <w:rPr>
                <w:rFonts w:cs="Arial"/>
                <w:szCs w:val="18"/>
                <w:lang w:eastAsia="zh-CN"/>
              </w:rPr>
              <w:t>that impacts another</w:t>
            </w:r>
            <w:r w:rsidRPr="009D5557">
              <w:rPr>
                <w:rFonts w:cs="Arial"/>
                <w:szCs w:val="18"/>
                <w:lang w:eastAsia="zh-CN"/>
              </w:rPr>
              <w:t xml:space="preserve"> Application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Pr>
                <w:rFonts w:cs="Arial" w:hint="eastAsia"/>
                <w:szCs w:val="18"/>
                <w:lang w:eastAsia="zh-CN"/>
              </w:rPr>
              <w:t>Not i</w:t>
            </w:r>
            <w:r w:rsidRPr="009D5557">
              <w:rPr>
                <w:rFonts w:cs="Arial"/>
                <w:szCs w:val="18"/>
                <w:lang w:eastAsia="zh-CN"/>
              </w:rPr>
              <w:t xml:space="preserve">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rsidR="00CB4C34" w:rsidRPr="00475D86" w:rsidRDefault="00CB4C34" w:rsidP="00DD10CB">
            <w:pPr>
              <w:pStyle w:val="TAC"/>
              <w:rPr>
                <w:rFonts w:cs="Arial"/>
                <w:color w:val="000000"/>
                <w:kern w:val="24"/>
                <w:szCs w:val="18"/>
                <w:lang w:eastAsia="zh-CN"/>
              </w:rPr>
            </w:pPr>
            <w:r w:rsidRPr="00475D86">
              <w:rPr>
                <w:rFonts w:cs="Arial" w:hint="eastAsia"/>
                <w:color w:val="000000"/>
                <w:kern w:val="24"/>
                <w:szCs w:val="18"/>
                <w:lang w:eastAsia="zh-CN"/>
              </w:rPr>
              <w:t xml:space="preserve">See </w:t>
            </w:r>
            <w:r w:rsidRPr="00862C28">
              <w:rPr>
                <w:rFonts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szCs w:val="18"/>
                <w:lang w:eastAsia="zh-CN"/>
              </w:rPr>
            </w:pPr>
            <w:r w:rsidRPr="009D5557">
              <w:rPr>
                <w:rFonts w:cs="Arial"/>
                <w:color w:val="000000"/>
                <w:kern w:val="24"/>
                <w:szCs w:val="18"/>
              </w:rPr>
              <w:t xml:space="preserve">The oneM2M </w:t>
            </w:r>
            <w:r w:rsidRPr="009D5557">
              <w:rPr>
                <w:rFonts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cs="Arial"/>
                <w:color w:val="000000"/>
                <w:kern w:val="24"/>
                <w:szCs w:val="18"/>
                <w:lang w:eastAsia="zh-CN"/>
              </w:rPr>
            </w:pPr>
            <w:r w:rsidRPr="009D5557">
              <w:rPr>
                <w:rFonts w:eastAsia="맑은 고딕" w:cs="Arial"/>
                <w:kern w:val="24"/>
                <w:szCs w:val="18"/>
                <w:lang w:eastAsia="ko-KR"/>
              </w:rPr>
              <w:t>OSR</w:t>
            </w:r>
            <w:r w:rsidRPr="009D5557">
              <w:rPr>
                <w:rFonts w:eastAsia="맑은 고딕" w:cs="Arial"/>
                <w:color w:val="000000"/>
                <w:kern w:val="24"/>
                <w:szCs w:val="18"/>
                <w:lang w:eastAsia="ko-KR"/>
              </w:rPr>
              <w:t>-0</w:t>
            </w:r>
            <w:r w:rsidRPr="009D5557">
              <w:rPr>
                <w:rFonts w:cs="Arial" w:hint="eastAsia"/>
                <w:color w:val="000000"/>
                <w:kern w:val="24"/>
                <w:szCs w:val="18"/>
                <w:lang w:eastAsia="zh-CN"/>
              </w:rPr>
              <w:t>74</w:t>
            </w:r>
          </w:p>
          <w:p w:rsidR="00CB4C34" w:rsidRPr="00475D86" w:rsidRDefault="00CB4C34" w:rsidP="00DD10CB">
            <w:pPr>
              <w:pStyle w:val="TAC"/>
              <w:keepNext w:val="0"/>
              <w:keepLines w:val="0"/>
              <w:rPr>
                <w:rFonts w:cs="Arial"/>
                <w:color w:val="000000"/>
                <w:kern w:val="24"/>
                <w:szCs w:val="18"/>
                <w:lang w:eastAsia="zh-CN"/>
              </w:rPr>
            </w:pPr>
            <w:r w:rsidRPr="00475D86">
              <w:rPr>
                <w:rFonts w:cs="Arial" w:hint="eastAsia"/>
                <w:color w:val="000000"/>
                <w:kern w:val="24"/>
                <w:szCs w:val="18"/>
                <w:lang w:eastAsia="zh-CN"/>
              </w:rPr>
              <w:t xml:space="preserve">See </w:t>
            </w:r>
            <w:r w:rsidRPr="00862C28">
              <w:rPr>
                <w:rFonts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rsidR="00CB4C34" w:rsidRPr="00475D86" w:rsidRDefault="00CB4C34" w:rsidP="00DD10CB">
            <w:pPr>
              <w:pStyle w:val="TAC"/>
              <w:keepNext w:val="0"/>
              <w:keepLines w:val="0"/>
              <w:rPr>
                <w:rFonts w:cs="Arial"/>
                <w:color w:val="000000"/>
                <w:kern w:val="24"/>
                <w:szCs w:val="18"/>
                <w:lang w:eastAsia="ko-KR"/>
              </w:rPr>
            </w:pPr>
            <w:r w:rsidRPr="00475D86">
              <w:rPr>
                <w:rFonts w:cs="Arial" w:hint="eastAsia"/>
                <w:color w:val="000000"/>
                <w:kern w:val="24"/>
                <w:szCs w:val="18"/>
                <w:lang w:eastAsia="ko-KR"/>
              </w:rPr>
              <w:t xml:space="preserve">See </w:t>
            </w:r>
            <w:r w:rsidRPr="00475D86">
              <w:rPr>
                <w:rFonts w:cs="Arial"/>
                <w:color w:val="000000"/>
                <w:kern w:val="24"/>
                <w:szCs w:val="18"/>
                <w:lang w:eastAsia="ko-KR"/>
              </w:rPr>
              <w:t>REQ-2015-0546</w:t>
            </w:r>
            <w:r w:rsidRPr="00475D86">
              <w:rPr>
                <w:rFonts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color w:val="000000"/>
                <w:kern w:val="24"/>
                <w:szCs w:val="18"/>
                <w:lang w:eastAsia="zh-CN"/>
              </w:rPr>
            </w:pPr>
            <w:r w:rsidRPr="009D5557">
              <w:t xml:space="preserve">The oneM2M System shall be able to collect, store </w:t>
            </w:r>
            <w:r w:rsidRPr="009D5557">
              <w:rPr>
                <w:rFonts w:hint="eastAsia"/>
                <w:lang w:eastAsia="zh-CN"/>
              </w:rPr>
              <w:t>T</w:t>
            </w:r>
            <w:r w:rsidRPr="009D5557">
              <w:t xml:space="preserve">ime </w:t>
            </w:r>
            <w:r w:rsidRPr="009D5557">
              <w:rPr>
                <w:rFonts w:hint="eastAsia"/>
                <w:lang w:eastAsia="zh-CN"/>
              </w:rPr>
              <w:t>S</w:t>
            </w:r>
            <w:r w:rsidRPr="009D5557">
              <w:t xml:space="preserve">eries </w:t>
            </w:r>
            <w:r w:rsidRPr="009D5557">
              <w:rPr>
                <w:rFonts w:hint="eastAsia"/>
                <w:lang w:eastAsia="zh-CN"/>
              </w:rPr>
              <w:t>D</w:t>
            </w:r>
            <w:r w:rsidRPr="009D5557">
              <w:t>ata</w:t>
            </w:r>
            <w:r w:rsidRPr="009D5557">
              <w:rPr>
                <w:rFonts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rsidR="00CB4C34" w:rsidRPr="00475D86" w:rsidRDefault="00CB4C34" w:rsidP="00DD10CB">
            <w:pPr>
              <w:pStyle w:val="TAC"/>
              <w:keepNext w:val="0"/>
              <w:keepLines w:val="0"/>
              <w:rPr>
                <w:rFonts w:cs="Arial"/>
                <w:color w:val="000000"/>
                <w:kern w:val="24"/>
                <w:szCs w:val="18"/>
                <w:lang w:eastAsia="ko-KR"/>
              </w:rPr>
            </w:pPr>
            <w:r w:rsidRPr="00475D86">
              <w:rPr>
                <w:rFonts w:cs="Arial" w:hint="eastAsia"/>
                <w:color w:val="000000"/>
                <w:kern w:val="24"/>
                <w:szCs w:val="18"/>
                <w:lang w:eastAsia="ko-KR"/>
              </w:rPr>
              <w:t xml:space="preserve">See </w:t>
            </w:r>
            <w:r w:rsidRPr="00475D86">
              <w:rPr>
                <w:rFonts w:cs="Arial"/>
                <w:color w:val="000000"/>
                <w:kern w:val="24"/>
                <w:szCs w:val="18"/>
                <w:lang w:eastAsia="ko-KR"/>
              </w:rPr>
              <w:t>REQ-2015-0546</w:t>
            </w:r>
            <w:r w:rsidRPr="00475D86">
              <w:rPr>
                <w:rFonts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eastAsia="맑은 고딕"/>
                <w:lang w:eastAsia="ko-KR"/>
              </w:rPr>
              <w:lastRenderedPageBreak/>
              <w:t>OSR-0</w:t>
            </w:r>
            <w:r w:rsidRPr="009D5557">
              <w:rPr>
                <w:rFonts w:hint="eastAsia"/>
                <w:lang w:eastAsia="zh-CN"/>
              </w:rPr>
              <w:t>77</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t xml:space="preserve">The </w:t>
            </w:r>
            <w:r w:rsidRPr="009D5557">
              <w:rPr>
                <w:rFonts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t>OSR-</w:t>
            </w:r>
            <w:r w:rsidRPr="009D5557">
              <w:rPr>
                <w:rFonts w:hint="eastAsia"/>
                <w:lang w:eastAsia="zh-CN"/>
              </w:rPr>
              <w:t>078</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kern w:val="24"/>
              </w:rPr>
            </w:pPr>
            <w:r w:rsidRPr="009D5557">
              <w:t xml:space="preserve">The oneM2M System shall support gateway-based capabilities for </w:t>
            </w:r>
            <w:r w:rsidRPr="009D5557">
              <w:rPr>
                <w:rFonts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t>OSR-</w:t>
            </w:r>
            <w:r w:rsidRPr="009D5557">
              <w:rPr>
                <w:rFonts w:hint="eastAsia"/>
                <w:lang w:eastAsia="zh-CN"/>
              </w:rPr>
              <w:t>079</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t>The oneM2M System shall provide the capability to notify a device hosting a group of applications</w:t>
            </w:r>
            <w:r>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t>OSR-0</w:t>
            </w:r>
            <w:r w:rsidRPr="009D5557">
              <w:rPr>
                <w:rFonts w:hint="eastAsia"/>
                <w:lang w:eastAsia="zh-CN"/>
              </w:rPr>
              <w:t>80</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zh-CN"/>
              </w:rPr>
              <w:t>OSR-081</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zh-CN"/>
              </w:rPr>
              <w:t>OSR-082</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color w:val="000000"/>
                <w:kern w:val="24"/>
                <w:szCs w:val="18"/>
                <w:lang w:eastAsia="zh-CN"/>
              </w:rPr>
            </w:pPr>
            <w:r w:rsidRPr="009D5557">
              <w:rPr>
                <w:rFonts w:hint="eastAsia"/>
              </w:rPr>
              <w:t xml:space="preserve">The oneM2M </w:t>
            </w:r>
            <w:r w:rsidRPr="009D5557">
              <w:rPr>
                <w:rFonts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083</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084</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ascii="Times New Roman" w:hAnsi="Times New Roman"/>
                <w:lang w:eastAsia="zh-CN"/>
              </w:rPr>
            </w:pPr>
            <w:r w:rsidRPr="009D5557">
              <w:rPr>
                <w:rFonts w:ascii="Times New Roman" w:hAnsi="Times New Roman"/>
                <w:lang w:eastAsia="zh-CN"/>
              </w:rPr>
              <w:t>OSR-</w:t>
            </w:r>
            <w:r w:rsidRPr="009D5557">
              <w:rPr>
                <w:rFonts w:ascii="Times New Roman" w:hAnsi="Times New Roman" w:hint="eastAsia"/>
                <w:lang w:eastAsia="zh-CN"/>
              </w:rPr>
              <w:t>085</w:t>
            </w:r>
          </w:p>
          <w:p w:rsidR="00CB4C34" w:rsidRPr="009D5557" w:rsidRDefault="00CB4C34" w:rsidP="00DD10CB">
            <w:pPr>
              <w:pStyle w:val="TAC"/>
              <w:rPr>
                <w:lang w:eastAsia="ja-JP"/>
              </w:rPr>
            </w:pPr>
            <w:r w:rsidRPr="00E91259">
              <w:rPr>
                <w:rFonts w:hint="eastAsia"/>
                <w:lang w:eastAsia="ja-JP"/>
              </w:rPr>
              <w:t xml:space="preserve">See </w:t>
            </w:r>
            <w:r w:rsidRPr="00E91259">
              <w:rPr>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ja-JP"/>
              </w:rPr>
            </w:pPr>
            <w:r w:rsidRPr="009D5557">
              <w:rPr>
                <w:lang w:eastAsia="ko-KR"/>
              </w:rPr>
              <w:t xml:space="preserve">The oneM2M </w:t>
            </w:r>
            <w:r w:rsidRPr="009D5557">
              <w:rPr>
                <w:rFonts w:hint="eastAsia"/>
                <w:lang w:eastAsia="zh-CN"/>
              </w:rPr>
              <w:t>S</w:t>
            </w:r>
            <w:r w:rsidRPr="009D5557">
              <w:rPr>
                <w:lang w:eastAsia="ko-KR"/>
              </w:rPr>
              <w:t xml:space="preserve">ystem shall support resource caching of registered M2M Devices. Resource caching is a mechanism through which the oneM2M </w:t>
            </w:r>
            <w:r w:rsidRPr="009D5557">
              <w:rPr>
                <w:rFonts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OSR-086</w:t>
            </w:r>
          </w:p>
          <w:p w:rsidR="00CB4C34" w:rsidRPr="00E91259" w:rsidRDefault="00CB4C34" w:rsidP="00DD10CB">
            <w:pPr>
              <w:pStyle w:val="TAC"/>
              <w:rPr>
                <w:lang w:eastAsia="zh-CN"/>
              </w:rPr>
            </w:pPr>
            <w:r w:rsidRPr="00E91259">
              <w:rPr>
                <w:rFonts w:hint="eastAsia"/>
                <w:lang w:eastAsia="zh-CN"/>
              </w:rPr>
              <w:t>S</w:t>
            </w:r>
            <w:r w:rsidRPr="00E91259">
              <w:rPr>
                <w:lang w:eastAsia="zh-CN"/>
              </w:rPr>
              <w:t>e</w:t>
            </w:r>
            <w:r w:rsidRPr="00E91259">
              <w:rPr>
                <w:rFonts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p>
          <w:p w:rsidR="00CB4C34" w:rsidRDefault="00CB4C34" w:rsidP="00DD10CB">
            <w:pPr>
              <w:pStyle w:val="TAC"/>
              <w:rPr>
                <w:rFonts w:eastAsiaTheme="minorEastAsia" w:cs="Arial"/>
                <w:szCs w:val="18"/>
                <w:lang w:val="en-US" w:eastAsia="zh-CN"/>
              </w:rPr>
            </w:pPr>
            <w:r>
              <w:rPr>
                <w:rFonts w:cs="Arial"/>
                <w:szCs w:val="18"/>
                <w:lang w:val="en-US" w:eastAsia="zh-CN"/>
              </w:rPr>
              <w:t>Implemented in Rel-1</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OSR-087</w:t>
            </w:r>
          </w:p>
          <w:p w:rsidR="00CB4C34" w:rsidRPr="00E91259" w:rsidRDefault="00CB4C34" w:rsidP="00DD10CB">
            <w:pPr>
              <w:pStyle w:val="TAC"/>
              <w:rPr>
                <w:lang w:eastAsia="zh-CN"/>
              </w:rPr>
            </w:pPr>
            <w:r w:rsidRPr="00E91259">
              <w:rPr>
                <w:rFonts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p>
          <w:p w:rsidR="00CB4C34" w:rsidRDefault="00CB4C34" w:rsidP="00DD10CB">
            <w:pPr>
              <w:pStyle w:val="TAC"/>
              <w:rPr>
                <w:rFonts w:eastAsiaTheme="minorEastAsia" w:cs="Arial"/>
                <w:szCs w:val="18"/>
                <w:lang w:val="en-US" w:eastAsia="zh-CN"/>
              </w:rPr>
            </w:pPr>
            <w:r>
              <w:rPr>
                <w:rFonts w:cs="Arial"/>
                <w:szCs w:val="18"/>
                <w:lang w:val="en-US" w:eastAsia="zh-CN"/>
              </w:rPr>
              <w:t>Implemented in Rel-1</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OSR-088</w:t>
            </w:r>
          </w:p>
          <w:p w:rsidR="00CB4C34" w:rsidRPr="00E91259" w:rsidRDefault="00CB4C34" w:rsidP="00DD10CB">
            <w:pPr>
              <w:pStyle w:val="TAC"/>
              <w:rPr>
                <w:lang w:eastAsia="zh-CN"/>
              </w:rPr>
            </w:pPr>
            <w:r w:rsidRPr="00E91259">
              <w:rPr>
                <w:rFonts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Theme="minorEastAsia" w:cs="Arial"/>
                <w:szCs w:val="18"/>
                <w:lang w:val="en-US" w:eastAsia="zh-CN"/>
              </w:rPr>
            </w:pPr>
            <w:r>
              <w:rPr>
                <w:rFonts w:cs="Arial"/>
                <w:szCs w:val="18"/>
                <w:lang w:val="en-US" w:eastAsia="zh-CN"/>
              </w:rPr>
              <w:t xml:space="preserve"> Implemented in Rel-1</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OSR-089</w:t>
            </w:r>
          </w:p>
          <w:p w:rsidR="00CB4C34" w:rsidRPr="00E91259" w:rsidRDefault="00CB4C34" w:rsidP="00DD10CB">
            <w:pPr>
              <w:pStyle w:val="TAC"/>
              <w:rPr>
                <w:lang w:eastAsia="zh-CN"/>
              </w:rPr>
            </w:pPr>
            <w:r w:rsidRPr="00E91259">
              <w:rPr>
                <w:rFonts w:hint="eastAsia"/>
                <w:lang w:eastAsia="zh-CN"/>
              </w:rPr>
              <w:t xml:space="preserve">See </w:t>
            </w:r>
            <w:r w:rsidRPr="00E91259">
              <w:rPr>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ja-JP"/>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w:t>
            </w:r>
            <w:r w:rsidRPr="009D5557">
              <w:rPr>
                <w:lang w:eastAsia="ja-JP"/>
              </w:rPr>
              <w:t>SR-</w:t>
            </w:r>
            <w:r w:rsidRPr="009D5557">
              <w:rPr>
                <w:rFonts w:hint="eastAsia"/>
                <w:lang w:eastAsia="zh-CN"/>
              </w:rPr>
              <w:t>090</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hint="eastAsia"/>
                <w:lang w:eastAsia="zh-CN"/>
              </w:rPr>
              <w:t>D</w:t>
            </w:r>
            <w:r w:rsidRPr="009D5557">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eastAsia="zh-CN"/>
              </w:rPr>
            </w:pPr>
            <w:r w:rsidRPr="00E91259">
              <w:rPr>
                <w:rFonts w:cs="Arial"/>
                <w:szCs w:val="18"/>
                <w:lang w:val="en-US" w:eastAsia="zh-CN"/>
              </w:rPr>
              <w:t>Partially implemented</w:t>
            </w:r>
          </w:p>
          <w:p w:rsidR="00CB4C34" w:rsidRPr="00957A24" w:rsidRDefault="00CB4C34" w:rsidP="00DD10CB">
            <w:pPr>
              <w:pStyle w:val="TAC"/>
              <w:rPr>
                <w:rFonts w:cs="Arial"/>
                <w:szCs w:val="18"/>
                <w:lang w:eastAsia="zh-CN"/>
              </w:rPr>
            </w:pPr>
            <w:r>
              <w:rPr>
                <w:rFonts w:cs="Arial" w:hint="eastAsia"/>
                <w:szCs w:val="18"/>
                <w:lang w:val="en-US" w:eastAsia="zh-CN"/>
              </w:rPr>
              <w:t>(s</w:t>
            </w:r>
            <w:r w:rsidRPr="00957A24">
              <w:rPr>
                <w:rFonts w:cs="Arial"/>
                <w:szCs w:val="18"/>
                <w:lang w:val="en-US" w:eastAsia="zh-CN"/>
              </w:rPr>
              <w:t>ee note 2</w:t>
            </w:r>
            <w:r>
              <w:rPr>
                <w:rFonts w:cs="Arial" w:hint="eastAsia"/>
                <w:szCs w:val="18"/>
                <w:lang w:val="en-US" w:eastAsia="zh-CN"/>
              </w:rPr>
              <w:t>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w:t>
            </w:r>
            <w:r w:rsidRPr="009D5557">
              <w:rPr>
                <w:lang w:eastAsia="ja-JP"/>
              </w:rPr>
              <w:t>SR-</w:t>
            </w:r>
            <w:r w:rsidRPr="009D5557">
              <w:rPr>
                <w:rFonts w:hint="eastAsia"/>
                <w:lang w:eastAsia="zh-CN"/>
              </w:rPr>
              <w:t>091</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lang w:eastAsia="zh-CN"/>
              </w:rPr>
              <w:t>OSR-</w:t>
            </w:r>
            <w:r w:rsidRPr="009D5557">
              <w:rPr>
                <w:rFonts w:hint="eastAsia"/>
                <w:lang w:eastAsia="zh-CN"/>
              </w:rPr>
              <w:t>092</w:t>
            </w:r>
          </w:p>
          <w:p w:rsidR="00CB4C34" w:rsidRPr="009D5557" w:rsidRDefault="00CB4C34" w:rsidP="00DD10CB">
            <w:pPr>
              <w:pStyle w:val="TAC"/>
              <w:rPr>
                <w:lang w:eastAsia="ja-JP"/>
              </w:rPr>
            </w:pPr>
            <w:r w:rsidRPr="00E91259">
              <w:rPr>
                <w:rFonts w:hint="eastAsia"/>
                <w:lang w:eastAsia="ja-JP"/>
              </w:rPr>
              <w:t xml:space="preserve">See </w:t>
            </w:r>
            <w:r w:rsidRPr="00E91259">
              <w:rPr>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ja-JP"/>
              </w:rPr>
            </w:pPr>
            <w:r w:rsidRPr="009D5557">
              <w:rPr>
                <w:rFonts w:eastAsia="맑은 고딕"/>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lang w:eastAsia="zh-CN"/>
              </w:rPr>
              <w:t>OSR-</w:t>
            </w:r>
            <w:r w:rsidRPr="009D5557">
              <w:rPr>
                <w:rFonts w:hint="eastAsia"/>
                <w:lang w:eastAsia="zh-CN"/>
              </w:rPr>
              <w:t>093</w:t>
            </w:r>
          </w:p>
          <w:p w:rsidR="00CB4C34" w:rsidRPr="009D5557" w:rsidRDefault="00CB4C34" w:rsidP="00DD10CB">
            <w:pPr>
              <w:pStyle w:val="TAC"/>
              <w:rPr>
                <w:lang w:eastAsia="zh-CN"/>
              </w:rPr>
            </w:pPr>
            <w:r w:rsidRPr="00E91259">
              <w:rPr>
                <w:rFonts w:hint="eastAsia"/>
                <w:lang w:eastAsia="zh-CN"/>
              </w:rPr>
              <w:t>S</w:t>
            </w:r>
            <w:r w:rsidRPr="00E91259">
              <w:rPr>
                <w:lang w:eastAsia="zh-CN"/>
              </w:rPr>
              <w:t>e</w:t>
            </w:r>
            <w:r w:rsidRPr="00E91259">
              <w:rPr>
                <w:rFonts w:hint="eastAsia"/>
                <w:lang w:eastAsia="zh-CN"/>
              </w:rPr>
              <w:t xml:space="preserve">e </w:t>
            </w:r>
            <w:r w:rsidRPr="00E91259">
              <w:rPr>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eastAsia="맑은 고딕"/>
                <w:lang w:eastAsia="ko-KR"/>
              </w:rPr>
            </w:pPr>
            <w:r w:rsidRPr="009D5557">
              <w:rPr>
                <w:rFonts w:eastAsia="맑은 고딕"/>
                <w:lang w:eastAsia="ko-KR"/>
              </w:rPr>
              <w:t xml:space="preserve">The oneM2M System shall support transaction management to multiple devices or applications providing policy based mechanism that should be invoked (e.g. keep status, re-schedule, </w:t>
            </w:r>
            <w:proofErr w:type="gramStart"/>
            <w:r w:rsidRPr="009D5557">
              <w:rPr>
                <w:rFonts w:eastAsia="맑은 고딕"/>
                <w:lang w:eastAsia="ko-KR"/>
              </w:rPr>
              <w:t>rollback</w:t>
            </w:r>
            <w:proofErr w:type="gramEnd"/>
            <w:r w:rsidRPr="009D5557">
              <w:rPr>
                <w:rFonts w:eastAsia="맑은 고딕"/>
                <w:lang w:eastAsia="ko-KR"/>
              </w:rPr>
              <w:t>)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094</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eastAsia="맑은 고딕"/>
                <w:lang w:eastAsia="ko-KR"/>
              </w:rPr>
            </w:pPr>
            <w:r w:rsidRPr="009D5557">
              <w:rPr>
                <w:rFonts w:eastAsia="맑은 고딕"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맑은 고딕"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cs="Arial" w:hint="eastAsia"/>
                <w:color w:val="000000"/>
                <w:kern w:val="24"/>
                <w:szCs w:val="18"/>
                <w:lang w:eastAsia="zh-CN"/>
              </w:rPr>
              <w:t>I</w:t>
            </w:r>
            <w:r w:rsidRPr="009D5557">
              <w:rPr>
                <w:rFonts w:eastAsia="맑은 고딕" w:cs="Arial" w:hint="eastAsia"/>
                <w:color w:val="000000"/>
                <w:kern w:val="24"/>
                <w:szCs w:val="18"/>
                <w:lang w:eastAsia="ko-KR"/>
              </w:rPr>
              <w:t xml:space="preserve">nformation </w:t>
            </w:r>
            <w:r w:rsidRPr="009D5557">
              <w:rPr>
                <w:rFonts w:cs="Arial" w:hint="eastAsia"/>
                <w:color w:val="000000"/>
                <w:kern w:val="24"/>
                <w:szCs w:val="18"/>
                <w:lang w:eastAsia="zh-CN"/>
              </w:rPr>
              <w:t>M</w:t>
            </w:r>
            <w:r w:rsidRPr="009D5557">
              <w:rPr>
                <w:rFonts w:eastAsia="맑은 고딕"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095</w:t>
            </w:r>
          </w:p>
          <w:p w:rsidR="00CB4C34" w:rsidRPr="009D5557" w:rsidRDefault="00CB4C34" w:rsidP="00DD10CB">
            <w:pPr>
              <w:pStyle w:val="TAC"/>
              <w:rPr>
                <w:kern w:val="24"/>
                <w:lang w:eastAsia="zh-CN"/>
              </w:rPr>
            </w:pPr>
            <w:r w:rsidRPr="00E91259">
              <w:rPr>
                <w:rFonts w:hint="eastAsia"/>
                <w:kern w:val="24"/>
                <w:lang w:eastAsia="zh-CN"/>
              </w:rPr>
              <w:t xml:space="preserve">See </w:t>
            </w:r>
            <w:r w:rsidRPr="00E91259">
              <w:rPr>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eastAsia="맑은 고딕"/>
                <w:lang w:eastAsia="ko-KR"/>
              </w:rPr>
            </w:pPr>
            <w:r w:rsidRPr="009D5557">
              <w:rPr>
                <w:rFonts w:eastAsia="맑은 고딕"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맑은 고딕"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eastAsia="맑은 고딕" w:cs="Arial" w:hint="eastAsia"/>
                <w:color w:val="000000"/>
                <w:kern w:val="24"/>
                <w:szCs w:val="18"/>
                <w:lang w:eastAsia="ko-KR"/>
              </w:rPr>
              <w:t xml:space="preserve">provide mappings between different </w:t>
            </w:r>
            <w:r w:rsidRPr="009D5557">
              <w:rPr>
                <w:rFonts w:cs="Arial" w:hint="eastAsia"/>
                <w:color w:val="000000"/>
                <w:kern w:val="24"/>
                <w:szCs w:val="18"/>
                <w:lang w:eastAsia="zh-CN"/>
              </w:rPr>
              <w:t>I</w:t>
            </w:r>
            <w:r w:rsidRPr="009D5557">
              <w:rPr>
                <w:rFonts w:eastAsia="맑은 고딕" w:cs="Arial" w:hint="eastAsia"/>
                <w:color w:val="000000"/>
                <w:kern w:val="24"/>
                <w:szCs w:val="18"/>
                <w:lang w:eastAsia="ko-KR"/>
              </w:rPr>
              <w:t xml:space="preserve">nformation </w:t>
            </w:r>
            <w:r w:rsidRPr="009D5557">
              <w:rPr>
                <w:rFonts w:cs="Arial" w:hint="eastAsia"/>
                <w:color w:val="000000"/>
                <w:kern w:val="24"/>
                <w:szCs w:val="18"/>
                <w:lang w:eastAsia="zh-CN"/>
              </w:rPr>
              <w:t>M</w:t>
            </w:r>
            <w:r w:rsidRPr="009D5557">
              <w:rPr>
                <w:rFonts w:eastAsia="맑은 고딕" w:cs="Arial" w:hint="eastAsia"/>
                <w:color w:val="000000"/>
                <w:kern w:val="24"/>
                <w:szCs w:val="18"/>
                <w:lang w:eastAsia="ko-KR"/>
              </w:rPr>
              <w:t>odels</w:t>
            </w:r>
            <w:r w:rsidRPr="009D5557">
              <w:rPr>
                <w:rFonts w:eastAsia="맑은 고딕" w:cs="Arial"/>
                <w:color w:val="000000"/>
                <w:kern w:val="24"/>
                <w:szCs w:val="18"/>
                <w:lang w:eastAsia="ko-KR"/>
              </w:rPr>
              <w:t xml:space="preserve"> from non-oneM2M System(s)</w:t>
            </w:r>
            <w:r w:rsidRPr="009D5557">
              <w:rPr>
                <w:rFonts w:eastAsia="맑은 고딕"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lang w:eastAsia="zh-CN"/>
              </w:rPr>
            </w:pPr>
            <w:r w:rsidRPr="009D5557">
              <w:rPr>
                <w:rFonts w:cs="Arial" w:hint="eastAsia"/>
                <w:lang w:eastAsia="ja-JP"/>
              </w:rPr>
              <w:t>OSR</w:t>
            </w:r>
            <w:r w:rsidRPr="009D5557">
              <w:rPr>
                <w:rFonts w:eastAsia="맑은 고딕"/>
                <w:lang w:eastAsia="ko-KR"/>
              </w:rPr>
              <w:t>-</w:t>
            </w:r>
            <w:r w:rsidRPr="009D5557">
              <w:rPr>
                <w:rFonts w:hint="eastAsia"/>
                <w:lang w:eastAsia="zh-CN"/>
              </w:rPr>
              <w:t>096</w:t>
            </w:r>
          </w:p>
          <w:p w:rsidR="00CB4C34" w:rsidRPr="009D5557" w:rsidRDefault="00CB4C34" w:rsidP="00DD10CB">
            <w:pPr>
              <w:pStyle w:val="TAC"/>
              <w:keepNext w:val="0"/>
              <w:keepLines w:val="0"/>
              <w:rPr>
                <w:lang w:eastAsia="zh-CN"/>
              </w:rPr>
            </w:pPr>
            <w:r w:rsidRPr="00E91259">
              <w:rPr>
                <w:rFonts w:hint="eastAsia"/>
                <w:lang w:eastAsia="zh-CN"/>
              </w:rPr>
              <w:lastRenderedPageBreak/>
              <w:t xml:space="preserve">See </w:t>
            </w:r>
            <w:r w:rsidRPr="00E91259">
              <w:rPr>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eastAsia="맑은 고딕"/>
                <w:lang w:eastAsia="ko-KR"/>
              </w:rPr>
            </w:pPr>
            <w:r w:rsidRPr="009D5557">
              <w:rPr>
                <w:color w:val="000000"/>
                <w:kern w:val="24"/>
              </w:rPr>
              <w:lastRenderedPageBreak/>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szCs w:val="18"/>
                <w:lang w:eastAsia="zh-CN"/>
              </w:rPr>
            </w:pPr>
            <w:r w:rsidRPr="00E91259">
              <w:rPr>
                <w:rFonts w:cs="Arial"/>
                <w:szCs w:val="18"/>
                <w:lang w:val="en-US" w:eastAsia="zh-CN"/>
              </w:rPr>
              <w:t xml:space="preserve">Implemented </w:t>
            </w:r>
            <w:r w:rsidRPr="00E91259">
              <w:rPr>
                <w:rFonts w:cs="Arial"/>
                <w:szCs w:val="18"/>
                <w:lang w:val="en-US" w:eastAsia="zh-CN"/>
              </w:rPr>
              <w:lastRenderedPageBreak/>
              <w:t>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zh-CN"/>
              </w:rPr>
              <w:lastRenderedPageBreak/>
              <w:t>OSR-097</w:t>
            </w:r>
          </w:p>
          <w:p w:rsidR="00CB4C34" w:rsidRPr="009D5557" w:rsidRDefault="00CB4C34" w:rsidP="00DD10CB">
            <w:pPr>
              <w:pStyle w:val="TAC"/>
              <w:rPr>
                <w:lang w:eastAsia="ja-JP"/>
              </w:rPr>
            </w:pPr>
            <w:r w:rsidRPr="00E91259">
              <w:rPr>
                <w:rFonts w:hint="eastAsia"/>
                <w:lang w:eastAsia="ja-JP"/>
              </w:rPr>
              <w:t xml:space="preserve">See </w:t>
            </w:r>
            <w:r w:rsidRPr="00E91259">
              <w:rPr>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color w:val="000000"/>
                <w:kern w:val="24"/>
              </w:rPr>
            </w:pPr>
            <w:r w:rsidRPr="009D5557">
              <w:t xml:space="preserve">The oneM2M </w:t>
            </w:r>
            <w:r w:rsidRPr="009D5557">
              <w:rPr>
                <w:rFonts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Application</w:t>
            </w:r>
            <w:r w:rsidRPr="009D5557">
              <w:rPr>
                <w:lang w:eastAsia="zh-CN"/>
              </w:rPr>
              <w:t xml:space="preserve"> </w:t>
            </w:r>
            <w:r w:rsidRPr="009D5557">
              <w:rPr>
                <w:rFonts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A</w:t>
            </w:r>
            <w:r w:rsidRPr="009D5557">
              <w:t xml:space="preserve">pplication </w:t>
            </w:r>
            <w:r w:rsidRPr="009D5557">
              <w:rPr>
                <w:rFonts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195DF7" w:rsidRDefault="00CB4C34" w:rsidP="00DD10CB">
            <w:pPr>
              <w:pStyle w:val="TAC"/>
              <w:rPr>
                <w:lang w:eastAsia="zh-CN"/>
              </w:rPr>
            </w:pPr>
            <w:r w:rsidRPr="00195DF7">
              <w:rPr>
                <w:lang w:eastAsia="zh-CN"/>
              </w:rPr>
              <w:t>OSR-</w:t>
            </w:r>
            <w:r w:rsidRPr="00195DF7">
              <w:rPr>
                <w:rFonts w:hint="eastAsia"/>
                <w:lang w:eastAsia="zh-CN"/>
              </w:rPr>
              <w:t>098</w:t>
            </w:r>
          </w:p>
          <w:p w:rsidR="00CB4C34" w:rsidRPr="00195DF7" w:rsidRDefault="00CB4C34" w:rsidP="00DD10CB">
            <w:pPr>
              <w:pStyle w:val="TAC"/>
              <w:rPr>
                <w:lang w:eastAsia="zh-CN"/>
              </w:rPr>
            </w:pPr>
            <w:r w:rsidRPr="00195DF7">
              <w:rPr>
                <w:rFonts w:hint="eastAsia"/>
                <w:lang w:eastAsia="zh-CN"/>
              </w:rPr>
              <w:t xml:space="preserve">See </w:t>
            </w:r>
            <w:r w:rsidRPr="00195DF7">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Theme="minorEastAsia"/>
                <w:iCs/>
                <w:lang w:eastAsia="zh-CN"/>
              </w:rPr>
            </w:pPr>
            <w:r>
              <w:rPr>
                <w:iCs/>
              </w:rPr>
              <w:t>OSR-099</w:t>
            </w:r>
          </w:p>
          <w:p w:rsidR="00CB4C34" w:rsidRPr="000F2EDD" w:rsidRDefault="00CB4C34" w:rsidP="00DD10CB">
            <w:pPr>
              <w:pStyle w:val="TAC"/>
              <w:rPr>
                <w:rFonts w:eastAsiaTheme="minorEastAsia"/>
                <w:lang w:eastAsia="zh-CN"/>
              </w:rPr>
            </w:pPr>
            <w:r w:rsidRPr="000F2EDD">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rsidR="00CB4C34" w:rsidRPr="00195DF7" w:rsidRDefault="00CB4C34" w:rsidP="00DD10CB">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val="en-US"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rsidR="00CB4C34" w:rsidRPr="00B65CAC" w:rsidRDefault="00CB4C34" w:rsidP="00DD10CB">
            <w:pPr>
              <w:pStyle w:val="TAC"/>
              <w:rPr>
                <w:rFonts w:eastAsiaTheme="minorEastAsia"/>
                <w:iCs/>
                <w:lang w:eastAsia="zh-CN"/>
              </w:rPr>
            </w:pPr>
            <w:r>
              <w:rPr>
                <w:rFonts w:eastAsiaTheme="minorEastAsia" w:hint="eastAsia"/>
                <w:lang w:eastAsia="zh-CN"/>
              </w:rPr>
              <w:t xml:space="preserve">See </w:t>
            </w:r>
            <w:r w:rsidRPr="008B6156">
              <w:rPr>
                <w:lang w:eastAsia="zh-CN"/>
              </w:rPr>
              <w:t>REQ-201</w:t>
            </w:r>
            <w:r>
              <w:rPr>
                <w:lang w:eastAsia="zh-CN"/>
              </w:rPr>
              <w:t>7</w:t>
            </w:r>
            <w:r w:rsidRPr="008B6156">
              <w:rPr>
                <w:lang w:eastAsia="zh-CN"/>
              </w:rPr>
              <w:t>-00</w:t>
            </w:r>
            <w:r>
              <w:rPr>
                <w:lang w:eastAsia="zh-CN"/>
              </w:rPr>
              <w:t>06</w:t>
            </w:r>
            <w:r w:rsidRPr="000B78E3">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rsidR="00CB4C34" w:rsidRPr="00E2610F" w:rsidRDefault="00CB4C34" w:rsidP="00DD10CB">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w:t>
            </w:r>
            <w:proofErr w:type="gramStart"/>
            <w:r w:rsidRPr="00FC4341">
              <w:rPr>
                <w:rFonts w:eastAsia="MS Mincho" w:hint="eastAsia"/>
                <w:iCs/>
                <w:lang w:eastAsia="ja-JP"/>
              </w:rPr>
              <w:t xml:space="preserve">between </w:t>
            </w:r>
            <w:r w:rsidRPr="006843CB">
              <w:rPr>
                <w:rFonts w:eastAsia="SimHei"/>
                <w:iCs/>
              </w:rPr>
              <w:t xml:space="preserve"> </w:t>
            </w:r>
            <w:r w:rsidRPr="009D5557">
              <w:t>M2M</w:t>
            </w:r>
            <w:proofErr w:type="gramEnd"/>
            <w:r w:rsidRPr="009D5557">
              <w:t xml:space="preserve">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0E4276">
              <w:rPr>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 -</w:t>
            </w:r>
            <w:r>
              <w:rPr>
                <w:rFonts w:eastAsia="SimHei" w:hint="eastAsia"/>
                <w:iCs/>
                <w:lang w:eastAsia="zh-CN"/>
              </w:rPr>
              <w:t>102</w:t>
            </w:r>
          </w:p>
          <w:p w:rsidR="00CB4C34" w:rsidRPr="00005CAC"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w:t>
            </w:r>
            <w:r>
              <w:rPr>
                <w:rFonts w:eastAsia="SimHei" w:hint="eastAsia"/>
                <w:iCs/>
                <w:lang w:eastAsia="zh-CN"/>
              </w:rPr>
              <w:t>103</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ja-JP"/>
              </w:rPr>
            </w:pPr>
            <w:r w:rsidRPr="00AE14D5">
              <w:rPr>
                <w:rFonts w:eastAsia="SimHei"/>
                <w:iCs/>
                <w:lang w:eastAsia="ja-JP"/>
              </w:rPr>
              <w:t>OSR –</w:t>
            </w:r>
            <w:r>
              <w:rPr>
                <w:rFonts w:eastAsia="SimHei"/>
                <w:iCs/>
                <w:lang w:eastAsia="ja-JP"/>
              </w:rPr>
              <w:t>105</w:t>
            </w:r>
          </w:p>
          <w:p w:rsidR="00CB4C34" w:rsidRPr="00005CAC"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 xml:space="preserve">An M2M Gateway and/or an M2M Device shall be able to broadcast </w:t>
            </w:r>
            <w:r>
              <w:rPr>
                <w:szCs w:val="24"/>
                <w:lang w:val="en-US"/>
              </w:rPr>
              <w:t xml:space="preserve">the </w:t>
            </w:r>
            <w:r w:rsidRPr="004A777D">
              <w:rPr>
                <w:szCs w:val="24"/>
                <w:lang w:val="en-US"/>
              </w:rPr>
              <w:t>need to receive/deliver specific data.</w:t>
            </w:r>
            <w:r w:rsidRPr="002016BF">
              <w:rPr>
                <w:szCs w:val="24"/>
                <w:lang w:val="en-US"/>
              </w:rPr>
              <w:t xml:space="preserve">to </w:t>
            </w:r>
            <w:r>
              <w:rPr>
                <w:szCs w:val="24"/>
                <w:lang w:val="en-US"/>
              </w:rPr>
              <w:t>other</w:t>
            </w:r>
            <w:r w:rsidRPr="002016BF">
              <w:rPr>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rsidR="00CB4C34" w:rsidRPr="00005CAC"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Pr>
                <w:szCs w:val="24"/>
                <w:lang w:val="en-US"/>
              </w:rPr>
              <w:t xml:space="preserve">The oneM2M system shall enable </w:t>
            </w:r>
            <w:r w:rsidRPr="002016BF">
              <w:rPr>
                <w:szCs w:val="24"/>
                <w:lang w:val="en-US"/>
              </w:rPr>
              <w:t>M2M Gateway</w:t>
            </w:r>
            <w:r>
              <w:rPr>
                <w:szCs w:val="24"/>
                <w:lang w:val="en-US"/>
              </w:rPr>
              <w:t>s</w:t>
            </w:r>
            <w:r w:rsidRPr="002016BF">
              <w:rPr>
                <w:szCs w:val="24"/>
                <w:lang w:val="en-US"/>
              </w:rPr>
              <w:t xml:space="preserve"> and/or M2M Device</w:t>
            </w:r>
            <w:r>
              <w:rPr>
                <w:szCs w:val="24"/>
                <w:lang w:val="en-US"/>
              </w:rPr>
              <w:t>s</w:t>
            </w:r>
            <w:r w:rsidRPr="002016BF">
              <w:rPr>
                <w:szCs w:val="24"/>
                <w:lang w:val="en-US"/>
              </w:rPr>
              <w:t xml:space="preserve"> to establish a connection to each other </w:t>
            </w:r>
            <w:proofErr w:type="gramStart"/>
            <w:r w:rsidRPr="002016BF">
              <w:rPr>
                <w:szCs w:val="24"/>
                <w:lang w:val="en-US"/>
              </w:rPr>
              <w:t>if  able</w:t>
            </w:r>
            <w:proofErr w:type="gramEnd"/>
            <w:r w:rsidRPr="002016BF">
              <w:rPr>
                <w:szCs w:val="24"/>
                <w:lang w:val="en-US"/>
              </w:rPr>
              <w:t xml:space="preserve"> to receive/deliver the specific data.</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E70E95" w:rsidRDefault="00CB4C34" w:rsidP="00DD10CB">
            <w:pPr>
              <w:pStyle w:val="TAL"/>
            </w:pPr>
            <w:r w:rsidRPr="006F5F55">
              <w:t xml:space="preserve">The oneM2M System shall enable M2M Gateways to distribute notifications according to how data subscriptions have been </w:t>
            </w:r>
            <w:proofErr w:type="gramStart"/>
            <w:r w:rsidRPr="006F5F55">
              <w:t>grouped/aggregated</w:t>
            </w:r>
            <w:proofErr w:type="gramEnd"/>
            <w:r w:rsidRPr="006F5F55">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rsidR="00CB4C34" w:rsidRPr="00D57D26" w:rsidRDefault="00CB4C34" w:rsidP="00DD10CB">
            <w:pPr>
              <w:pStyle w:val="TAC"/>
              <w:rPr>
                <w:rFonts w:eastAsia="SimHei"/>
                <w:iCs/>
                <w:lang w:eastAsia="ja-JP"/>
              </w:rPr>
            </w:pPr>
            <w:r w:rsidRPr="00D57D26">
              <w:rPr>
                <w:rFonts w:eastAsia="SimHei" w:hint="eastAsia"/>
                <w:iCs/>
                <w:lang w:eastAsia="ja-JP"/>
              </w:rPr>
              <w:t xml:space="preserve">See </w:t>
            </w:r>
            <w:r w:rsidRPr="00D57D26">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ja-JP"/>
              </w:rPr>
              <w:t>OSR-</w:t>
            </w:r>
            <w:r>
              <w:rPr>
                <w:rFonts w:eastAsia="SimHei" w:hint="eastAsia"/>
                <w:iCs/>
                <w:lang w:eastAsia="zh-CN"/>
              </w:rPr>
              <w:t>112</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CB3971">
              <w:rPr>
                <w:rFonts w:cs="Arial"/>
                <w:szCs w:val="18"/>
                <w:lang w:val="en-US" w:eastAsia="zh-CN"/>
              </w:rPr>
              <w:t>Implemented in Rel-</w:t>
            </w:r>
            <w:r>
              <w:rPr>
                <w:rFonts w:cs="Arial"/>
                <w:szCs w:val="18"/>
                <w:lang w:val="en-US" w:eastAsia="zh-CN"/>
              </w:rPr>
              <w:t>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 xml:space="preserve">the Infrastructure </w:t>
            </w:r>
            <w:proofErr w:type="spellStart"/>
            <w:proofErr w:type="gramStart"/>
            <w:r>
              <w:rPr>
                <w:rFonts w:ascii="Arial" w:hAnsi="Arial"/>
                <w:sz w:val="18"/>
              </w:rPr>
              <w:t>Domain</w:t>
            </w:r>
            <w:r w:rsidRPr="006C421F">
              <w:rPr>
                <w:rFonts w:ascii="Arial" w:hAnsi="Arial"/>
                <w:sz w:val="18"/>
              </w:rPr>
              <w:t>and</w:t>
            </w:r>
            <w:proofErr w:type="spellEnd"/>
            <w:r w:rsidRPr="006C421F">
              <w:rPr>
                <w:rFonts w:ascii="Arial" w:hAnsi="Arial"/>
                <w:sz w:val="18"/>
              </w:rPr>
              <w:t xml:space="preserve">  M2M</w:t>
            </w:r>
            <w:proofErr w:type="gramEnd"/>
            <w:r w:rsidRPr="006C421F">
              <w:rPr>
                <w:rFonts w:ascii="Arial" w:hAnsi="Arial"/>
                <w:sz w:val="18"/>
              </w:rPr>
              <w:t xml:space="preserve">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6C421F">
              <w:rPr>
                <w:rFonts w:cs="Arial"/>
                <w:szCs w:val="18"/>
                <w:lang w:val="en-US"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proofErr w:type="gramStart"/>
            <w:r>
              <w:t>en</w:t>
            </w:r>
            <w:r w:rsidRPr="001302E0">
              <w:t>able  exchange</w:t>
            </w:r>
            <w:proofErr w:type="gramEnd"/>
            <w:r w:rsidRPr="001302E0">
              <w:t xml:space="preserve"> </w:t>
            </w:r>
            <w:r>
              <w:t xml:space="preserve">of </w:t>
            </w:r>
            <w:r w:rsidRPr="001302E0">
              <w:t xml:space="preserve">information between M2M applications </w:t>
            </w:r>
            <w:proofErr w:type="spellStart"/>
            <w:r w:rsidRPr="001302E0">
              <w:t>via</w:t>
            </w:r>
            <w:r>
              <w:t>the</w:t>
            </w:r>
            <w:proofErr w:type="spellEnd"/>
            <w:r>
              <w:t xml:space="preserv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BD2B3A">
              <w:rPr>
                <w:rFonts w:cs="Arial"/>
                <w:szCs w:val="18"/>
                <w:lang w:val="en-US"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115</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be able to support service requests from M2M applications for communication with </w:t>
            </w:r>
            <w:proofErr w:type="spellStart"/>
            <w:r w:rsidRPr="001302E0">
              <w:t>QoS</w:t>
            </w:r>
            <w:proofErr w:type="spellEnd"/>
            <w:r w:rsidRPr="001302E0">
              <w:t xml:space="preserve">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val="en-US" w:eastAsia="zh-CN"/>
              </w:rPr>
              <w:t>Partially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lastRenderedPageBreak/>
              <w:t>OSR-</w:t>
            </w:r>
            <w:r>
              <w:rPr>
                <w:rFonts w:eastAsia="SimHei" w:hint="eastAsia"/>
                <w:iCs/>
                <w:lang w:eastAsia="zh-CN"/>
              </w:rPr>
              <w:t>116</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BD2B3A">
              <w:rPr>
                <w:rFonts w:cs="Arial"/>
                <w:szCs w:val="18"/>
                <w:lang w:val="en-US" w:eastAsia="zh-CN"/>
              </w:rPr>
              <w:t>Implemented in Rel-</w:t>
            </w:r>
            <w:r>
              <w:rPr>
                <w:rFonts w:cs="Arial"/>
                <w:szCs w:val="18"/>
                <w:lang w:val="en-US" w:eastAsia="zh-CN"/>
              </w:rPr>
              <w:t>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0E025D">
              <w:rPr>
                <w:rFonts w:eastAsia="SimHei"/>
                <w:iCs/>
                <w:lang w:eastAsia="ja-JP"/>
              </w:rPr>
              <w:t>OSR-</w:t>
            </w:r>
            <w:r>
              <w:rPr>
                <w:rFonts w:eastAsia="SimHei" w:hint="eastAsia"/>
                <w:iCs/>
                <w:lang w:eastAsia="zh-CN"/>
              </w:rPr>
              <w:t>117</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 xml:space="preserve">The oneM2M System shall </w:t>
            </w:r>
            <w:proofErr w:type="gramStart"/>
            <w:r w:rsidRPr="000E025D">
              <w:rPr>
                <w:rFonts w:ascii="Arial" w:eastAsia="SimHei" w:hAnsi="Arial"/>
                <w:iCs/>
                <w:sz w:val="18"/>
                <w:lang w:eastAsia="ja-JP"/>
              </w:rPr>
              <w:t>support  setting</w:t>
            </w:r>
            <w:proofErr w:type="gramEnd"/>
            <w:r w:rsidRPr="000E025D">
              <w:rPr>
                <w:rFonts w:ascii="Arial" w:eastAsia="SimHei" w:hAnsi="Arial"/>
                <w:iCs/>
                <w:sz w:val="18"/>
                <w:lang w:eastAsia="ja-JP"/>
              </w:rPr>
              <w:t xml:space="preserve">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0E025D">
              <w:rPr>
                <w:rFonts w:cs="Arial"/>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ja-JP"/>
              </w:rPr>
              <w:t>OSR-</w:t>
            </w:r>
            <w:r>
              <w:rPr>
                <w:rFonts w:eastAsia="SimHei" w:hint="eastAsia"/>
                <w:iCs/>
                <w:lang w:eastAsia="zh-CN"/>
              </w:rPr>
              <w:t>118</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Pr>
                <w:rFonts w:cs="Arial"/>
                <w:szCs w:val="18"/>
                <w:lang w:val="en-US" w:eastAsia="zh-CN"/>
              </w:rPr>
              <w:t>Rel-3/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w:t>
            </w:r>
            <w:proofErr w:type="gramStart"/>
            <w:r w:rsidRPr="00FF7450">
              <w:rPr>
                <w:rFonts w:ascii="Arial" w:eastAsia="SimHei" w:hAnsi="Arial"/>
                <w:iCs/>
                <w:sz w:val="18"/>
              </w:rPr>
              <w:t>the  diagnostics</w:t>
            </w:r>
            <w:proofErr w:type="gramEnd"/>
            <w:r w:rsidRPr="00FF7450">
              <w:rPr>
                <w:rFonts w:ascii="Arial" w:eastAsia="SimHei" w:hAnsi="Arial"/>
                <w:iCs/>
                <w:sz w:val="18"/>
              </w:rPr>
              <w:t xml:space="preserve"> data exchanged between the M2M Devices and the </w:t>
            </w:r>
            <w:proofErr w:type="spellStart"/>
            <w:r>
              <w:rPr>
                <w:rFonts w:ascii="Arial" w:eastAsia="SimHei" w:hAnsi="Arial"/>
                <w:iCs/>
                <w:sz w:val="18"/>
              </w:rPr>
              <w:t>InfrastructureD</w:t>
            </w:r>
            <w:r w:rsidRPr="00FF7450">
              <w:rPr>
                <w:rFonts w:ascii="Arial" w:eastAsia="SimHei" w:hAnsi="Arial"/>
                <w:iCs/>
                <w:sz w:val="18"/>
              </w:rPr>
              <w:t>omain</w:t>
            </w:r>
            <w:proofErr w:type="spellEnd"/>
            <w:r w:rsidRPr="00FF7450">
              <w:rPr>
                <w:rFonts w:ascii="Arial" w:eastAsia="SimHei" w:hAnsi="Arial"/>
                <w:iCs/>
                <w:sz w:val="18"/>
              </w:rPr>
              <w:t>.</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Pr>
                <w:rFonts w:cs="Arial"/>
                <w:szCs w:val="18"/>
                <w:lang w:val="en-US" w:eastAsia="zh-CN"/>
              </w:rPr>
              <w:t xml:space="preserve">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keepNext/>
              <w:keepLines/>
              <w:spacing w:after="0"/>
              <w:jc w:val="center"/>
              <w:rPr>
                <w:rFonts w:ascii="Arial" w:hAnsi="Arial" w:cs="Arial"/>
                <w:sz w:val="18"/>
                <w:szCs w:val="18"/>
                <w:lang w:val="en-US" w:eastAsia="zh-CN"/>
              </w:rPr>
            </w:pPr>
          </w:p>
          <w:p w:rsidR="00CB4C34" w:rsidRPr="000E025D" w:rsidRDefault="00CB4C34" w:rsidP="00DD10CB">
            <w:pPr>
              <w:pStyle w:val="TAC"/>
              <w:rPr>
                <w:rFonts w:cs="Arial"/>
                <w:szCs w:val="18"/>
                <w:lang w:val="en-US" w:eastAsia="zh-CN"/>
              </w:rPr>
            </w:pPr>
            <w:r>
              <w:rPr>
                <w:rFonts w:cs="Arial"/>
                <w:szCs w:val="18"/>
                <w:lang w:val="en-US" w:eastAsia="zh-CN"/>
              </w:rPr>
              <w:t>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keepNext/>
              <w:keepLines/>
              <w:spacing w:after="0"/>
              <w:jc w:val="center"/>
              <w:rPr>
                <w:rFonts w:ascii="Arial" w:hAnsi="Arial" w:cs="Arial"/>
                <w:sz w:val="18"/>
                <w:szCs w:val="18"/>
                <w:lang w:val="en-US" w:eastAsia="zh-CN"/>
              </w:rPr>
            </w:pPr>
          </w:p>
          <w:p w:rsidR="00CB4C34" w:rsidRDefault="00CB4C34" w:rsidP="00DD10CB">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 Partially Implemented </w:t>
            </w:r>
          </w:p>
          <w:p w:rsidR="00CB4C34" w:rsidRPr="000E025D" w:rsidRDefault="00CB4C34" w:rsidP="00DD10CB">
            <w:pPr>
              <w:pStyle w:val="TAC"/>
              <w:rPr>
                <w:rFonts w:cs="Arial"/>
                <w:szCs w:val="18"/>
                <w:lang w:val="en-US" w:eastAsia="zh-CN"/>
              </w:rPr>
            </w:pPr>
            <w:r>
              <w:rPr>
                <w:rFonts w:cs="Arial"/>
                <w:szCs w:val="18"/>
                <w:lang w:val="en-US" w:eastAsia="zh-CN"/>
              </w:rPr>
              <w:t>(Note 23)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w:t>
            </w:r>
            <w:proofErr w:type="spellStart"/>
            <w:r w:rsidRPr="00C54411">
              <w:t>control</w:t>
            </w:r>
            <w:r>
              <w:t>,t</w:t>
            </w:r>
            <w:r w:rsidRPr="00C54411">
              <w:t>he</w:t>
            </w:r>
            <w:proofErr w:type="spellEnd"/>
            <w:r w:rsidRPr="00C54411">
              <w:t xml:space="preserve"> feedback time should be less than a few seconds (the distance between vehicles normally corresponds to a few seconds) to avoid unnecessary speed down/stop of following vehicles.</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29</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30</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ja-JP"/>
              </w:rPr>
              <w:t>OSR-</w:t>
            </w:r>
            <w:r>
              <w:rPr>
                <w:rFonts w:eastAsia="SimHei" w:hint="eastAsia"/>
                <w:iCs/>
                <w:lang w:eastAsia="zh-CN"/>
              </w:rPr>
              <w:t>13</w:t>
            </w:r>
            <w:r>
              <w:rPr>
                <w:rFonts w:eastAsia="SimHei"/>
                <w:iCs/>
                <w:lang w:eastAsia="zh-CN"/>
              </w:rPr>
              <w:t>1</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eastAsia="SimHei"/>
                <w:iCs/>
                <w:color w:val="000000" w:themeColor="text1"/>
                <w:lang w:eastAsia="zh-CN"/>
              </w:rPr>
            </w:pPr>
            <w:r w:rsidRPr="00CB4C34">
              <w:rPr>
                <w:rFonts w:eastAsia="SimHei"/>
                <w:iCs/>
                <w:color w:val="000000" w:themeColor="text1"/>
                <w:lang w:eastAsia="ja-JP"/>
              </w:rPr>
              <w:t>OSR-</w:t>
            </w:r>
            <w:r w:rsidRPr="00CB4C34">
              <w:rPr>
                <w:rFonts w:eastAsia="SimHei" w:hint="eastAsia"/>
                <w:iCs/>
                <w:color w:val="000000" w:themeColor="text1"/>
                <w:lang w:eastAsia="zh-CN"/>
              </w:rPr>
              <w:t>13</w:t>
            </w:r>
            <w:r w:rsidRPr="00CB4C34">
              <w:rPr>
                <w:rFonts w:eastAsia="SimHei"/>
                <w:iCs/>
                <w:color w:val="000000" w:themeColor="text1"/>
                <w:lang w:eastAsia="zh-CN"/>
              </w:rPr>
              <w:t>2</w:t>
            </w:r>
          </w:p>
          <w:p w:rsidR="00CB4C34" w:rsidRPr="00CB4C34" w:rsidRDefault="00CB4C34" w:rsidP="00DD10CB">
            <w:pPr>
              <w:pStyle w:val="TAC"/>
              <w:rPr>
                <w:rFonts w:eastAsia="SimHei"/>
                <w:iCs/>
                <w:color w:val="000000" w:themeColor="text1"/>
                <w:lang w:eastAsia="zh-CN"/>
              </w:rPr>
            </w:pPr>
            <w:r w:rsidRPr="00CB4C34">
              <w:rPr>
                <w:rFonts w:eastAsia="SimHei" w:hint="eastAsia"/>
                <w:iCs/>
                <w:color w:val="000000" w:themeColor="text1"/>
                <w:lang w:eastAsia="zh-CN"/>
              </w:rPr>
              <w:t xml:space="preserve">See </w:t>
            </w:r>
            <w:r w:rsidRPr="00CB4C34">
              <w:rPr>
                <w:rFonts w:eastAsia="SimHei"/>
                <w:iCs/>
                <w:color w:val="000000" w:themeColor="text1"/>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rFonts w:ascii="Arial" w:eastAsia="SimHei" w:hAnsi="Arial"/>
                <w:iCs/>
                <w:color w:val="000000" w:themeColor="text1"/>
                <w:sz w:val="18"/>
                <w:lang w:eastAsia="ja-JP"/>
              </w:rPr>
              <w:t xml:space="preserve">The oneM2M System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eastAsia="SimHei"/>
                <w:iCs/>
                <w:color w:val="000000" w:themeColor="text1"/>
                <w:lang w:eastAsia="zh-CN"/>
              </w:rPr>
            </w:pPr>
            <w:r w:rsidRPr="00CB4C34">
              <w:rPr>
                <w:rFonts w:eastAsia="SimHei"/>
                <w:iCs/>
                <w:color w:val="000000" w:themeColor="text1"/>
                <w:lang w:eastAsia="ja-JP"/>
              </w:rPr>
              <w:t>OSR-</w:t>
            </w:r>
            <w:r w:rsidRPr="00CB4C34">
              <w:rPr>
                <w:rFonts w:eastAsia="SimHei" w:hint="eastAsia"/>
                <w:iCs/>
                <w:color w:val="000000" w:themeColor="text1"/>
                <w:lang w:eastAsia="zh-CN"/>
              </w:rPr>
              <w:t>13</w:t>
            </w:r>
            <w:r w:rsidRPr="00CB4C34">
              <w:rPr>
                <w:rFonts w:eastAsia="SimHei"/>
                <w:iCs/>
                <w:color w:val="000000" w:themeColor="text1"/>
                <w:lang w:eastAsia="zh-CN"/>
              </w:rPr>
              <w:t>3</w:t>
            </w:r>
          </w:p>
          <w:p w:rsidR="00CB4C34" w:rsidRPr="00CB4C34" w:rsidRDefault="00CB4C34" w:rsidP="00DD10CB">
            <w:pPr>
              <w:pStyle w:val="TAC"/>
              <w:rPr>
                <w:rFonts w:eastAsia="SimHei"/>
                <w:iCs/>
                <w:color w:val="000000" w:themeColor="text1"/>
                <w:lang w:eastAsia="zh-CN"/>
              </w:rPr>
            </w:pPr>
            <w:r w:rsidRPr="00CB4C34">
              <w:rPr>
                <w:rFonts w:eastAsia="SimHei" w:hint="eastAsia"/>
                <w:iCs/>
                <w:color w:val="000000" w:themeColor="text1"/>
                <w:lang w:eastAsia="zh-CN"/>
              </w:rPr>
              <w:t xml:space="preserve">See </w:t>
            </w:r>
            <w:r w:rsidRPr="00CB4C34">
              <w:rPr>
                <w:rFonts w:eastAsia="SimHei"/>
                <w:iCs/>
                <w:color w:val="000000" w:themeColor="text1"/>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rFonts w:ascii="Arial" w:eastAsia="SimHei" w:hAnsi="Arial"/>
                <w:iCs/>
                <w:color w:val="000000" w:themeColor="text1"/>
                <w:sz w:val="18"/>
                <w:lang w:eastAsia="ja-JP"/>
              </w:rPr>
              <w:t>The oneM2M System shall be able to coordinate end-to-end reliable communications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134</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See</w:t>
            </w:r>
            <w:r w:rsidRPr="00CB4C34">
              <w:rPr>
                <w:bCs/>
                <w:color w:val="000000" w:themeColor="text1"/>
                <w:kern w:val="2"/>
                <w:lang w:eastAsia="zh-CN"/>
              </w:rPr>
              <w:t xml:space="preserve"> 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 xml:space="preserve">The oneM2M System shall enable provisioning, installation, configuration and registration methods of field devices for different management systems (e.g. allowing different entities to own and manage the device) or application </w:t>
            </w:r>
            <w:r w:rsidRPr="00CB4C34">
              <w:rPr>
                <w:color w:val="000000" w:themeColor="text1"/>
                <w:kern w:val="2"/>
              </w:rPr>
              <w:lastRenderedPageBreak/>
              <w:t>systems</w:t>
            </w:r>
            <w:proofErr w:type="gramStart"/>
            <w:r w:rsidRPr="00CB4C34">
              <w:rPr>
                <w:color w:val="000000" w:themeColor="text1"/>
                <w:kern w:val="2"/>
              </w:rPr>
              <w:t>  (</w:t>
            </w:r>
            <w:proofErr w:type="gramEnd"/>
            <w:r w:rsidRPr="00CB4C34">
              <w:rPr>
                <w:color w:val="000000" w:themeColor="text1"/>
                <w:kern w:val="2"/>
              </w:rPr>
              <w:t>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proofErr w:type="gramStart"/>
            <w:r>
              <w:rPr>
                <w:kern w:val="2"/>
                <w:lang w:eastAsia="zh-CN"/>
              </w:rPr>
              <w:lastRenderedPageBreak/>
              <w:t>future</w:t>
            </w:r>
            <w:proofErr w:type="gramEnd"/>
            <w:r>
              <w:rPr>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lastRenderedPageBreak/>
              <w:t>OSR-</w:t>
            </w:r>
            <w:r w:rsidRPr="00CB4C34">
              <w:rPr>
                <w:color w:val="000000" w:themeColor="text1"/>
                <w:kern w:val="2"/>
                <w:lang w:eastAsia="zh-CN"/>
              </w:rPr>
              <w:t>135</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 xml:space="preserve">The oneM2M System shall enable registrations to include information </w:t>
            </w:r>
            <w:proofErr w:type="spellStart"/>
            <w:r w:rsidRPr="00CB4C34">
              <w:rPr>
                <w:color w:val="000000" w:themeColor="text1"/>
                <w:kern w:val="2"/>
              </w:rPr>
              <w:t>identifing</w:t>
            </w:r>
            <w:proofErr w:type="spellEnd"/>
            <w:r w:rsidRPr="00CB4C34">
              <w:rPr>
                <w:color w:val="000000" w:themeColor="text1"/>
                <w:kern w:val="2"/>
              </w:rPr>
              <w:t xml:space="preserve"> the peer </w:t>
            </w:r>
            <w:proofErr w:type="spellStart"/>
            <w:r w:rsidRPr="00CB4C34">
              <w:rPr>
                <w:color w:val="000000" w:themeColor="text1"/>
                <w:kern w:val="2"/>
              </w:rPr>
              <w:t>entites</w:t>
            </w:r>
            <w:proofErr w:type="spellEnd"/>
            <w:r w:rsidRPr="00CB4C34">
              <w:rPr>
                <w:color w:val="000000" w:themeColor="text1"/>
                <w:kern w:val="2"/>
              </w:rPr>
              <w:t>, and related information (e.g. management privilege, subscription etc.), necessary for establishment of the respective peer relationships.</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136</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137</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138</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139</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140</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eastAsia="SimHei"/>
                <w:iCs/>
                <w:color w:val="000000" w:themeColor="text1"/>
                <w:lang w:eastAsia="zh-CN"/>
              </w:rPr>
            </w:pPr>
            <w:r w:rsidRPr="00CB4C34">
              <w:rPr>
                <w:rFonts w:eastAsia="SimHei" w:hint="eastAsia"/>
                <w:iCs/>
                <w:color w:val="000000" w:themeColor="text1"/>
                <w:lang w:eastAsia="zh-CN"/>
              </w:rPr>
              <w:t>OSR-141</w:t>
            </w:r>
          </w:p>
          <w:p w:rsidR="00CB4C34" w:rsidRPr="00CB4C34" w:rsidRDefault="00CB4C34" w:rsidP="00DD10CB">
            <w:pPr>
              <w:pStyle w:val="TAC"/>
              <w:rPr>
                <w:rFonts w:eastAsia="SimHei"/>
                <w:iCs/>
                <w:color w:val="000000" w:themeColor="text1"/>
                <w:lang w:eastAsia="zh-CN"/>
              </w:rPr>
            </w:pPr>
            <w:r w:rsidRPr="00CB4C34">
              <w:rPr>
                <w:rFonts w:eastAsia="SimHei"/>
                <w:iCs/>
                <w:color w:val="000000" w:themeColor="text1"/>
                <w:lang w:eastAsia="zh-CN"/>
              </w:rPr>
              <w:t xml:space="preserve">See </w:t>
            </w:r>
            <w:r w:rsidRPr="00CB4C34">
              <w:rPr>
                <w:color w:val="000000" w:themeColor="text1"/>
                <w:kern w:val="24"/>
                <w:lang w:eastAsia="zh-CN"/>
              </w:rPr>
              <w:t>REQ-2017-0073R02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rFonts w:cs="Arial"/>
                <w:color w:val="000000" w:themeColor="text1"/>
                <w:szCs w:val="18"/>
                <w:lang w:val="en-US" w:eastAsia="ja-JP"/>
              </w:rPr>
              <w:t xml:space="preserve">The oneM2M system shall </w:t>
            </w:r>
            <w:r w:rsidRPr="00CB4C34">
              <w:rPr>
                <w:rFonts w:cs="Arial" w:hint="eastAsia"/>
                <w:color w:val="000000" w:themeColor="text1"/>
                <w:szCs w:val="18"/>
                <w:lang w:val="en-US" w:eastAsia="ja-JP"/>
              </w:rPr>
              <w:t xml:space="preserve">be able to maintain information about </w:t>
            </w:r>
            <w:r w:rsidRPr="00CB4C34">
              <w:rPr>
                <w:rFonts w:cs="Arial"/>
                <w:color w:val="000000" w:themeColor="text1"/>
                <w:szCs w:val="18"/>
                <w:lang w:val="en-US" w:eastAsia="ja-JP"/>
              </w:rPr>
              <w:t xml:space="preserve">the correlation </w:t>
            </w:r>
            <w:r w:rsidRPr="00CB4C34">
              <w:rPr>
                <w:rFonts w:cs="Arial" w:hint="eastAsia"/>
                <w:color w:val="000000" w:themeColor="text1"/>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142</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pool-based functionality sharing and scaling between Edge/Fog Nodes.</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143</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w:t>
            </w:r>
            <w:r>
              <w:rPr>
                <w:rFonts w:cs="Arial"/>
                <w:szCs w:val="18"/>
                <w:lang w:val="en-US" w:eastAsia="ja-JP"/>
              </w:rPr>
              <w:t>be able to trigger priority services from the underlying network (e.g. 3GPP MPS)</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144</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detection of network bandwidth between Edge /Fog Nodes and M2M devices in order to provide </w:t>
            </w:r>
            <w:r>
              <w:rPr>
                <w:rFonts w:cs="Arial"/>
                <w:szCs w:val="18"/>
                <w:lang w:val="en-US" w:eastAsia="ja-JP"/>
              </w:rPr>
              <w:t xml:space="preserve">necessary </w:t>
            </w:r>
            <w:r w:rsidRPr="003F1CB1">
              <w:rPr>
                <w:rFonts w:cs="Arial"/>
                <w:szCs w:val="18"/>
                <w:lang w:val="en-US" w:eastAsia="ja-JP"/>
              </w:rPr>
              <w:t>quality of service</w:t>
            </w:r>
            <w:r>
              <w:rPr>
                <w:rFonts w:cs="Arial"/>
                <w:szCs w:val="18"/>
                <w:lang w:val="en-US" w:eastAsia="ja-JP"/>
              </w:rPr>
              <w:t xml:space="preserve"> </w:t>
            </w:r>
            <w:r>
              <w:rPr>
                <w:lang w:val="en-US"/>
              </w:rPr>
              <w:t>according to the bandwidth</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145</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Edge/Fog Nodes to provide system metrics and diagnostic information to other Edge/Fog Nodes, as require</w:t>
            </w:r>
            <w:r>
              <w:rPr>
                <w:rFonts w:cs="Arial"/>
                <w:szCs w:val="18"/>
                <w:lang w:val="en-US" w:eastAsia="ja-JP"/>
              </w:rPr>
              <w:t>d</w:t>
            </w:r>
            <w:r w:rsidRPr="003F1CB1">
              <w:rPr>
                <w:rFonts w:cs="Arial"/>
                <w:szCs w:val="18"/>
                <w:lang w:val="en-US" w:eastAsia="ja-JP"/>
              </w:rPr>
              <w:t xml:space="preserve"> to ensure reliable operations within the oneM2M System.</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836C05">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146</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Edge/Fog Nodes </w:t>
            </w:r>
            <w:r>
              <w:rPr>
                <w:rFonts w:cs="Arial"/>
                <w:szCs w:val="18"/>
                <w:lang w:val="en-US" w:eastAsia="ja-JP"/>
              </w:rPr>
              <w:t xml:space="preserve">which are </w:t>
            </w:r>
            <w:r w:rsidRPr="003F1CB1">
              <w:rPr>
                <w:rFonts w:cs="Arial"/>
                <w:szCs w:val="18"/>
                <w:lang w:val="en-US" w:eastAsia="ja-JP"/>
              </w:rPr>
              <w:t>unable to perform specific services to alert other suitable Edge/Fog Nodes.</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836C05">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147</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continuity services to be provided between Edge/Fog Nodes by enabling the </w:t>
            </w:r>
            <w:r>
              <w:rPr>
                <w:lang w:eastAsia="ja-JP"/>
              </w:rPr>
              <w:t>discovery, retrieval, and combination of data sets dispersed across the Edge/Fog network.</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xml:space="preserve">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148</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w:t>
            </w:r>
            <w:r>
              <w:rPr>
                <w:lang w:eastAsia="ja-JP"/>
              </w:rPr>
              <w:t>optimization services to be provided at Edge/Fog Nodes including aggregation, stale or redundant data identification and removal, integrity check, validation, etc. even if the data sets</w:t>
            </w:r>
            <w:r w:rsidRPr="007E729B">
              <w:rPr>
                <w:lang w:eastAsia="ja-JP"/>
              </w:rPr>
              <w:t xml:space="preserve"> </w:t>
            </w:r>
            <w:r>
              <w:rPr>
                <w:lang w:eastAsia="ja-JP"/>
              </w:rPr>
              <w:t>are dispersed across the Edge/Fog network</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149</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171F48">
              <w:rPr>
                <w:rFonts w:cs="Arial"/>
                <w:szCs w:val="18"/>
                <w:lang w:eastAsia="ja-JP"/>
              </w:rPr>
              <w:t>The oneM2M System shall enable categorization of the data collected by M2M devices (e.g. high priority data, low priority data)</w:t>
            </w:r>
            <w:r>
              <w:rPr>
                <w:rFonts w:cs="Arial"/>
                <w:szCs w:val="18"/>
                <w:lang w:eastAsia="ja-JP"/>
              </w:rPr>
              <w:t xml:space="preserve"> </w:t>
            </w:r>
            <w:r>
              <w:rPr>
                <w:lang w:eastAsia="ja-JP"/>
              </w:rPr>
              <w:t>for differential delivery and processing</w:t>
            </w:r>
            <w:r w:rsidRPr="00171F48">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150</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582EC2">
              <w:t xml:space="preserve">The oneM2M System shall </w:t>
            </w:r>
            <w:r>
              <w:t xml:space="preserve">enable timestamp </w:t>
            </w:r>
            <w:r>
              <w:rPr>
                <w:lang w:val="en-US"/>
              </w:rPr>
              <w:t xml:space="preserve">synchronization of </w:t>
            </w:r>
            <w:r>
              <w:rPr>
                <w:lang w:eastAsia="ja-JP"/>
              </w:rPr>
              <w:t>the data collected by M2M devices between Edge/Fog Nodes for data synchronization.</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151</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171F48">
              <w:rPr>
                <w:rFonts w:cs="Arial"/>
                <w:szCs w:val="18"/>
                <w:lang w:val="en-US" w:eastAsia="ja-JP"/>
              </w:rPr>
              <w:t>The oneM2M System shall enable services to receive and utilize location-based information about available access networks</w:t>
            </w:r>
            <w:r>
              <w:rPr>
                <w:rFonts w:cs="Arial"/>
                <w:szCs w:val="18"/>
                <w:lang w:val="en-US" w:eastAsia="ja-JP"/>
              </w:rPr>
              <w:t>,</w:t>
            </w:r>
            <w:r w:rsidRPr="00171F48">
              <w:rPr>
                <w:rFonts w:cs="Arial"/>
                <w:szCs w:val="18"/>
                <w:lang w:val="en-US" w:eastAsia="ja-JP"/>
              </w:rPr>
              <w:t xml:space="preserve"> their congestion level</w:t>
            </w:r>
            <w:r>
              <w:rPr>
                <w:rFonts w:cs="Arial"/>
                <w:szCs w:val="18"/>
                <w:lang w:val="en-US" w:eastAsia="ja-JP"/>
              </w:rPr>
              <w:t xml:space="preserve"> </w:t>
            </w:r>
            <w:bookmarkStart w:id="5" w:name="_Hlk508500372"/>
            <w:r>
              <w:rPr>
                <w:rFonts w:cs="Arial"/>
                <w:szCs w:val="18"/>
                <w:lang w:val="en-US" w:eastAsia="ja-JP"/>
              </w:rPr>
              <w:t>and other related network information</w:t>
            </w:r>
            <w:r w:rsidRPr="00171F48">
              <w:rPr>
                <w:rFonts w:cs="Arial"/>
                <w:szCs w:val="18"/>
                <w:lang w:val="en-US" w:eastAsia="ja-JP"/>
              </w:rPr>
              <w:t xml:space="preserve"> </w:t>
            </w:r>
            <w:bookmarkEnd w:id="5"/>
            <w:r w:rsidRPr="00171F48">
              <w:rPr>
                <w:rFonts w:cs="Arial"/>
                <w:szCs w:val="18"/>
                <w:lang w:val="en-US" w:eastAsia="ja-JP"/>
              </w:rPr>
              <w:t xml:space="preserve">when the information is provided by the Underlying Network.  </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152</w:t>
            </w:r>
          </w:p>
          <w:p w:rsidR="00CB4C34" w:rsidRPr="005B234E" w:rsidRDefault="00CB4C34" w:rsidP="00DD10CB">
            <w:pPr>
              <w:pStyle w:val="TAC"/>
              <w:rPr>
                <w:rFonts w:eastAsia="SimHei"/>
                <w:iCs/>
                <w:lang w:eastAsia="zh-CN"/>
              </w:rPr>
            </w:pPr>
            <w:r>
              <w:rPr>
                <w:rFonts w:eastAsia="SimHei" w:hint="eastAsia"/>
                <w:iCs/>
                <w:lang w:eastAsia="zh-CN"/>
              </w:rPr>
              <w:lastRenderedPageBreak/>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155172" w:rsidRDefault="00CB4C34" w:rsidP="00DD10CB">
            <w:pPr>
              <w:overflowPunct/>
              <w:spacing w:before="120" w:after="0"/>
              <w:textAlignment w:val="auto"/>
            </w:pPr>
            <w:r w:rsidRPr="00FD62C5">
              <w:lastRenderedPageBreak/>
              <w:t xml:space="preserve">The oneM2M System shall enable differential routing and </w:t>
            </w:r>
            <w:r w:rsidRPr="00155172">
              <w:t xml:space="preserve">processing of data </w:t>
            </w:r>
            <w:r w:rsidRPr="00FD62C5">
              <w:lastRenderedPageBreak/>
              <w:t>streams</w:t>
            </w:r>
            <w:r w:rsidRPr="00155172">
              <w:t xml:space="preserve"> at different nodes, e.g. Edge/Fog node vs.</w:t>
            </w:r>
            <w:r>
              <w:t xml:space="preserve"> infrastructure</w:t>
            </w:r>
            <w:r w:rsidRPr="00155172">
              <w:t>.</w:t>
            </w:r>
          </w:p>
          <w:p w:rsidR="00CB4C34" w:rsidRPr="00DD07CD" w:rsidRDefault="00CB4C34" w:rsidP="00DD10CB">
            <w:pPr>
              <w:tabs>
                <w:tab w:val="left" w:pos="284"/>
              </w:tabs>
              <w:overflowPunct/>
              <w:spacing w:before="120" w:after="0"/>
              <w:textAlignment w:val="auto"/>
              <w:rPr>
                <w:rFonts w:cs="Arial"/>
                <w:szCs w:val="18"/>
                <w:lang w:val="en-US" w:eastAsia="ja-JP"/>
              </w:rPr>
            </w:pP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lastRenderedPageBreak/>
              <w:t>Rel-4</w:t>
            </w:r>
            <w:r w:rsidRPr="002C549E">
              <w:rPr>
                <w:rFonts w:cs="Arial"/>
                <w:szCs w:val="18"/>
                <w:lang w:val="en-US" w:eastAsia="zh-CN"/>
              </w:rPr>
              <w:t xml:space="preserve">/ future </w:t>
            </w:r>
            <w:r w:rsidRPr="002C549E">
              <w:rPr>
                <w:rFonts w:cs="Arial"/>
                <w:szCs w:val="18"/>
                <w:lang w:val="en-US" w:eastAsia="zh-CN"/>
              </w:rPr>
              <w:lastRenderedPageBreak/>
              <w:t>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rFonts w:eastAsiaTheme="minorEastAsia"/>
                <w:iCs/>
                <w:lang w:eastAsia="zh-CN"/>
              </w:rPr>
            </w:pPr>
            <w:r>
              <w:rPr>
                <w:rFonts w:eastAsia="SimHei"/>
                <w:iCs/>
                <w:lang w:eastAsia="ja-JP"/>
              </w:rPr>
              <w:lastRenderedPageBreak/>
              <w:t>OSR-1</w:t>
            </w:r>
            <w:r>
              <w:rPr>
                <w:rFonts w:eastAsiaTheme="minorEastAsia" w:hint="eastAsia"/>
                <w:iCs/>
                <w:lang w:eastAsia="zh-CN"/>
              </w:rPr>
              <w:t>53</w:t>
            </w:r>
          </w:p>
          <w:p w:rsidR="00CB4C34" w:rsidRPr="005B234E" w:rsidRDefault="00CB4C34" w:rsidP="00DD10CB">
            <w:pPr>
              <w:pStyle w:val="TAC"/>
              <w:rPr>
                <w:rFonts w:eastAsia="SimHei"/>
                <w:iCs/>
                <w:lang w:eastAsia="zh-CN"/>
              </w:rPr>
            </w:pPr>
            <w:r>
              <w:rPr>
                <w:rFonts w:eastAsia="SimHei"/>
                <w:iCs/>
                <w:lang w:eastAsia="ja-JP"/>
              </w:rPr>
              <w:t xml:space="preserve">See </w:t>
            </w:r>
            <w:r w:rsidRPr="00B60478">
              <w:rPr>
                <w:rFonts w:eastAsia="SimHei"/>
                <w:iCs/>
                <w:lang w:eastAsia="ja-JP"/>
              </w:rPr>
              <w:t>REQ-2018-0021R0</w:t>
            </w:r>
            <w:r>
              <w:rPr>
                <w:rFonts w:eastAsia="SimHei"/>
                <w:iCs/>
                <w:lang w:eastAsia="ja-JP"/>
              </w:rPr>
              <w:t>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Pr>
                <w:lang w:val="en-US" w:eastAsia="ja-JP"/>
              </w:rPr>
              <w:t>The oneM2M System shall be able to dynamically obtain metadata (e.g. Firmware version, Manufacturer ID, HW version) from field devices (e.g. located behind a gateway).</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54</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The oneM2M system shall support</w:t>
            </w:r>
            <w:r>
              <w:t xml:space="preserve"> handover (</w:t>
            </w:r>
            <w:proofErr w:type="spellStart"/>
            <w:r>
              <w:t>e.g</w:t>
            </w:r>
            <w:proofErr w:type="spellEnd"/>
            <w:r>
              <w:t xml:space="preserve"> east-west communication) over platoon relevant</w:t>
            </w:r>
            <w:r w:rsidRPr="00CF1543">
              <w:rPr>
                <w:rFonts w:eastAsia="맑은 고딕"/>
                <w:lang w:val="en-US" w:eastAsia="ja-JP"/>
              </w:rPr>
              <w:t xml:space="preserve"> data migration from one fog/edge node</w:t>
            </w:r>
            <w:r>
              <w:t>Platooning Manager</w:t>
            </w:r>
            <w:r w:rsidRPr="00CF1543">
              <w:rPr>
                <w:rFonts w:eastAsia="맑은 고딕"/>
                <w:lang w:val="en-US" w:eastAsia="ja-JP"/>
              </w:rPr>
              <w:t xml:space="preserve"> </w:t>
            </w:r>
            <w:r>
              <w:t>(running on edge node)</w:t>
            </w:r>
            <w:r w:rsidRPr="00CF1543">
              <w:rPr>
                <w:rFonts w:eastAsia="맑은 고딕"/>
                <w:lang w:val="en-US" w:eastAsia="ja-JP"/>
              </w:rPr>
              <w:t xml:space="preserve"> to next </w:t>
            </w:r>
            <w:proofErr w:type="spellStart"/>
            <w:r w:rsidRPr="00CF1543">
              <w:rPr>
                <w:rFonts w:eastAsia="맑은 고딕"/>
                <w:lang w:val="en-US" w:eastAsia="ja-JP"/>
              </w:rPr>
              <w:t>neighbouring</w:t>
            </w:r>
            <w:proofErr w:type="spellEnd"/>
            <w:r w:rsidRPr="00CF1543">
              <w:rPr>
                <w:rFonts w:eastAsia="맑은 고딕"/>
                <w:lang w:val="en-US" w:eastAsia="ja-JP"/>
              </w:rPr>
              <w:t xml:space="preserve"> fog/edge node</w:t>
            </w:r>
            <w:r>
              <w:t>Platooning Manager (running on neighbouring edge node)</w:t>
            </w:r>
            <w:r w:rsidRPr="00CF1543">
              <w:rPr>
                <w:rFonts w:eastAsia="맑은 고딕"/>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D25DD0" w:rsidRDefault="00CB4C34" w:rsidP="00DD10CB">
            <w:pPr>
              <w:pStyle w:val="TAC"/>
              <w:rPr>
                <w:rFonts w:eastAsia="SimHei"/>
                <w:iCs/>
                <w:lang w:eastAsia="ja-JP"/>
              </w:rPr>
            </w:pPr>
            <w:r>
              <w:rPr>
                <w:rFonts w:eastAsia="SimHei"/>
                <w:iCs/>
                <w:lang w:eastAsia="ja-JP"/>
              </w:rPr>
              <w:t>OSR-1</w:t>
            </w:r>
            <w:r w:rsidRPr="00D25DD0">
              <w:rPr>
                <w:rFonts w:eastAsia="SimHei" w:hint="eastAsia"/>
                <w:iCs/>
                <w:lang w:eastAsia="ja-JP"/>
              </w:rPr>
              <w:t>5</w:t>
            </w:r>
            <w:r w:rsidRPr="00D25DD0">
              <w:rPr>
                <w:rFonts w:eastAsia="SimHei"/>
                <w:iCs/>
                <w:lang w:eastAsia="ja-JP"/>
              </w:rPr>
              <w:t>5</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D25DD0">
              <w:rPr>
                <w:rFonts w:eastAsia="SimHei"/>
                <w:iCs/>
                <w:lang w:eastAsia="ja-JP"/>
              </w:rPr>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w:t>
            </w:r>
            <w:proofErr w:type="gramStart"/>
            <w:r w:rsidRPr="00CF1543">
              <w:rPr>
                <w:rFonts w:eastAsia="맑은 고딕"/>
                <w:lang w:val="en-US" w:eastAsia="ja-JP"/>
              </w:rPr>
              <w:t>system  shall</w:t>
            </w:r>
            <w:proofErr w:type="gramEnd"/>
            <w:r w:rsidRPr="00CF1543">
              <w:rPr>
                <w:rFonts w:eastAsia="맑은 고딕"/>
                <w:lang w:val="en-US" w:eastAsia="ja-JP"/>
              </w:rPr>
              <w:t xml:space="preserve"> support </w:t>
            </w:r>
            <w:r>
              <w:t xml:space="preserve">a </w:t>
            </w:r>
            <w:r w:rsidRPr="00CF1543">
              <w:rPr>
                <w:rFonts w:eastAsia="맑은 고딕"/>
                <w:lang w:val="en-US" w:eastAsia="ja-JP"/>
              </w:rPr>
              <w:t xml:space="preserve">common </w:t>
            </w:r>
            <w:proofErr w:type="spellStart"/>
            <w:r w:rsidRPr="00A1096A">
              <w:rPr>
                <w:lang w:val="en-US" w:eastAsia="ja-JP"/>
              </w:rPr>
              <w:t>i</w:t>
            </w:r>
            <w:r>
              <w:t>i</w:t>
            </w:r>
            <w:r w:rsidRPr="00CF1543">
              <w:rPr>
                <w:rFonts w:eastAsia="맑은 고딕"/>
                <w:lang w:val="en-US" w:eastAsia="ja-JP"/>
              </w:rPr>
              <w:t>nformation</w:t>
            </w:r>
            <w:proofErr w:type="spellEnd"/>
            <w:r w:rsidRPr="00CF1543">
              <w:rPr>
                <w:rFonts w:eastAsia="맑은 고딕"/>
                <w:lang w:val="en-US" w:eastAsia="ja-JP"/>
              </w:rPr>
              <w:t xml:space="preserve"> </w:t>
            </w:r>
            <w:r>
              <w:rPr>
                <w:lang w:val="en-US" w:eastAsia="ja-JP"/>
              </w:rPr>
              <w:t>m</w:t>
            </w:r>
            <w:r>
              <w:t>m</w:t>
            </w:r>
            <w:proofErr w:type="spellStart"/>
            <w:r w:rsidRPr="00CF1543">
              <w:rPr>
                <w:rFonts w:eastAsia="맑은 고딕"/>
                <w:lang w:val="en-US" w:eastAsia="ja-JP"/>
              </w:rPr>
              <w:t>odel</w:t>
            </w:r>
            <w:r>
              <w:rPr>
                <w:lang w:val="en-US" w:eastAsia="ja-JP"/>
              </w:rPr>
              <w:t>s</w:t>
            </w:r>
            <w:proofErr w:type="spellEnd"/>
            <w:r w:rsidRPr="00CF1543">
              <w:rPr>
                <w:rFonts w:eastAsia="맑은 고딕"/>
                <w:lang w:val="en-US" w:eastAsia="ja-JP"/>
              </w:rPr>
              <w:t xml:space="preserve"> for </w:t>
            </w:r>
            <w:r>
              <w:t>Platooning including</w:t>
            </w:r>
            <w:r w:rsidRPr="00CF1543">
              <w:rPr>
                <w:rFonts w:eastAsia="맑은 고딕"/>
                <w:lang w:val="en-US" w:eastAsia="ja-JP"/>
              </w:rPr>
              <w:t>vehicular domain (</w:t>
            </w:r>
            <w:proofErr w:type="spellStart"/>
            <w:r w:rsidRPr="00CF1543">
              <w:rPr>
                <w:rFonts w:eastAsia="맑은 고딕"/>
                <w:lang w:val="en-US" w:eastAsia="ja-JP"/>
              </w:rPr>
              <w:t>e.g.vehicle</w:t>
            </w:r>
            <w:proofErr w:type="spellEnd"/>
            <w:r w:rsidRPr="00CF1543">
              <w:rPr>
                <w:rFonts w:eastAsia="맑은 고딕"/>
                <w:lang w:val="en-US" w:eastAsia="ja-JP"/>
              </w:rPr>
              <w:t xml:space="preserve"> state, </w:t>
            </w:r>
            <w:r>
              <w:t xml:space="preserve">and </w:t>
            </w:r>
            <w:r w:rsidRPr="00CF1543">
              <w:rPr>
                <w:rFonts w:eastAsia="맑은 고딕"/>
                <w:lang w:val="en-US" w:eastAsia="ja-JP"/>
              </w:rPr>
              <w:t>platooning state, road conditions or parking places).</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6</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w:t>
            </w:r>
            <w:r w:rsidRPr="00CF1543">
              <w:rPr>
                <w:lang w:val="en-US" w:eastAsia="ja-JP"/>
              </w:rPr>
              <w:t xml:space="preserve">shall support </w:t>
            </w:r>
            <w:r>
              <w:t xml:space="preserve">profile </w:t>
            </w:r>
            <w:r w:rsidRPr="00CF1543">
              <w:rPr>
                <w:lang w:val="en-US" w:eastAsia="ja-JP"/>
              </w:rPr>
              <w:t xml:space="preserve">profiles of </w:t>
            </w:r>
            <w:r w:rsidRPr="00CF1543">
              <w:rPr>
                <w:rFonts w:eastAsia="맑은 고딕"/>
                <w:lang w:val="en-US" w:eastAsia="ja-JP"/>
              </w:rPr>
              <w:t xml:space="preserve">information models </w:t>
            </w:r>
            <w:r w:rsidRPr="00CF1543">
              <w:rPr>
                <w:lang w:val="en-US" w:eastAsia="ja-JP"/>
              </w:rPr>
              <w:t xml:space="preserve">for </w:t>
            </w:r>
            <w:r w:rsidRPr="00CF1543">
              <w:rPr>
                <w:rFonts w:eastAsia="맑은 고딕"/>
                <w:lang w:val="en-US" w:eastAsia="ja-JP"/>
              </w:rPr>
              <w:t xml:space="preserve">data </w:t>
            </w:r>
            <w:proofErr w:type="gramStart"/>
            <w:r w:rsidRPr="00CF1543">
              <w:rPr>
                <w:rFonts w:eastAsia="맑은 고딕"/>
                <w:lang w:val="en-US" w:eastAsia="ja-JP"/>
              </w:rPr>
              <w:t>exchange</w:t>
            </w:r>
            <w:r>
              <w:t xml:space="preserve">Platooning </w:t>
            </w:r>
            <w:r w:rsidRPr="00CF1543">
              <w:rPr>
                <w:lang w:val="en-US" w:eastAsia="ja-JP"/>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7</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Pr>
                <w:lang w:val="en-US" w:eastAsia="ja-JP"/>
              </w:rPr>
              <w:t>The oneM2M system shall support grouping of devices with different roles relative to the group.</w:t>
            </w:r>
            <w:r>
              <w:t>The oneM2M system shall support group management (</w:t>
            </w:r>
            <w:proofErr w:type="spellStart"/>
            <w:r>
              <w:t>e.g</w:t>
            </w:r>
            <w:proofErr w:type="spellEnd"/>
            <w:r>
              <w:t xml:space="preserve"> .joining, leaving and changing vehicle’s role within the platoon) and group message communication for platooning service.</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8</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60253A">
              <w:rPr>
                <w:lang w:val="en-US" w:eastAsia="ja-JP"/>
              </w:rPr>
              <w:t xml:space="preserve">The oneM2M system shall support </w:t>
            </w:r>
            <w:r>
              <w:rPr>
                <w:lang w:val="en-US" w:eastAsia="ja-JP"/>
              </w:rPr>
              <w:t>methods for device joining, leaving and changing roles within groups, for</w:t>
            </w:r>
            <w:r w:rsidRPr="0060253A">
              <w:rPr>
                <w:lang w:val="en-US" w:eastAsia="ja-JP"/>
              </w:rPr>
              <w:t xml:space="preserve"> </w:t>
            </w:r>
            <w:r>
              <w:rPr>
                <w:lang w:val="en-US" w:eastAsia="ja-JP"/>
              </w:rPr>
              <w:t xml:space="preserve">the purpose of communicating with group </w:t>
            </w:r>
            <w:proofErr w:type="gramStart"/>
            <w:r>
              <w:rPr>
                <w:lang w:val="en-US" w:eastAsia="ja-JP"/>
              </w:rPr>
              <w:t>members</w:t>
            </w:r>
            <w:r w:rsidRPr="0060253A">
              <w:rPr>
                <w:lang w:val="en-US" w:eastAsia="ja-JP"/>
              </w:rPr>
              <w:t xml:space="preserve"> </w:t>
            </w:r>
            <w:r>
              <w:rPr>
                <w:lang w:val="en-US" w:eastAsia="ja-JP"/>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9</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shall support field node to field node direct </w:t>
            </w:r>
            <w:r>
              <w:t xml:space="preserve">Vehicle-to-Vehicle (V2V) </w:t>
            </w:r>
            <w:r w:rsidRPr="00CF1543">
              <w:rPr>
                <w:rFonts w:eastAsia="맑은 고딕"/>
                <w:lang w:val="en-US" w:eastAsia="ja-JP"/>
              </w:rPr>
              <w:t>communication</w:t>
            </w:r>
            <w:r>
              <w:rPr>
                <w:lang w:val="en-US" w:eastAsia="ja-JP"/>
              </w:rPr>
              <w:t>s</w:t>
            </w:r>
            <w:r w:rsidRPr="00CF1543">
              <w:rPr>
                <w:rFonts w:eastAsia="맑은 고딕"/>
                <w:lang w:val="en-US" w:eastAsia="ja-JP"/>
              </w:rPr>
              <w:t xml:space="preserve"> </w:t>
            </w:r>
            <w:r w:rsidRPr="00A1096A">
              <w:rPr>
                <w:lang w:val="en-US" w:eastAsia="ja-JP"/>
              </w:rPr>
              <w:t xml:space="preserve">without having </w:t>
            </w:r>
            <w:proofErr w:type="spellStart"/>
            <w:r w:rsidRPr="00A1096A">
              <w:rPr>
                <w:lang w:val="en-US" w:eastAsia="ja-JP"/>
              </w:rPr>
              <w:t>registeration</w:t>
            </w:r>
            <w:proofErr w:type="spellEnd"/>
            <w:r>
              <w:rPr>
                <w:lang w:val="en-US" w:eastAsia="ja-JP"/>
              </w:rPr>
              <w:t xml:space="preserve"> relation</w:t>
            </w:r>
            <w:r w:rsidRPr="00A1096A">
              <w:rPr>
                <w:lang w:val="en-US" w:eastAsia="ja-JP"/>
              </w:rPr>
              <w:t>ship</w:t>
            </w:r>
            <w:r w:rsidRPr="00CF1543">
              <w:rPr>
                <w:rFonts w:eastAsia="맑은 고딕"/>
                <w:lang w:val="en-US" w:eastAsia="ja-JP"/>
              </w:rPr>
              <w:t xml:space="preserve"> </w:t>
            </w:r>
            <w:r>
              <w:rPr>
                <w:lang w:val="en-US" w:eastAsia="ja-JP"/>
              </w:rPr>
              <w:t>with each other</w:t>
            </w:r>
            <w:r w:rsidRPr="00CF1543">
              <w:rPr>
                <w:rFonts w:eastAsia="맑은 고딕"/>
                <w:lang w:val="en-US" w:eastAsia="ja-JP"/>
              </w:rPr>
              <w:t>, via different network interfaces (e.g. Vehicle-to-Vehicle (V2V) communication).</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iCs/>
                <w:lang w:eastAsia="zh-CN"/>
              </w:rPr>
              <w:t>60</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shall support management of </w:t>
            </w:r>
            <w:r>
              <w:t xml:space="preserve">of Vehicle-to-Vehicle (V2V) </w:t>
            </w:r>
            <w:r w:rsidRPr="00CF1543">
              <w:rPr>
                <w:rFonts w:eastAsia="맑은 고딕"/>
                <w:lang w:val="en-US" w:eastAsia="ja-JP"/>
              </w:rPr>
              <w:t>network interface switching for field node to field node communication</w:t>
            </w:r>
            <w:r>
              <w:rPr>
                <w:lang w:val="en-US" w:eastAsia="ja-JP"/>
              </w:rPr>
              <w:t>s</w:t>
            </w:r>
            <w:r w:rsidRPr="00CF1543">
              <w:rPr>
                <w:rFonts w:eastAsia="맑은 고딕"/>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161</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eastAsia="zh-CN"/>
              </w:rPr>
            </w:pPr>
            <w:r>
              <w:t xml:space="preserve">The oneM2M System shall enable the remote instantiation of services across fog/edge networks as well as the remote provisioning of information </w:t>
            </w:r>
            <w:r>
              <w:rPr>
                <w:lang w:val="en-US"/>
              </w:rPr>
              <w:t>required to instantiate the services.</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162</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eastAsia="zh-CN"/>
              </w:rPr>
            </w:pPr>
            <w:r>
              <w:t xml:space="preserve">The oneM2M System shall enable the sharing and discovery of service capability information </w:t>
            </w:r>
            <w:proofErr w:type="gramStart"/>
            <w:r>
              <w:t>across  fog</w:t>
            </w:r>
            <w:proofErr w:type="gramEnd"/>
            <w:r>
              <w:t xml:space="preserve">/edge networks. </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163</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val="en-US" w:eastAsia="zh-CN"/>
              </w:rPr>
            </w:pPr>
            <w:r>
              <w:t>The oneM2M System shall enable to request services provided by f</w:t>
            </w:r>
            <w:proofErr w:type="spellStart"/>
            <w:r>
              <w:rPr>
                <w:lang w:val="en-US"/>
              </w:rPr>
              <w:t>og</w:t>
            </w:r>
            <w:proofErr w:type="spellEnd"/>
            <w:r>
              <w:rPr>
                <w:lang w:val="en-US"/>
              </w:rPr>
              <w:t>/edge nodes.</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164</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val="en-US" w:eastAsia="zh-CN"/>
              </w:rPr>
            </w:pPr>
            <w:r>
              <w:t xml:space="preserve">The oneM2M System shall enable service migration among </w:t>
            </w:r>
            <w:r>
              <w:rPr>
                <w:lang w:val="en-US"/>
              </w:rPr>
              <w:t>fog/edge nodes.</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w:t>
            </w:r>
            <w:r>
              <w:rPr>
                <w:rFonts w:eastAsia="SimHei" w:hint="eastAsia"/>
                <w:iCs/>
                <w:lang w:eastAsia="zh-CN"/>
              </w:rPr>
              <w:t>0165</w:t>
            </w:r>
          </w:p>
          <w:p w:rsidR="00CB4C34"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val="en-US" w:eastAsia="zh-CN"/>
              </w:rPr>
            </w:pPr>
            <w:r>
              <w:t>The oneM2M System shall enable the orchestration of services provided by Fog/Edge nodes in a dynamic fashion to satisfy operational requirements for availability, scalability, interoperability, etc.</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166</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pStyle w:val="BN"/>
              <w:numPr>
                <w:ilvl w:val="0"/>
                <w:numId w:val="0"/>
              </w:numPr>
              <w:tabs>
                <w:tab w:val="left" w:pos="720"/>
              </w:tabs>
              <w:textAlignment w:val="auto"/>
            </w:pPr>
            <w:r>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167</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pStyle w:val="BN"/>
              <w:numPr>
                <w:ilvl w:val="0"/>
                <w:numId w:val="0"/>
              </w:numPr>
              <w:tabs>
                <w:tab w:val="left" w:pos="720"/>
              </w:tabs>
              <w:textAlignment w:val="auto"/>
            </w:pPr>
            <w:r>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168</w:t>
            </w:r>
          </w:p>
          <w:p w:rsidR="00CB4C34" w:rsidRDefault="00CB4C34" w:rsidP="00DD10CB">
            <w:pPr>
              <w:pStyle w:val="TAC"/>
              <w:rPr>
                <w:rFonts w:eastAsia="SimHei"/>
                <w:iCs/>
                <w:lang w:eastAsia="zh-CN"/>
              </w:rPr>
            </w:pPr>
            <w:r>
              <w:rPr>
                <w:rFonts w:eastAsia="SimHei"/>
                <w:iCs/>
                <w:lang w:eastAsia="ja-JP"/>
              </w:rPr>
              <w:t>See ARC-2018-</w:t>
            </w:r>
            <w:r>
              <w:rPr>
                <w:rFonts w:eastAsia="SimHei"/>
                <w:iCs/>
                <w:lang w:eastAsia="ja-JP"/>
              </w:rPr>
              <w:lastRenderedPageBreak/>
              <w:t>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pStyle w:val="BN"/>
              <w:numPr>
                <w:ilvl w:val="0"/>
                <w:numId w:val="0"/>
              </w:numPr>
              <w:tabs>
                <w:tab w:val="left" w:pos="720"/>
              </w:tabs>
              <w:textAlignment w:val="auto"/>
            </w:pPr>
            <w:r>
              <w:rPr>
                <w:lang w:eastAsia="en-GB"/>
              </w:rPr>
              <w:lastRenderedPageBreak/>
              <w:t xml:space="preserve">The oneM2M System shall support charging event detection, statistics collection and charging records generation mechanisms based on M2M </w:t>
            </w:r>
            <w:r>
              <w:rPr>
                <w:lang w:eastAsia="en-GB"/>
              </w:rPr>
              <w:lastRenderedPageBreak/>
              <w:t>Service Subscriber and M2M Service User identification.</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lang w:val="en-US" w:eastAsia="zh-CN"/>
              </w:rPr>
              <w:lastRenderedPageBreak/>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lastRenderedPageBreak/>
              <w:t>OSR-0</w:t>
            </w:r>
            <w:r>
              <w:rPr>
                <w:rFonts w:eastAsia="SimHei" w:hint="eastAsia"/>
                <w:iCs/>
                <w:lang w:eastAsia="zh-CN"/>
              </w:rPr>
              <w:t>169</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r w:rsidRPr="00006F32">
              <w:rPr>
                <w:rFonts w:ascii="Times New Roman" w:hAnsi="Times New Roman"/>
                <w:sz w:val="20"/>
                <w:lang w:eastAsia="en-GB"/>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OSR-0170</w:t>
            </w:r>
          </w:p>
          <w:p w:rsidR="00CB4C34" w:rsidRDefault="00CB4C34"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sidRPr="00006F32">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OSR-0170</w:t>
            </w:r>
          </w:p>
          <w:p w:rsidR="00CB4C34" w:rsidRDefault="00CB4C34"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sidRPr="00006F32">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OSR-0171</w:t>
            </w:r>
          </w:p>
          <w:p w:rsidR="00CB4C34" w:rsidRDefault="00CB4C34"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sidRPr="00006F32">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OSR-172</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w:t>
            </w:r>
            <w:proofErr w:type="gramStart"/>
            <w:r w:rsidRPr="00006F32">
              <w:rPr>
                <w:lang w:eastAsia="en-GB"/>
              </w:rPr>
              <w:t>support  request</w:t>
            </w:r>
            <w:proofErr w:type="gramEnd"/>
            <w:r w:rsidRPr="00006F32">
              <w:rPr>
                <w:lang w:eastAsia="en-GB"/>
              </w:rPr>
              <w:t xml:space="preserve">/response message interaction with M2M Devices with </w:t>
            </w:r>
            <w:proofErr w:type="spellStart"/>
            <w:r w:rsidRPr="00006F32">
              <w:rPr>
                <w:lang w:eastAsia="en-GB"/>
              </w:rPr>
              <w:t>minimallatency</w:t>
            </w:r>
            <w:proofErr w:type="spellEnd"/>
            <w:r w:rsidRPr="00006F32">
              <w:rPr>
                <w:lang w:eastAsia="en-GB"/>
              </w:rPr>
              <w:t>.</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OSR-173</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The oneM2M System shall support request/response message interaction with M2M Devices with minimal number of request/response messages.</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OSR-174</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w:t>
            </w:r>
            <w:proofErr w:type="gramStart"/>
            <w:r w:rsidRPr="00006F32">
              <w:rPr>
                <w:lang w:eastAsia="en-GB"/>
              </w:rPr>
              <w:t>support  request</w:t>
            </w:r>
            <w:proofErr w:type="gramEnd"/>
            <w:r w:rsidRPr="00006F32">
              <w:rPr>
                <w:lang w:eastAsia="en-GB"/>
              </w:rPr>
              <w:t>/response message interaction with M2M Devices with minimal request/response message size.</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OSR-175</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w:t>
            </w:r>
            <w:proofErr w:type="gramStart"/>
            <w:r w:rsidRPr="00006F32">
              <w:rPr>
                <w:lang w:eastAsia="en-GB"/>
              </w:rPr>
              <w:t>support  approaches</w:t>
            </w:r>
            <w:proofErr w:type="gramEnd"/>
            <w:r w:rsidRPr="00006F32">
              <w:rPr>
                <w:lang w:eastAsia="en-GB"/>
              </w:rPr>
              <w:t xml:space="preserve"> for  M2M Devices to minimize response message size.</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OSR-176</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The oneM2M System shall support  approaches for M2M Devices to remove unrequired or redundant attributes from the resource representation as contained in the “Content” parameter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OSR-177</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ARC--2018-0111</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support the capability to initiate the update (i.e. refresh) of a resource by its creator if/when the representation of the resource is too old (i.e. stale) to meet the requirements of a requester.   </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787EFC">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OSR-xx</w:t>
            </w:r>
          </w:p>
          <w:p w:rsidR="00CB4C34" w:rsidRPr="00CB4C34" w:rsidRDefault="00CB4C34" w:rsidP="00DD10CB">
            <w:pPr>
              <w:pStyle w:val="TAC"/>
              <w:keepNext w:val="0"/>
              <w:keepLines w:val="0"/>
              <w:rPr>
                <w:rFonts w:ascii="Times New Roman" w:eastAsia="맑은 고딕" w:hAnsi="Times New Roman"/>
                <w:color w:val="FF0000"/>
                <w:kern w:val="24"/>
                <w:szCs w:val="18"/>
                <w:lang w:eastAsia="ko-KR"/>
              </w:rPr>
            </w:pPr>
            <w:r w:rsidRPr="00CB4C34">
              <w:rPr>
                <w:rFonts w:ascii="Times New Roman" w:hAnsi="Times New Roman"/>
                <w:color w:val="FF0000"/>
                <w:kern w:val="24"/>
                <w:szCs w:val="18"/>
                <w:lang w:eastAsia="zh-CN"/>
              </w:rPr>
              <w:t>See REQ-2018-00</w:t>
            </w:r>
            <w:r w:rsidRPr="00CB4C34">
              <w:rPr>
                <w:rFonts w:ascii="Times New Roman" w:eastAsia="맑은 고딕" w:hAnsi="Times New Roman" w:hint="eastAsia"/>
                <w:color w:val="FF0000"/>
                <w:kern w:val="24"/>
                <w:szCs w:val="18"/>
                <w:lang w:eastAsia="ko-KR"/>
              </w:rPr>
              <w:t>70</w:t>
            </w:r>
            <w:r w:rsidRPr="00CB4C34">
              <w:rPr>
                <w:rFonts w:ascii="Times New Roman" w:hAnsi="Times New Roman"/>
                <w:color w:val="FF0000"/>
                <w:kern w:val="24"/>
                <w:szCs w:val="18"/>
                <w:lang w:eastAsia="zh-CN"/>
              </w:rPr>
              <w:t>R0</w:t>
            </w:r>
            <w:r w:rsidRPr="00CB4C34">
              <w:rPr>
                <w:rFonts w:ascii="Times New Roman" w:eastAsia="맑은 고딕" w:hAnsi="Times New Roman" w:hint="eastAsia"/>
                <w:color w:val="FF0000"/>
                <w:kern w:val="24"/>
                <w:szCs w:val="18"/>
                <w:lang w:eastAsia="ko-KR"/>
              </w:rPr>
              <w:t>4</w:t>
            </w:r>
          </w:p>
        </w:tc>
        <w:tc>
          <w:tcPr>
            <w:tcW w:w="6493" w:type="dxa"/>
            <w:tcBorders>
              <w:top w:val="single" w:sz="4" w:space="0" w:color="auto"/>
              <w:left w:val="single" w:sz="4" w:space="0" w:color="auto"/>
              <w:bottom w:val="single" w:sz="4" w:space="0" w:color="auto"/>
              <w:right w:val="single" w:sz="4" w:space="0" w:color="auto"/>
            </w:tcBorders>
            <w:vAlign w:val="center"/>
          </w:tcPr>
          <w:p w:rsidR="00CB4C34" w:rsidRPr="00CB4C34" w:rsidRDefault="00CB4C34" w:rsidP="00DD10CB">
            <w:pPr>
              <w:pStyle w:val="BN"/>
              <w:numPr>
                <w:ilvl w:val="0"/>
                <w:numId w:val="0"/>
              </w:numPr>
              <w:rPr>
                <w:rFonts w:eastAsia="맑은 고딕"/>
                <w:color w:val="FF0000"/>
                <w:lang w:val="en-US" w:eastAsia="ko-KR"/>
              </w:rPr>
            </w:pPr>
            <w:r w:rsidRPr="00CB4C34">
              <w:rPr>
                <w:color w:val="FF0000"/>
                <w:lang w:val="en-US"/>
              </w:rPr>
              <w:t>The oneM2M System shall support</w:t>
            </w:r>
            <w:r w:rsidRPr="00CB4C34">
              <w:rPr>
                <w:rFonts w:eastAsia="맑은 고딕" w:hint="eastAsia"/>
                <w:color w:val="FF0000"/>
                <w:lang w:val="en-US" w:eastAsia="ko-KR"/>
              </w:rPr>
              <w:t xml:space="preserve"> dynamic and </w:t>
            </w:r>
            <w:r w:rsidR="00F64B75">
              <w:rPr>
                <w:rFonts w:eastAsia="맑은 고딕" w:hint="eastAsia"/>
                <w:color w:val="FF0000"/>
                <w:lang w:val="en-US" w:eastAsia="ko-KR"/>
              </w:rPr>
              <w:t xml:space="preserve">variable </w:t>
            </w:r>
            <w:r w:rsidRPr="00CB4C34">
              <w:rPr>
                <w:rFonts w:eastAsia="맑은 고딕" w:hint="eastAsia"/>
                <w:color w:val="FF0000"/>
                <w:lang w:val="en-US" w:eastAsia="ko-KR"/>
              </w:rPr>
              <w:t>vehicle Geo-Fence setting configuration for location-based services (e.g. boundary reshaping)</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aff1"/>
              <w:spacing w:before="120" w:after="120"/>
              <w:jc w:val="center"/>
              <w:rPr>
                <w:color w:val="FF0000"/>
                <w:sz w:val="20"/>
                <w:szCs w:val="20"/>
                <w:lang w:val="en-US" w:eastAsia="zh-CN"/>
              </w:rPr>
            </w:pPr>
            <w:r w:rsidRPr="00CB4C34">
              <w:rPr>
                <w:rFonts w:hint="eastAsia"/>
                <w:color w:val="FF0000"/>
                <w:sz w:val="20"/>
                <w:szCs w:val="20"/>
                <w:lang w:eastAsia="en-GB"/>
              </w:rPr>
              <w:t>Rel-4</w:t>
            </w:r>
          </w:p>
        </w:tc>
      </w:tr>
      <w:tr w:rsidR="00CB4C34" w:rsidRPr="009D5557" w:rsidTr="00787EFC">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OSR-xx</w:t>
            </w:r>
          </w:p>
          <w:p w:rsidR="00CB4C34" w:rsidRPr="00CB4C34" w:rsidRDefault="00CB4C34" w:rsidP="00DD10CB">
            <w:pPr>
              <w:pStyle w:val="TAC"/>
              <w:keepNext w:val="0"/>
              <w:keepLines w:val="0"/>
              <w:rPr>
                <w:rFonts w:ascii="Times New Roman" w:hAnsi="Times New Roman"/>
                <w:b/>
                <w:color w:val="FF0000"/>
                <w:kern w:val="24"/>
                <w:szCs w:val="18"/>
                <w:lang w:eastAsia="zh-CN"/>
              </w:rPr>
            </w:pPr>
            <w:r w:rsidRPr="00CB4C34">
              <w:rPr>
                <w:rFonts w:ascii="Times New Roman" w:hAnsi="Times New Roman"/>
                <w:color w:val="FF0000"/>
                <w:kern w:val="24"/>
                <w:szCs w:val="18"/>
                <w:lang w:eastAsia="zh-CN"/>
              </w:rPr>
              <w:t>See REQ-2018-00</w:t>
            </w:r>
            <w:r w:rsidRPr="00CB4C34">
              <w:rPr>
                <w:rFonts w:ascii="Times New Roman" w:eastAsia="맑은 고딕" w:hAnsi="Times New Roman" w:hint="eastAsia"/>
                <w:color w:val="FF0000"/>
                <w:kern w:val="24"/>
                <w:szCs w:val="18"/>
                <w:lang w:eastAsia="ko-KR"/>
              </w:rPr>
              <w:t>70</w:t>
            </w:r>
            <w:r w:rsidRPr="00CB4C34">
              <w:rPr>
                <w:rFonts w:ascii="Times New Roman" w:hAnsi="Times New Roman"/>
                <w:color w:val="FF0000"/>
                <w:kern w:val="24"/>
                <w:szCs w:val="18"/>
                <w:lang w:eastAsia="zh-CN"/>
              </w:rPr>
              <w:t>R0</w:t>
            </w:r>
            <w:r w:rsidRPr="00CB4C34">
              <w:rPr>
                <w:rFonts w:ascii="Times New Roman" w:eastAsia="맑은 고딕" w:hAnsi="Times New Roman" w:hint="eastAsia"/>
                <w:color w:val="FF0000"/>
                <w:kern w:val="24"/>
                <w:szCs w:val="18"/>
                <w:lang w:eastAsia="ko-KR"/>
              </w:rPr>
              <w:t>4</w:t>
            </w:r>
          </w:p>
        </w:tc>
        <w:tc>
          <w:tcPr>
            <w:tcW w:w="6493" w:type="dxa"/>
            <w:tcBorders>
              <w:top w:val="single" w:sz="4" w:space="0" w:color="auto"/>
              <w:left w:val="single" w:sz="4" w:space="0" w:color="auto"/>
              <w:bottom w:val="single" w:sz="4" w:space="0" w:color="auto"/>
              <w:right w:val="single" w:sz="4" w:space="0" w:color="auto"/>
            </w:tcBorders>
            <w:vAlign w:val="center"/>
          </w:tcPr>
          <w:p w:rsidR="00CB4C34" w:rsidRPr="00CB4C34" w:rsidRDefault="00CB4C34" w:rsidP="00DD10CB">
            <w:pPr>
              <w:pStyle w:val="BN"/>
              <w:numPr>
                <w:ilvl w:val="0"/>
                <w:numId w:val="0"/>
              </w:numPr>
              <w:rPr>
                <w:rFonts w:eastAsia="맑은 고딕"/>
                <w:color w:val="FF0000"/>
                <w:lang w:val="en-US" w:eastAsia="ko-KR"/>
              </w:rPr>
            </w:pPr>
            <w:r w:rsidRPr="00CB4C34">
              <w:rPr>
                <w:color w:val="FF0000"/>
                <w:lang w:val="en-US"/>
              </w:rPr>
              <w:t xml:space="preserve">The oneM2M System shall </w:t>
            </w:r>
            <w:r w:rsidRPr="00CB4C34">
              <w:rPr>
                <w:rFonts w:eastAsia="맑은 고딕" w:hint="eastAsia"/>
                <w:color w:val="FF0000"/>
                <w:lang w:val="en-US" w:eastAsia="ko-KR"/>
              </w:rPr>
              <w:t xml:space="preserve">enable mechanisms for sequential triggering of </w:t>
            </w:r>
            <w:proofErr w:type="gramStart"/>
            <w:r w:rsidRPr="00CB4C34">
              <w:rPr>
                <w:rFonts w:eastAsia="맑은 고딕" w:hint="eastAsia"/>
                <w:color w:val="FF0000"/>
                <w:lang w:val="en-US" w:eastAsia="ko-KR"/>
              </w:rPr>
              <w:t>operations(</w:t>
            </w:r>
            <w:proofErr w:type="gramEnd"/>
            <w:r w:rsidRPr="00CB4C34">
              <w:rPr>
                <w:rFonts w:eastAsia="맑은 고딕" w:hint="eastAsia"/>
                <w:color w:val="FF0000"/>
                <w:lang w:val="en-US" w:eastAsia="ko-KR"/>
              </w:rPr>
              <w:t>e.g. time-based, event-based) based on requirements defined by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aff1"/>
              <w:spacing w:before="120" w:after="120"/>
              <w:jc w:val="center"/>
              <w:rPr>
                <w:color w:val="FF0000"/>
                <w:sz w:val="20"/>
                <w:szCs w:val="20"/>
                <w:lang w:val="en-US" w:eastAsia="zh-CN"/>
              </w:rPr>
            </w:pPr>
            <w:r w:rsidRPr="00CB4C34">
              <w:rPr>
                <w:rFonts w:hint="eastAsia"/>
                <w:color w:val="FF0000"/>
                <w:sz w:val="20"/>
                <w:szCs w:val="20"/>
                <w:lang w:eastAsia="en-GB"/>
              </w:rPr>
              <w:t>Rel-4</w:t>
            </w:r>
          </w:p>
        </w:tc>
      </w:tr>
      <w:tr w:rsidR="00CB4C34" w:rsidRPr="009D5557" w:rsidTr="00787EFC">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OSR-xx</w:t>
            </w:r>
          </w:p>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See REQ-2018-00</w:t>
            </w:r>
            <w:r w:rsidRPr="00CB4C34">
              <w:rPr>
                <w:rFonts w:ascii="Times New Roman" w:eastAsia="맑은 고딕" w:hAnsi="Times New Roman" w:hint="eastAsia"/>
                <w:color w:val="FF0000"/>
                <w:kern w:val="24"/>
                <w:szCs w:val="18"/>
                <w:lang w:eastAsia="ko-KR"/>
              </w:rPr>
              <w:t>70</w:t>
            </w:r>
            <w:r w:rsidRPr="00CB4C34">
              <w:rPr>
                <w:rFonts w:ascii="Times New Roman" w:hAnsi="Times New Roman"/>
                <w:color w:val="FF0000"/>
                <w:kern w:val="24"/>
                <w:szCs w:val="18"/>
                <w:lang w:eastAsia="zh-CN"/>
              </w:rPr>
              <w:t>R0</w:t>
            </w:r>
            <w:r w:rsidRPr="00CB4C34">
              <w:rPr>
                <w:rFonts w:ascii="Times New Roman" w:eastAsia="맑은 고딕" w:hAnsi="Times New Roman" w:hint="eastAsia"/>
                <w:color w:val="FF0000"/>
                <w:kern w:val="24"/>
                <w:szCs w:val="18"/>
                <w:lang w:eastAsia="ko-KR"/>
              </w:rPr>
              <w:t>4</w:t>
            </w:r>
          </w:p>
        </w:tc>
        <w:tc>
          <w:tcPr>
            <w:tcW w:w="6493" w:type="dxa"/>
            <w:tcBorders>
              <w:top w:val="single" w:sz="4" w:space="0" w:color="auto"/>
              <w:left w:val="single" w:sz="4" w:space="0" w:color="auto"/>
              <w:bottom w:val="single" w:sz="4" w:space="0" w:color="auto"/>
              <w:right w:val="single" w:sz="4" w:space="0" w:color="auto"/>
            </w:tcBorders>
            <w:vAlign w:val="center"/>
          </w:tcPr>
          <w:p w:rsidR="00CB4C34" w:rsidRPr="00CB4C34" w:rsidRDefault="00CB4C34" w:rsidP="00DD10CB">
            <w:pPr>
              <w:pStyle w:val="BN"/>
              <w:numPr>
                <w:ilvl w:val="0"/>
                <w:numId w:val="0"/>
              </w:numPr>
              <w:rPr>
                <w:rFonts w:eastAsia="맑은 고딕"/>
                <w:color w:val="FF0000"/>
                <w:lang w:val="en-US" w:eastAsia="ko-KR"/>
              </w:rPr>
            </w:pPr>
            <w:r w:rsidRPr="00CB4C34">
              <w:rPr>
                <w:rFonts w:eastAsia="맑은 고딕" w:hint="eastAsia"/>
                <w:color w:val="FF0000"/>
                <w:lang w:val="en-US" w:eastAsia="ko-KR"/>
              </w:rPr>
              <w:t>The oneM2M System shall enable mechanisms to expose policies about the current and future resource needs of M2M nodes for resource allocation and management purposes at the system level.</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aff1"/>
              <w:spacing w:before="120" w:after="120"/>
              <w:jc w:val="center"/>
              <w:rPr>
                <w:rFonts w:eastAsia="맑은 고딕"/>
                <w:color w:val="FF0000"/>
                <w:sz w:val="20"/>
                <w:szCs w:val="20"/>
                <w:lang w:val="en-US" w:eastAsia="ko-KR"/>
              </w:rPr>
            </w:pPr>
            <w:r w:rsidRPr="00CB4C34">
              <w:rPr>
                <w:rFonts w:hint="eastAsia"/>
                <w:color w:val="FF0000"/>
                <w:sz w:val="20"/>
                <w:szCs w:val="20"/>
                <w:lang w:eastAsia="en-GB"/>
              </w:rPr>
              <w:t>Rel-4</w:t>
            </w:r>
          </w:p>
        </w:tc>
      </w:tr>
    </w:tbl>
    <w:p w:rsidR="00CB4C34" w:rsidRPr="00CB4C34" w:rsidRDefault="00CB4C34" w:rsidP="00CB4C34">
      <w:pPr>
        <w:rPr>
          <w:rFonts w:eastAsia="맑은 고딕"/>
          <w:lang w:eastAsia="ko-KR"/>
        </w:rPr>
      </w:pPr>
    </w:p>
    <w:p w:rsidR="005C0172" w:rsidRDefault="005C0172" w:rsidP="005C0172">
      <w:pPr>
        <w:pStyle w:val="30"/>
      </w:pPr>
      <w:r>
        <w:t>---------</w:t>
      </w:r>
      <w:r w:rsidR="00CB4C34">
        <w:t>----------</w:t>
      </w:r>
      <w:r>
        <w:t>--------------End of change 1---------------------------------------------</w:t>
      </w:r>
    </w:p>
    <w:p w:rsidR="005C0172" w:rsidRDefault="005C0172" w:rsidP="00DF3717">
      <w:pPr>
        <w:pStyle w:val="EW"/>
      </w:pPr>
      <w:bookmarkStart w:id="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99" w:rsidRDefault="00186A99">
      <w:r>
        <w:separator/>
      </w:r>
    </w:p>
  </w:endnote>
  <w:endnote w:type="continuationSeparator" w:id="0">
    <w:p w:rsidR="00186A99" w:rsidRDefault="0018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F64B75">
      <w:rPr>
        <w:noProof/>
        <w:sz w:val="20"/>
      </w:rPr>
      <w:t>2018</w:t>
    </w:r>
    <w:r w:rsidR="007A4889" w:rsidRPr="00232F4D">
      <w:rPr>
        <w:sz w:val="20"/>
      </w:rPr>
      <w:fldChar w:fldCharType="end"/>
    </w:r>
    <w:r>
      <w:t xml:space="preserve"> oneM2M Partners</w:t>
    </w:r>
    <w:r>
      <w:tab/>
      <w:t xml:space="preserve">                                                                                                   </w:t>
    </w:r>
    <w:r w:rsidRPr="00861D0F">
      <w:t xml:space="preserve">Page </w:t>
    </w:r>
    <w:r w:rsidR="007A4889" w:rsidRPr="00861D0F">
      <w:rPr>
        <w:rStyle w:val="aff4"/>
        <w:szCs w:val="20"/>
      </w:rPr>
      <w:fldChar w:fldCharType="begin"/>
    </w:r>
    <w:r w:rsidRPr="00861D0F">
      <w:rPr>
        <w:rStyle w:val="aff4"/>
        <w:szCs w:val="20"/>
      </w:rPr>
      <w:instrText xml:space="preserve"> PAGE </w:instrText>
    </w:r>
    <w:r w:rsidR="007A4889" w:rsidRPr="00861D0F">
      <w:rPr>
        <w:rStyle w:val="aff4"/>
        <w:szCs w:val="20"/>
      </w:rPr>
      <w:fldChar w:fldCharType="separate"/>
    </w:r>
    <w:r w:rsidR="00F64B75">
      <w:rPr>
        <w:rStyle w:val="aff4"/>
        <w:noProof/>
        <w:szCs w:val="20"/>
      </w:rPr>
      <w:t>2</w:t>
    </w:r>
    <w:r w:rsidR="007A488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7A4889" w:rsidRPr="00861D0F">
      <w:rPr>
        <w:rStyle w:val="aff4"/>
        <w:szCs w:val="20"/>
      </w:rPr>
      <w:fldChar w:fldCharType="begin"/>
    </w:r>
    <w:r w:rsidRPr="00861D0F">
      <w:rPr>
        <w:rStyle w:val="aff4"/>
        <w:szCs w:val="20"/>
      </w:rPr>
      <w:instrText xml:space="preserve"> NUMPAGES </w:instrText>
    </w:r>
    <w:r w:rsidR="007A4889" w:rsidRPr="00861D0F">
      <w:rPr>
        <w:rStyle w:val="aff4"/>
        <w:szCs w:val="20"/>
      </w:rPr>
      <w:fldChar w:fldCharType="separate"/>
    </w:r>
    <w:r w:rsidR="00F64B75">
      <w:rPr>
        <w:rStyle w:val="aff4"/>
        <w:noProof/>
        <w:szCs w:val="20"/>
      </w:rPr>
      <w:t>15</w:t>
    </w:r>
    <w:r w:rsidR="007A4889"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99" w:rsidRDefault="00186A99">
      <w:r>
        <w:separator/>
      </w:r>
    </w:p>
  </w:footnote>
  <w:footnote w:type="continuationSeparator" w:id="0">
    <w:p w:rsidR="00186A99" w:rsidRDefault="0018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8188"/>
      <w:gridCol w:w="1449"/>
    </w:tblGrid>
    <w:tr w:rsidR="00294EEF" w:rsidRPr="007419F6" w:rsidTr="00593ACA">
      <w:trPr>
        <w:trHeight w:val="831"/>
      </w:trPr>
      <w:tc>
        <w:tcPr>
          <w:tcW w:w="8188" w:type="dxa"/>
        </w:tcPr>
        <w:p w:rsidR="00294EEF" w:rsidRPr="00A9388B" w:rsidRDefault="00491F9D" w:rsidP="000468A7">
          <w:pPr>
            <w:pStyle w:val="oneM2M-PageHead"/>
          </w:pPr>
          <w:r w:rsidRPr="00491F9D">
            <w:t>R</w:t>
          </w:r>
          <w:r w:rsidR="000468A7">
            <w:t>EQ-2018-00</w:t>
          </w:r>
          <w:r w:rsidR="00E860AA">
            <w:rPr>
              <w:rFonts w:eastAsia="맑은 고딕" w:hint="eastAsia"/>
              <w:lang w:eastAsia="ko-KR"/>
            </w:rPr>
            <w:t>88</w:t>
          </w:r>
          <w:r w:rsidR="00F64B75">
            <w:rPr>
              <w:rFonts w:eastAsia="맑은 고딕" w:hint="eastAsia"/>
              <w:lang w:eastAsia="ko-KR"/>
            </w:rPr>
            <w:t>R01</w:t>
          </w:r>
          <w:r w:rsidRPr="00491F9D">
            <w:t>-Requirements_for_</w:t>
          </w:r>
          <w:r w:rsidR="00ED0C46">
            <w:rPr>
              <w:rFonts w:hint="eastAsia"/>
              <w:lang w:eastAsia="ko-KR"/>
            </w:rPr>
            <w:t>Car-to-Home service based on Geo-Fence</w:t>
          </w:r>
          <w:r>
            <w:t>.doc</w:t>
          </w:r>
        </w:p>
      </w:tc>
      <w:tc>
        <w:tcPr>
          <w:tcW w:w="1449" w:type="dxa"/>
        </w:tcPr>
        <w:p w:rsidR="00294EEF" w:rsidRPr="007419F6" w:rsidRDefault="006D21DB" w:rsidP="00410253">
          <w:pPr>
            <w:pStyle w:val="a3"/>
            <w:jc w:val="right"/>
          </w:pPr>
          <w:r>
            <w:rPr>
              <w:lang w:val="en-US" w:eastAsia="ko-KR"/>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8"/>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3361C"/>
    <w:rsid w:val="00042C06"/>
    <w:rsid w:val="000468A7"/>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2415B"/>
    <w:rsid w:val="001258A0"/>
    <w:rsid w:val="00132CCF"/>
    <w:rsid w:val="00135B66"/>
    <w:rsid w:val="00156D65"/>
    <w:rsid w:val="00161159"/>
    <w:rsid w:val="0017221C"/>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06AE1"/>
    <w:rsid w:val="00410253"/>
    <w:rsid w:val="00413427"/>
    <w:rsid w:val="00413BF0"/>
    <w:rsid w:val="00421D72"/>
    <w:rsid w:val="00424964"/>
    <w:rsid w:val="00431203"/>
    <w:rsid w:val="00433C82"/>
    <w:rsid w:val="00435511"/>
    <w:rsid w:val="00436775"/>
    <w:rsid w:val="00440F1A"/>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4F6F56"/>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A4A4C"/>
    <w:rsid w:val="006A4C0C"/>
    <w:rsid w:val="006D21DB"/>
    <w:rsid w:val="006D398A"/>
    <w:rsid w:val="006E141E"/>
    <w:rsid w:val="006E4E82"/>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4C34"/>
    <w:rsid w:val="00CB58C8"/>
    <w:rsid w:val="00CC1C4E"/>
    <w:rsid w:val="00CC59D3"/>
    <w:rsid w:val="00CD386D"/>
    <w:rsid w:val="00CE6C11"/>
    <w:rsid w:val="00CF6410"/>
    <w:rsid w:val="00D045DC"/>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5839"/>
    <w:rsid w:val="00E66020"/>
    <w:rsid w:val="00E75692"/>
    <w:rsid w:val="00E7590F"/>
    <w:rsid w:val="00E76088"/>
    <w:rsid w:val="00E82278"/>
    <w:rsid w:val="00E860AA"/>
    <w:rsid w:val="00E93931"/>
    <w:rsid w:val="00E95952"/>
    <w:rsid w:val="00EA45D8"/>
    <w:rsid w:val="00EA530F"/>
    <w:rsid w:val="00EA637F"/>
    <w:rsid w:val="00EA6547"/>
    <w:rsid w:val="00EB1C2F"/>
    <w:rsid w:val="00EB3089"/>
    <w:rsid w:val="00EC27C0"/>
    <w:rsid w:val="00ED0C46"/>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64B75"/>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uiPriority w:val="99"/>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uiPriority w:val="99"/>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link w:val="Char1"/>
    <w:semiHidden/>
    <w:rsid w:val="00A6750B"/>
  </w:style>
  <w:style w:type="paragraph" w:styleId="af5">
    <w:name w:val="Date"/>
    <w:basedOn w:val="a"/>
    <w:next w:val="a"/>
    <w:rsid w:val="00A6750B"/>
  </w:style>
  <w:style w:type="paragraph" w:styleId="af6">
    <w:name w:val="Document Map"/>
    <w:basedOn w:val="a"/>
    <w:link w:val="Char2"/>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6"/>
      </w:numPr>
    </w:pPr>
  </w:style>
  <w:style w:type="paragraph" w:styleId="4">
    <w:name w:val="List Number 4"/>
    <w:basedOn w:val="a"/>
    <w:rsid w:val="00A6750B"/>
    <w:pPr>
      <w:numPr>
        <w:numId w:val="7"/>
      </w:numPr>
    </w:pPr>
  </w:style>
  <w:style w:type="paragraph" w:styleId="5">
    <w:name w:val="List Number 5"/>
    <w:basedOn w:val="a"/>
    <w:rsid w:val="00A6750B"/>
    <w:pPr>
      <w:numPr>
        <w:numId w:val="8"/>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3"/>
    <w:rsid w:val="00F12DD3"/>
    <w:pPr>
      <w:spacing w:after="0"/>
    </w:pPr>
    <w:rPr>
      <w:rFonts w:ascii="Tahoma" w:hAnsi="Tahoma"/>
      <w:sz w:val="16"/>
      <w:szCs w:val="16"/>
    </w:rPr>
  </w:style>
  <w:style w:type="character" w:customStyle="1" w:styleId="Char3">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1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11"/>
      </w:numPr>
      <w:outlineLvl w:val="1"/>
    </w:pPr>
    <w:rPr>
      <w:rFonts w:ascii="Arial" w:eastAsia="Times New Roman" w:hAnsi="Arial"/>
      <w:sz w:val="32"/>
    </w:rPr>
  </w:style>
  <w:style w:type="character" w:customStyle="1" w:styleId="Char4">
    <w:name w:val="메모 텍스트 Char"/>
    <w:semiHidden/>
    <w:rsid w:val="00CB4C34"/>
    <w:rPr>
      <w:lang w:val="en-GB" w:eastAsia="en-US"/>
    </w:rPr>
  </w:style>
  <w:style w:type="paragraph" w:styleId="TOC">
    <w:name w:val="TOC Heading"/>
    <w:basedOn w:val="1"/>
    <w:next w:val="a"/>
    <w:uiPriority w:val="39"/>
    <w:semiHidden/>
    <w:unhideWhenUsed/>
    <w:qFormat/>
    <w:rsid w:val="00CB4C34"/>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zh-CN"/>
    </w:rPr>
  </w:style>
  <w:style w:type="paragraph" w:styleId="afff">
    <w:name w:val="annotation subject"/>
    <w:basedOn w:val="af4"/>
    <w:next w:val="af4"/>
    <w:link w:val="Char5"/>
    <w:rsid w:val="00CB4C34"/>
    <w:rPr>
      <w:b/>
      <w:bCs/>
    </w:rPr>
  </w:style>
  <w:style w:type="character" w:customStyle="1" w:styleId="Char1">
    <w:name w:val="메모 텍스트 Char1"/>
    <w:basedOn w:val="a0"/>
    <w:link w:val="af4"/>
    <w:semiHidden/>
    <w:rsid w:val="00CB4C34"/>
    <w:rPr>
      <w:lang w:val="en-GB" w:eastAsia="en-US"/>
    </w:rPr>
  </w:style>
  <w:style w:type="character" w:customStyle="1" w:styleId="Char5">
    <w:name w:val="메모 주제 Char"/>
    <w:basedOn w:val="Char1"/>
    <w:link w:val="afff"/>
    <w:rsid w:val="00CB4C34"/>
    <w:rPr>
      <w:b/>
      <w:bCs/>
      <w:lang w:val="en-GB" w:eastAsia="en-US"/>
    </w:rPr>
  </w:style>
  <w:style w:type="paragraph" w:styleId="afff0">
    <w:name w:val="List Paragraph"/>
    <w:basedOn w:val="a"/>
    <w:uiPriority w:val="34"/>
    <w:qFormat/>
    <w:rsid w:val="00CB4C34"/>
    <w:pPr>
      <w:overflowPunct/>
      <w:autoSpaceDE/>
      <w:adjustRightInd/>
      <w:spacing w:after="0"/>
      <w:ind w:left="720"/>
      <w:textAlignment w:val="auto"/>
    </w:pPr>
    <w:rPr>
      <w:rFonts w:ascii="Calibri" w:hAnsi="Calibri" w:cs="Calibri"/>
      <w:sz w:val="22"/>
      <w:szCs w:val="22"/>
      <w:lang w:val="en-US" w:eastAsia="zh-CN"/>
    </w:rPr>
  </w:style>
  <w:style w:type="paragraph" w:customStyle="1" w:styleId="TB2">
    <w:name w:val="TB2"/>
    <w:basedOn w:val="a"/>
    <w:qFormat/>
    <w:rsid w:val="00CB4C34"/>
    <w:pPr>
      <w:keepNext/>
      <w:keepLines/>
      <w:numPr>
        <w:numId w:val="12"/>
      </w:numPr>
      <w:tabs>
        <w:tab w:val="left" w:pos="1109"/>
      </w:tabs>
      <w:spacing w:after="0"/>
      <w:ind w:left="1100" w:hanging="380"/>
    </w:pPr>
    <w:rPr>
      <w:rFonts w:ascii="Arial" w:eastAsia="Times New Roman" w:hAnsi="Arial"/>
      <w:sz w:val="18"/>
    </w:rPr>
  </w:style>
  <w:style w:type="paragraph" w:customStyle="1" w:styleId="OneM2M-Decision">
    <w:name w:val="OneM2M-Decision"/>
    <w:basedOn w:val="a"/>
    <w:rsid w:val="00CB4C34"/>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paragraph" w:styleId="afff1">
    <w:name w:val="Revision"/>
    <w:hidden/>
    <w:uiPriority w:val="99"/>
    <w:semiHidden/>
    <w:rsid w:val="00CB4C34"/>
    <w:rPr>
      <w:rFonts w:eastAsia="Times New Roman"/>
      <w:lang w:val="en-GB" w:eastAsia="en-US"/>
    </w:rPr>
  </w:style>
  <w:style w:type="character" w:customStyle="1" w:styleId="1Char">
    <w:name w:val="제목 1 Char"/>
    <w:basedOn w:val="a0"/>
    <w:link w:val="1"/>
    <w:rsid w:val="00CB4C34"/>
    <w:rPr>
      <w:rFonts w:ascii="Arial" w:hAnsi="Arial"/>
      <w:sz w:val="36"/>
      <w:lang w:val="en-GB" w:eastAsia="en-US"/>
    </w:rPr>
  </w:style>
  <w:style w:type="character" w:customStyle="1" w:styleId="Char2">
    <w:name w:val="문서 구조 Char"/>
    <w:link w:val="af6"/>
    <w:semiHidden/>
    <w:rsid w:val="00CB4C34"/>
    <w:rPr>
      <w:rFonts w:ascii="Tahoma" w:hAnsi="Tahoma" w:cs="Tahoma"/>
      <w:shd w:val="clear" w:color="auto" w:fill="000080"/>
      <w:lang w:val="en-GB" w:eastAsia="en-US"/>
    </w:rPr>
  </w:style>
  <w:style w:type="character" w:customStyle="1" w:styleId="apple-converted-space">
    <w:name w:val="apple-converted-space"/>
    <w:basedOn w:val="a0"/>
    <w:rsid w:val="00CB4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uiPriority w:val="99"/>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uiPriority w:val="99"/>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link w:val="Char1"/>
    <w:semiHidden/>
    <w:rsid w:val="00A6750B"/>
  </w:style>
  <w:style w:type="paragraph" w:styleId="af5">
    <w:name w:val="Date"/>
    <w:basedOn w:val="a"/>
    <w:next w:val="a"/>
    <w:rsid w:val="00A6750B"/>
  </w:style>
  <w:style w:type="paragraph" w:styleId="af6">
    <w:name w:val="Document Map"/>
    <w:basedOn w:val="a"/>
    <w:link w:val="Char2"/>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6"/>
      </w:numPr>
    </w:pPr>
  </w:style>
  <w:style w:type="paragraph" w:styleId="4">
    <w:name w:val="List Number 4"/>
    <w:basedOn w:val="a"/>
    <w:rsid w:val="00A6750B"/>
    <w:pPr>
      <w:numPr>
        <w:numId w:val="7"/>
      </w:numPr>
    </w:pPr>
  </w:style>
  <w:style w:type="paragraph" w:styleId="5">
    <w:name w:val="List Number 5"/>
    <w:basedOn w:val="a"/>
    <w:rsid w:val="00A6750B"/>
    <w:pPr>
      <w:numPr>
        <w:numId w:val="8"/>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3"/>
    <w:rsid w:val="00F12DD3"/>
    <w:pPr>
      <w:spacing w:after="0"/>
    </w:pPr>
    <w:rPr>
      <w:rFonts w:ascii="Tahoma" w:hAnsi="Tahoma"/>
      <w:sz w:val="16"/>
      <w:szCs w:val="16"/>
    </w:rPr>
  </w:style>
  <w:style w:type="character" w:customStyle="1" w:styleId="Char3">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1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11"/>
      </w:numPr>
      <w:outlineLvl w:val="1"/>
    </w:pPr>
    <w:rPr>
      <w:rFonts w:ascii="Arial" w:eastAsia="Times New Roman" w:hAnsi="Arial"/>
      <w:sz w:val="32"/>
    </w:rPr>
  </w:style>
  <w:style w:type="character" w:customStyle="1" w:styleId="Char4">
    <w:name w:val="메모 텍스트 Char"/>
    <w:semiHidden/>
    <w:rsid w:val="00CB4C34"/>
    <w:rPr>
      <w:lang w:val="en-GB" w:eastAsia="en-US"/>
    </w:rPr>
  </w:style>
  <w:style w:type="paragraph" w:styleId="TOC">
    <w:name w:val="TOC Heading"/>
    <w:basedOn w:val="1"/>
    <w:next w:val="a"/>
    <w:uiPriority w:val="39"/>
    <w:semiHidden/>
    <w:unhideWhenUsed/>
    <w:qFormat/>
    <w:rsid w:val="00CB4C34"/>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zh-CN"/>
    </w:rPr>
  </w:style>
  <w:style w:type="paragraph" w:styleId="afff">
    <w:name w:val="annotation subject"/>
    <w:basedOn w:val="af4"/>
    <w:next w:val="af4"/>
    <w:link w:val="Char5"/>
    <w:rsid w:val="00CB4C34"/>
    <w:rPr>
      <w:b/>
      <w:bCs/>
    </w:rPr>
  </w:style>
  <w:style w:type="character" w:customStyle="1" w:styleId="Char1">
    <w:name w:val="메모 텍스트 Char1"/>
    <w:basedOn w:val="a0"/>
    <w:link w:val="af4"/>
    <w:semiHidden/>
    <w:rsid w:val="00CB4C34"/>
    <w:rPr>
      <w:lang w:val="en-GB" w:eastAsia="en-US"/>
    </w:rPr>
  </w:style>
  <w:style w:type="character" w:customStyle="1" w:styleId="Char5">
    <w:name w:val="메모 주제 Char"/>
    <w:basedOn w:val="Char1"/>
    <w:link w:val="afff"/>
    <w:rsid w:val="00CB4C34"/>
    <w:rPr>
      <w:b/>
      <w:bCs/>
      <w:lang w:val="en-GB" w:eastAsia="en-US"/>
    </w:rPr>
  </w:style>
  <w:style w:type="paragraph" w:styleId="afff0">
    <w:name w:val="List Paragraph"/>
    <w:basedOn w:val="a"/>
    <w:uiPriority w:val="34"/>
    <w:qFormat/>
    <w:rsid w:val="00CB4C34"/>
    <w:pPr>
      <w:overflowPunct/>
      <w:autoSpaceDE/>
      <w:adjustRightInd/>
      <w:spacing w:after="0"/>
      <w:ind w:left="720"/>
      <w:textAlignment w:val="auto"/>
    </w:pPr>
    <w:rPr>
      <w:rFonts w:ascii="Calibri" w:hAnsi="Calibri" w:cs="Calibri"/>
      <w:sz w:val="22"/>
      <w:szCs w:val="22"/>
      <w:lang w:val="en-US" w:eastAsia="zh-CN"/>
    </w:rPr>
  </w:style>
  <w:style w:type="paragraph" w:customStyle="1" w:styleId="TB2">
    <w:name w:val="TB2"/>
    <w:basedOn w:val="a"/>
    <w:qFormat/>
    <w:rsid w:val="00CB4C34"/>
    <w:pPr>
      <w:keepNext/>
      <w:keepLines/>
      <w:numPr>
        <w:numId w:val="12"/>
      </w:numPr>
      <w:tabs>
        <w:tab w:val="left" w:pos="1109"/>
      </w:tabs>
      <w:spacing w:after="0"/>
      <w:ind w:left="1100" w:hanging="380"/>
    </w:pPr>
    <w:rPr>
      <w:rFonts w:ascii="Arial" w:eastAsia="Times New Roman" w:hAnsi="Arial"/>
      <w:sz w:val="18"/>
    </w:rPr>
  </w:style>
  <w:style w:type="paragraph" w:customStyle="1" w:styleId="OneM2M-Decision">
    <w:name w:val="OneM2M-Decision"/>
    <w:basedOn w:val="a"/>
    <w:rsid w:val="00CB4C34"/>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paragraph" w:styleId="afff1">
    <w:name w:val="Revision"/>
    <w:hidden/>
    <w:uiPriority w:val="99"/>
    <w:semiHidden/>
    <w:rsid w:val="00CB4C34"/>
    <w:rPr>
      <w:rFonts w:eastAsia="Times New Roman"/>
      <w:lang w:val="en-GB" w:eastAsia="en-US"/>
    </w:rPr>
  </w:style>
  <w:style w:type="character" w:customStyle="1" w:styleId="1Char">
    <w:name w:val="제목 1 Char"/>
    <w:basedOn w:val="a0"/>
    <w:link w:val="1"/>
    <w:rsid w:val="00CB4C34"/>
    <w:rPr>
      <w:rFonts w:ascii="Arial" w:hAnsi="Arial"/>
      <w:sz w:val="36"/>
      <w:lang w:val="en-GB" w:eastAsia="en-US"/>
    </w:rPr>
  </w:style>
  <w:style w:type="character" w:customStyle="1" w:styleId="Char2">
    <w:name w:val="문서 구조 Char"/>
    <w:link w:val="af6"/>
    <w:semiHidden/>
    <w:rsid w:val="00CB4C34"/>
    <w:rPr>
      <w:rFonts w:ascii="Tahoma" w:hAnsi="Tahoma" w:cs="Tahoma"/>
      <w:shd w:val="clear" w:color="auto" w:fill="000080"/>
      <w:lang w:val="en-GB" w:eastAsia="en-US"/>
    </w:rPr>
  </w:style>
  <w:style w:type="character" w:customStyle="1" w:styleId="apple-converted-space">
    <w:name w:val="apple-converted-space"/>
    <w:basedOn w:val="a0"/>
    <w:rsid w:val="00CB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jra@hyundai.com" TargetMode="External"/><Relationship Id="rId4" Type="http://schemas.microsoft.com/office/2007/relationships/stylesWithEffects" Target="stylesWithEffects.xml"/><Relationship Id="rId9" Type="http://schemas.openxmlformats.org/officeDocument/2006/relationships/hyperlink" Target="mailto:jkim@hyunda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274B4-8ADF-43E5-812C-5FF8588B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82</TotalTime>
  <Pages>15</Pages>
  <Words>6262</Words>
  <Characters>38099</Characters>
  <Application>Microsoft Office Word</Application>
  <DocSecurity>0</DocSecurity>
  <Lines>317</Lines>
  <Paragraphs>88</Paragraphs>
  <ScaleCrop>false</ScaleCrop>
  <HeadingPairs>
    <vt:vector size="2" baseType="variant">
      <vt:variant>
        <vt:lpstr>제목</vt:lpstr>
      </vt:variant>
      <vt:variant>
        <vt:i4>1</vt:i4>
      </vt:variant>
    </vt:vector>
  </HeadingPairs>
  <TitlesOfParts>
    <vt:vector size="1" baseType="lpstr">
      <vt:lpstr>oneM2M Template Change Request</vt:lpstr>
    </vt:vector>
  </TitlesOfParts>
  <Company/>
  <LinksUpToDate>false</LinksUpToDate>
  <CharactersWithSpaces>44273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이민병</cp:lastModifiedBy>
  <cp:revision>13</cp:revision>
  <cp:lastPrinted>2012-10-11T02:05:00Z</cp:lastPrinted>
  <dcterms:created xsi:type="dcterms:W3CDTF">2018-09-10T06:07:00Z</dcterms:created>
  <dcterms:modified xsi:type="dcterms:W3CDTF">2018-12-03T03:27:00Z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