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711B47" w:rsidP="00AA071E">
            <w:pPr>
              <w:pStyle w:val="FrontMatter"/>
              <w:ind w:left="0" w:firstLine="0"/>
              <w:rPr>
                <w:rFonts w:ascii="Myriad Pro" w:hAnsi="Myriad Pro" w:cs="Arial"/>
              </w:rPr>
            </w:pPr>
            <w:r>
              <w:rPr>
                <w:rFonts w:ascii="Myriad Pro" w:hAnsi="Myriad Pro" w:cs="Arial"/>
              </w:rPr>
              <w:t>SEC 23 F2F meeting (TP 23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711B47">
              <w:rPr>
                <w:rFonts w:ascii="Myriad Pro" w:hAnsi="Myriad Pro" w:cs="Arial"/>
                <w:lang w:val="en-US"/>
              </w:rPr>
              <w:t>05-16</w:t>
            </w:r>
            <w:r>
              <w:rPr>
                <w:rFonts w:ascii="Myriad Pro" w:hAnsi="Myriad Pro" w:cs="Arial"/>
                <w:lang w:val="en-US"/>
              </w:rPr>
              <w:t xml:space="preserve"> to 2016-0</w:t>
            </w:r>
            <w:r w:rsidR="00711B47">
              <w:rPr>
                <w:rFonts w:ascii="Myriad Pro" w:hAnsi="Myriad Pro" w:cs="Arial"/>
                <w:lang w:val="en-US"/>
              </w:rPr>
              <w:t>5</w:t>
            </w:r>
            <w:r w:rsidR="00EA211C">
              <w:rPr>
                <w:rFonts w:ascii="Myriad Pro" w:hAnsi="Myriad Pro" w:cs="Arial"/>
                <w:lang w:val="en-US"/>
              </w:rPr>
              <w:t>-</w:t>
            </w:r>
            <w:r w:rsidR="00711B47">
              <w:rPr>
                <w:rFonts w:ascii="Myriad Pro" w:hAnsi="Myriad Pro" w:cs="Arial"/>
                <w:lang w:val="en-US"/>
              </w:rPr>
              <w:t>20</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711B47">
              <w:rPr>
                <w:rFonts w:ascii="Myriad Pro" w:hAnsi="Myriad Pro" w:cs="Arial"/>
              </w:rPr>
              <w:t>meeting during TP23</w:t>
            </w:r>
          </w:p>
          <w:p w:rsidR="007F08AD" w:rsidRPr="008E4F3A" w:rsidRDefault="00711B47" w:rsidP="008E4F3A">
            <w:pPr>
              <w:pStyle w:val="FrontMatter"/>
              <w:rPr>
                <w:rFonts w:ascii="Myriad Pro" w:hAnsi="Myriad Pro" w:cs="Arial"/>
                <w:lang w:val="en-US"/>
              </w:rPr>
            </w:pPr>
            <w:r>
              <w:rPr>
                <w:rFonts w:ascii="Myriad Pro" w:hAnsi="Myriad Pro" w:cs="Arial"/>
              </w:rPr>
              <w:t>in Seoul</w:t>
            </w:r>
            <w:r w:rsidR="008E4F3A">
              <w:rPr>
                <w:rFonts w:ascii="Myriad Pro" w:hAnsi="Myriad Pro" w:cs="Arial"/>
              </w:rPr>
              <w:t xml:space="preserve">, </w:t>
            </w:r>
            <w:r>
              <w:rPr>
                <w:rFonts w:ascii="Myriad Pro" w:hAnsi="Myriad Pro" w:cs="Arial"/>
              </w:rPr>
              <w:t>South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36D5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36D5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36D5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36D5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AC6E26" w:rsidRDefault="00AC6E26" w:rsidP="00AC6E26">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BF400F" w:rsidRPr="00BF400F" w:rsidRDefault="000004C4" w:rsidP="000004C4">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 7.1, 7.2</w:t>
            </w:r>
          </w:p>
        </w:tc>
      </w:tr>
      <w:tr w:rsidR="00C23266"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r>
              <w:rPr>
                <w:rFonts w:cs="Arial"/>
                <w:b/>
                <w:bCs/>
                <w:color w:val="000000"/>
              </w:rPr>
              <w:t>15</w:t>
            </w:r>
            <w:r w:rsidR="00AC6E26">
              <w:rPr>
                <w:rFonts w:cs="Arial"/>
                <w:b/>
                <w:bCs/>
                <w:color w:val="000000"/>
              </w:rPr>
              <w:t>:3</w:t>
            </w:r>
            <w:r>
              <w:rPr>
                <w:rFonts w:cs="Arial"/>
                <w:b/>
                <w:bCs/>
                <w:color w:val="000000"/>
              </w:rPr>
              <w:t>0-17</w:t>
            </w:r>
            <w:r w:rsidR="00996656">
              <w:rPr>
                <w:rFonts w:cs="Arial"/>
                <w:b/>
                <w:bCs/>
                <w:color w:val="000000"/>
              </w:rPr>
              <w:t>:</w:t>
            </w:r>
            <w:r w:rsidR="002D0D6C">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A95B4B"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ARC &amp; PRO Jap1</w:t>
            </w:r>
            <w:r>
              <w:rPr>
                <w:rFonts w:eastAsia="MS Mincho" w:cs="Arial"/>
                <w:b/>
                <w:bCs/>
                <w:color w:val="000000"/>
                <w:kern w:val="24"/>
                <w:lang w:eastAsia="ja-JP"/>
              </w:rPr>
              <w:t xml:space="preserve"> </w:t>
            </w:r>
          </w:p>
          <w:p w:rsidR="003F7FD5" w:rsidRPr="00F26EAE" w:rsidRDefault="000004C4" w:rsidP="008C5F1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Handling of Agenda Items 5.4 / 5.5 between ARC, PRO and SEC</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D5257" w:rsidP="002D0D6C">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2D0D6C" w:rsidRPr="003F7FD5" w:rsidRDefault="0008348E" w:rsidP="002D0D6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w:t>
            </w:r>
            <w:r w:rsidR="00AC6E26">
              <w:rPr>
                <w:rFonts w:eastAsia="MS Mincho" w:cs="Arial"/>
                <w:bCs/>
                <w:color w:val="000000"/>
                <w:kern w:val="24"/>
                <w:lang w:eastAsia="ja-JP"/>
              </w:rPr>
              <w:t>enda Item</w:t>
            </w:r>
            <w:r w:rsidR="00417A93">
              <w:rPr>
                <w:rFonts w:eastAsia="MS Mincho" w:cs="Arial"/>
                <w:bCs/>
                <w:color w:val="000000"/>
                <w:kern w:val="24"/>
                <w:lang w:eastAsia="ja-JP"/>
              </w:rPr>
              <w:t xml:space="preserve"> </w:t>
            </w:r>
            <w:r w:rsidR="0001454B">
              <w:rPr>
                <w:rFonts w:eastAsia="MS Mincho" w:cs="Arial"/>
                <w:bCs/>
                <w:color w:val="000000"/>
                <w:kern w:val="24"/>
                <w:lang w:eastAsia="ja-JP"/>
              </w:rPr>
              <w:t xml:space="preserve">5.4 </w:t>
            </w:r>
            <w:r w:rsidR="000004C4">
              <w:rPr>
                <w:rFonts w:eastAsia="MS Mincho" w:cs="Arial"/>
                <w:bCs/>
                <w:color w:val="000000"/>
                <w:kern w:val="24"/>
                <w:lang w:eastAsia="ja-JP"/>
              </w:rPr>
              <w:t>(Stage 2 Finalization)</w:t>
            </w:r>
            <w:r w:rsidR="00540305">
              <w:rPr>
                <w:rFonts w:eastAsia="MS Mincho" w:cs="Arial"/>
                <w:bCs/>
                <w:color w:val="000000"/>
                <w:kern w:val="24"/>
                <w:lang w:eastAsia="ja-JP"/>
              </w:rPr>
              <w:t>, 7.1</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D5257" w:rsidP="00FD1CDB">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r>
              <w:rPr>
                <w:rFonts w:cs="Arial"/>
                <w:b/>
                <w:bCs/>
                <w:color w:val="000000"/>
              </w:rPr>
              <w:t>15:30-17</w:t>
            </w:r>
            <w:r w:rsidR="00AC6E26">
              <w:rPr>
                <w:rFonts w:cs="Arial"/>
                <w:b/>
                <w:bCs/>
                <w:color w:val="000000"/>
              </w:rPr>
              <w:t>:00</w:t>
            </w:r>
          </w:p>
        </w:tc>
        <w:tc>
          <w:tcPr>
            <w:tcW w:w="5381" w:type="dxa"/>
            <w:tcBorders>
              <w:left w:val="single" w:sz="2" w:space="0" w:color="999999"/>
            </w:tcBorders>
            <w:shd w:val="clear" w:color="auto" w:fill="FFFFFF"/>
            <w:vAlign w:val="center"/>
          </w:tcPr>
          <w:p w:rsidR="00AC6E26" w:rsidRDefault="000D5257" w:rsidP="00AC6E26">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yellow"/>
                <w:lang w:eastAsia="ja-JP"/>
              </w:rPr>
              <w:t>Joint Session with REQ Jr</w:t>
            </w:r>
            <w:r w:rsidR="00BF400F" w:rsidRPr="00452759">
              <w:rPr>
                <w:rFonts w:eastAsia="MS Mincho" w:cs="Arial"/>
                <w:b/>
                <w:bCs/>
                <w:color w:val="000000"/>
                <w:kern w:val="24"/>
                <w:highlight w:val="yellow"/>
                <w:lang w:eastAsia="ja-JP"/>
              </w:rPr>
              <w:t>1</w:t>
            </w:r>
          </w:p>
          <w:p w:rsidR="00BF400F" w:rsidRPr="008C5F16" w:rsidRDefault="00BF400F" w:rsidP="00AC6E26">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Agenda Item 5.</w:t>
            </w:r>
            <w:r w:rsidR="00540305">
              <w:rPr>
                <w:rFonts w:eastAsia="MS Mincho" w:cs="Arial"/>
                <w:bCs/>
                <w:color w:val="000000"/>
                <w:kern w:val="24"/>
                <w:lang w:eastAsia="ja-JP"/>
              </w:rPr>
              <w:t>3 / 7.1</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0D5257" w:rsidP="00B8049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B80492" w:rsidRDefault="000D5257" w:rsidP="00AA0C7C">
            <w:pPr>
              <w:suppressAutoHyphens/>
              <w:jc w:val="center"/>
              <w:rPr>
                <w:rFonts w:cs="Arial"/>
                <w:b/>
                <w:bCs/>
                <w:color w:val="000000"/>
              </w:rPr>
            </w:pPr>
            <w:r>
              <w:rPr>
                <w:rFonts w:cs="Arial"/>
                <w:b/>
                <w:bCs/>
                <w:color w:val="000000"/>
              </w:rPr>
              <w:t>17:00- 18:3</w:t>
            </w:r>
            <w:r w:rsidR="00B80492">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80492" w:rsidRPr="008C5F16" w:rsidRDefault="00B80492" w:rsidP="00B8049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sidR="0001454B">
              <w:rPr>
                <w:rFonts w:eastAsia="MS Mincho" w:cs="Arial"/>
                <w:bCs/>
                <w:color w:val="000000"/>
                <w:kern w:val="24"/>
                <w:lang w:eastAsia="ja-JP"/>
              </w:rPr>
              <w:t xml:space="preserve"> </w:t>
            </w:r>
            <w:r w:rsidR="00540305">
              <w:rPr>
                <w:rFonts w:eastAsia="MS Mincho" w:cs="Arial"/>
                <w:bCs/>
                <w:color w:val="000000"/>
                <w:kern w:val="24"/>
                <w:lang w:eastAsia="ja-JP"/>
              </w:rPr>
              <w:t>5.1, 5.2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0D5257" w:rsidP="00D52B25">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D52B25" w:rsidRDefault="00D52B25" w:rsidP="00D52B25">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0D5257" w:rsidRPr="00452759" w:rsidRDefault="000D5257" w:rsidP="000D5257">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Joint Session with ARC and PRO Jap2</w:t>
            </w:r>
          </w:p>
          <w:p w:rsidR="00D52B25" w:rsidRPr="00BF400F" w:rsidRDefault="00D52B25"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40305">
              <w:rPr>
                <w:rFonts w:eastAsia="MS Mincho" w:cs="Arial"/>
                <w:bCs/>
                <w:color w:val="000000"/>
                <w:kern w:val="24"/>
                <w:lang w:eastAsia="ja-JP"/>
              </w:rPr>
              <w:t>5.4, 5.5</w:t>
            </w:r>
          </w:p>
        </w:tc>
      </w:tr>
      <w:tr w:rsidR="007A243E"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7A243E"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7A243E" w:rsidRDefault="000D5257" w:rsidP="007A243E">
            <w:pPr>
              <w:suppressAutoHyphens/>
              <w:jc w:val="center"/>
              <w:rPr>
                <w:rFonts w:cs="Arial"/>
                <w:b/>
                <w:bCs/>
                <w:color w:val="000000"/>
              </w:rPr>
            </w:pPr>
            <w:r>
              <w:rPr>
                <w:rFonts w:cs="Arial"/>
                <w:b/>
                <w:bCs/>
                <w:color w:val="000000"/>
              </w:rPr>
              <w:t>13:30-15</w:t>
            </w:r>
            <w:r w:rsidR="00F15DE1">
              <w:rPr>
                <w:rFonts w:cs="Arial"/>
                <w:b/>
                <w:bCs/>
                <w:color w:val="000000"/>
              </w:rPr>
              <w:t>:0</w:t>
            </w:r>
            <w:r w:rsidR="007A243E">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96B10" w:rsidRDefault="00096B10" w:rsidP="00096B10">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540305">
              <w:rPr>
                <w:rFonts w:eastAsia="MS Mincho" w:cs="Arial"/>
                <w:bCs/>
                <w:color w:val="000000"/>
                <w:kern w:val="24"/>
                <w:lang w:eastAsia="ja-JP"/>
              </w:rPr>
              <w:t>6</w:t>
            </w:r>
          </w:p>
          <w:p w:rsidR="00540305" w:rsidRPr="00096B10" w:rsidRDefault="00540305" w:rsidP="0054030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TS-0022 and TS-0003 synchronization</w:t>
            </w:r>
          </w:p>
        </w:tc>
      </w:tr>
      <w:tr w:rsidR="000D5257"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0D5257" w:rsidRDefault="00540305" w:rsidP="000D5257">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0D5257" w:rsidP="00A65AC7">
            <w:pPr>
              <w:suppressAutoHyphens/>
              <w:jc w:val="center"/>
              <w:rPr>
                <w:rFonts w:cs="Arial"/>
                <w:b/>
                <w:bCs/>
                <w:color w:val="000000"/>
              </w:rPr>
            </w:pPr>
            <w:proofErr w:type="spellStart"/>
            <w:r>
              <w:rPr>
                <w:rFonts w:cs="Arial"/>
                <w:b/>
                <w:bCs/>
                <w:color w:val="000000"/>
              </w:rPr>
              <w:lastRenderedPageBreak/>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F15DE1" w:rsidRDefault="00A743D8" w:rsidP="00A65AC7">
            <w:pPr>
              <w:suppressAutoHyphens/>
              <w:jc w:val="center"/>
              <w:rPr>
                <w:rFonts w:cs="Arial"/>
                <w:b/>
                <w:bCs/>
                <w:color w:val="000000"/>
              </w:rPr>
            </w:pPr>
            <w:r>
              <w:rPr>
                <w:rFonts w:cs="Arial"/>
                <w:b/>
                <w:bCs/>
                <w:color w:val="000000"/>
              </w:rPr>
              <w:t>13:30-15</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w:t>
            </w:r>
            <w:r w:rsidRPr="00550D3D">
              <w:rPr>
                <w:rFonts w:eastAsia="MS Mincho" w:cs="Arial"/>
                <w:b/>
                <w:bCs/>
                <w:color w:val="000000"/>
                <w:kern w:val="24"/>
                <w:highlight w:val="lightGray"/>
                <w:lang w:eastAsia="ja-JP"/>
              </w:rPr>
              <w:t xml:space="preserve"> </w:t>
            </w:r>
            <w:r>
              <w:rPr>
                <w:rFonts w:eastAsia="MS Mincho" w:cs="Arial"/>
                <w:b/>
                <w:bCs/>
                <w:color w:val="000000"/>
                <w:kern w:val="24"/>
                <w:highlight w:val="lightGray"/>
                <w:lang w:eastAsia="ja-JP"/>
              </w:rPr>
              <w:t>S3</w:t>
            </w:r>
          </w:p>
          <w:p w:rsidR="00646A04" w:rsidRPr="00F60228" w:rsidRDefault="00540305" w:rsidP="00540305">
            <w:pPr>
              <w:suppressAutoHyphens/>
              <w:jc w:val="center"/>
              <w:textAlignment w:val="baseline"/>
              <w:rPr>
                <w:rFonts w:eastAsia="MS Mincho" w:cs="Arial"/>
                <w:bCs/>
                <w:color w:val="000000"/>
                <w:kern w:val="24"/>
                <w:lang w:eastAsia="ja-JP"/>
              </w:rPr>
            </w:pPr>
            <w:r w:rsidRPr="00540305">
              <w:rPr>
                <w:rFonts w:eastAsia="MS Mincho" w:cs="Arial"/>
                <w:bCs/>
                <w:color w:val="000000"/>
                <w:kern w:val="24"/>
                <w:lang w:eastAsia="ja-JP"/>
              </w:rPr>
              <w:t>Agenda Item 5.x</w:t>
            </w:r>
            <w:r w:rsidR="00452759">
              <w:rPr>
                <w:rFonts w:eastAsia="MS Mincho" w:cs="Arial"/>
                <w:bCs/>
                <w:color w:val="000000"/>
                <w:kern w:val="24"/>
                <w:lang w:eastAsia="ja-JP"/>
              </w:rPr>
              <w:t>, 6.x</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0D5257" w:rsidP="0042423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0D5257" w:rsidRPr="00AA0C7C"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73351" w:rsidRPr="00D52B25" w:rsidRDefault="00D52B25" w:rsidP="00D52B25">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Items 6.</w:t>
            </w:r>
            <w:r w:rsidR="00540305">
              <w:rPr>
                <w:rFonts w:eastAsia="MS Mincho" w:cs="Arial"/>
                <w:bCs/>
                <w:color w:val="000000"/>
                <w:kern w:val="24"/>
                <w:lang w:eastAsia="ja-JP"/>
              </w:rPr>
              <w:t>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0D5257" w:rsidP="00B76E7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green"/>
                <w:lang w:eastAsia="ja-JP"/>
              </w:rPr>
              <w:t>Joint Session with ARC  and PRO Jap3</w:t>
            </w:r>
          </w:p>
          <w:p w:rsidR="00B76E71" w:rsidRPr="00F60228" w:rsidRDefault="00B76E71" w:rsidP="000D5257">
            <w:pPr>
              <w:suppressAutoHyphens/>
              <w:textAlignment w:val="baseline"/>
              <w:rPr>
                <w:rFonts w:eastAsia="MS Mincho" w:cs="Arial"/>
                <w:bCs/>
                <w:color w:val="000000"/>
                <w:kern w:val="24"/>
                <w:lang w:eastAsia="ja-JP"/>
              </w:rPr>
            </w:pP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r>
              <w:rPr>
                <w:rFonts w:cs="Arial"/>
                <w:b/>
                <w:bCs/>
                <w:color w:val="000000"/>
              </w:rPr>
              <w:t>8:30-10</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096B10">
              <w:rPr>
                <w:rFonts w:eastAsia="MS Mincho" w:cs="Arial"/>
                <w:b/>
                <w:bCs/>
                <w:color w:val="000000"/>
                <w:kern w:val="24"/>
                <w:highlight w:val="lightGray"/>
                <w:lang w:eastAsia="ja-JP"/>
              </w:rPr>
              <w:t>S4</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9B52A7" w:rsidP="00B84F30">
      <w:pPr>
        <w:pStyle w:val="Agenda1"/>
        <w:outlineLvl w:val="0"/>
      </w:pPr>
      <w:r>
        <w:t>3</w:t>
      </w:r>
      <w:r w:rsidR="00E55E78">
        <w:tab/>
        <w:t>Approval of previous Minutes</w:t>
      </w:r>
      <w:r w:rsidR="002C3F7E">
        <w:t xml:space="preserve"> and draft deliverables</w:t>
      </w:r>
    </w:p>
    <w:p w:rsidR="009B52A7" w:rsidRDefault="00711B47" w:rsidP="009B52A7">
      <w:pPr>
        <w:pStyle w:val="Agenda1"/>
        <w:numPr>
          <w:ilvl w:val="0"/>
          <w:numId w:val="25"/>
        </w:numPr>
        <w:rPr>
          <w:b w:val="0"/>
        </w:rPr>
      </w:pPr>
      <w:r>
        <w:rPr>
          <w:b w:val="0"/>
        </w:rPr>
        <w:t>SEC 22.4</w:t>
      </w:r>
      <w:r w:rsidR="00352FAD">
        <w:rPr>
          <w:b w:val="0"/>
        </w:rPr>
        <w:t xml:space="preserve"> Minutes</w:t>
      </w:r>
      <w:r>
        <w:rPr>
          <w:b w:val="0"/>
        </w:rPr>
        <w:t>: SEC-2016-0097</w:t>
      </w:r>
      <w:r w:rsidR="008E4F3A">
        <w:rPr>
          <w:b w:val="0"/>
        </w:rPr>
        <w:t xml:space="preserve"> 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BA1955">
        <w:rPr>
          <w:b w:val="0"/>
        </w:rPr>
        <w:t>line: v2.1.0 (SEC-2016-0077)</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BA1955" w:rsidP="008E4F3A">
      <w:pPr>
        <w:pStyle w:val="Agenda1"/>
        <w:numPr>
          <w:ilvl w:val="1"/>
          <w:numId w:val="25"/>
        </w:numPr>
        <w:rPr>
          <w:b w:val="0"/>
        </w:rPr>
      </w:pPr>
      <w:r>
        <w:rPr>
          <w:b w:val="0"/>
        </w:rPr>
        <w:t>TR-0012 draft Baseline: v0.9.0 (in SEC-2016-0076</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Default="00F44046" w:rsidP="002C3F7E">
      <w:pPr>
        <w:pStyle w:val="Agenda1"/>
        <w:numPr>
          <w:ilvl w:val="0"/>
          <w:numId w:val="25"/>
        </w:numPr>
        <w:outlineLvl w:val="0"/>
        <w:rPr>
          <w:rFonts w:cs="Arial"/>
          <w:b w:val="0"/>
        </w:rPr>
      </w:pPr>
      <w:r>
        <w:rPr>
          <w:rFonts w:cs="Arial"/>
          <w:b w:val="0"/>
        </w:rPr>
        <w:t>Any pending Release 2 Stage 2 clarification</w:t>
      </w:r>
      <w:r w:rsidR="00AB522E">
        <w:rPr>
          <w:rFonts w:cs="Arial"/>
          <w:b w:val="0"/>
        </w:rPr>
        <w:t xml:space="preserve"> (as needed</w:t>
      </w:r>
      <w:r>
        <w:rPr>
          <w:rFonts w:cs="Arial"/>
          <w:b w:val="0"/>
        </w:rPr>
        <w:t>) on TS-0003 or</w:t>
      </w:r>
      <w:r w:rsidR="009A1F21">
        <w:rPr>
          <w:rFonts w:cs="Arial"/>
          <w:b w:val="0"/>
        </w:rPr>
        <w:t xml:space="preserve"> </w:t>
      </w:r>
      <w:r w:rsidR="00AB522E">
        <w:rPr>
          <w:rFonts w:cs="Arial"/>
          <w:b w:val="0"/>
        </w:rPr>
        <w:t>TS-0001</w:t>
      </w:r>
    </w:p>
    <w:p w:rsidR="00F44046" w:rsidRDefault="00F44046" w:rsidP="00F44046">
      <w:pPr>
        <w:pStyle w:val="Agenda1"/>
        <w:numPr>
          <w:ilvl w:val="1"/>
          <w:numId w:val="25"/>
        </w:numPr>
        <w:outlineLvl w:val="0"/>
        <w:rPr>
          <w:rFonts w:cs="Arial"/>
          <w:b w:val="0"/>
        </w:rPr>
      </w:pPr>
      <w:r>
        <w:rPr>
          <w:rFonts w:cs="Arial"/>
          <w:b w:val="0"/>
        </w:rPr>
        <w:t xml:space="preserve">TBD with ARC and PRO </w:t>
      </w:r>
    </w:p>
    <w:p w:rsidR="00F44046" w:rsidRDefault="00F44046" w:rsidP="00F44046">
      <w:pPr>
        <w:pStyle w:val="Agenda1"/>
        <w:numPr>
          <w:ilvl w:val="0"/>
          <w:numId w:val="25"/>
        </w:numPr>
        <w:outlineLvl w:val="0"/>
        <w:rPr>
          <w:rFonts w:cs="Arial"/>
          <w:b w:val="0"/>
        </w:rPr>
      </w:pPr>
      <w:r>
        <w:rPr>
          <w:rFonts w:cs="Arial"/>
          <w:b w:val="0"/>
        </w:rPr>
        <w:t>Review and implement Stage 3 action plan for each Release 2 security features (to be discussed with PRO)</w:t>
      </w:r>
    </w:p>
    <w:p w:rsidR="00F44046" w:rsidRDefault="00F44046" w:rsidP="00F44046">
      <w:pPr>
        <w:pStyle w:val="Agenda1"/>
        <w:numPr>
          <w:ilvl w:val="1"/>
          <w:numId w:val="25"/>
        </w:numPr>
        <w:outlineLvl w:val="0"/>
        <w:rPr>
          <w:rFonts w:cs="Arial"/>
          <w:b w:val="0"/>
        </w:rPr>
      </w:pPr>
      <w:r>
        <w:rPr>
          <w:rFonts w:cs="Arial"/>
          <w:b w:val="0"/>
        </w:rPr>
        <w:lastRenderedPageBreak/>
        <w:t xml:space="preserve">Stage 3 impact on TS-0003 </w:t>
      </w:r>
      <w:r w:rsidR="009A1F21" w:rsidRPr="00F44046">
        <w:rPr>
          <w:rFonts w:cs="Arial"/>
          <w:b w:val="0"/>
        </w:rPr>
        <w:t xml:space="preserve"> </w:t>
      </w:r>
    </w:p>
    <w:p w:rsidR="00F44046" w:rsidRPr="00F44046" w:rsidRDefault="00F44046" w:rsidP="00F44046">
      <w:pPr>
        <w:pStyle w:val="Agenda1"/>
        <w:numPr>
          <w:ilvl w:val="1"/>
          <w:numId w:val="25"/>
        </w:numPr>
        <w:outlineLvl w:val="0"/>
        <w:rPr>
          <w:rFonts w:cs="Arial"/>
          <w:b w:val="0"/>
        </w:rPr>
      </w:pPr>
      <w:r>
        <w:rPr>
          <w:rFonts w:cs="Arial"/>
          <w:b w:val="0"/>
        </w:rPr>
        <w:t xml:space="preserve">Impact on TS-0004 and Bindings </w:t>
      </w:r>
    </w:p>
    <w:p w:rsidR="00B76E71" w:rsidRPr="00F44046"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0F5EE9" w:rsidRDefault="00AB522E" w:rsidP="00AB522E">
      <w:pPr>
        <w:pStyle w:val="Agenda1"/>
        <w:numPr>
          <w:ilvl w:val="0"/>
          <w:numId w:val="25"/>
        </w:numPr>
        <w:outlineLvl w:val="0"/>
        <w:rPr>
          <w:rFonts w:cs="Arial"/>
          <w:b w:val="0"/>
        </w:rPr>
      </w:pPr>
      <w:r>
        <w:rPr>
          <w:rFonts w:cs="Arial"/>
          <w:b w:val="0"/>
        </w:rPr>
        <w:t>Update status of TR</w:t>
      </w:r>
      <w:r w:rsidR="000F5EE9">
        <w:rPr>
          <w:rFonts w:cs="Arial"/>
          <w:b w:val="0"/>
        </w:rPr>
        <w:t xml:space="preserve"> deliverables scheduled </w:t>
      </w:r>
      <w:r w:rsidR="00592017">
        <w:rPr>
          <w:rFonts w:cs="Arial"/>
          <w:b w:val="0"/>
        </w:rPr>
        <w:t>for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xml:space="preserve">, </w:t>
      </w:r>
      <w:proofErr w:type="gramStart"/>
      <w:r w:rsidR="00F44046">
        <w:rPr>
          <w:rFonts w:cs="Arial"/>
          <w:b w:val="0"/>
        </w:rPr>
        <w:t>TR</w:t>
      </w:r>
      <w:proofErr w:type="gramEnd"/>
      <w:r w:rsidR="00F44046">
        <w:rPr>
          <w:rFonts w:cs="Arial"/>
          <w:b w:val="0"/>
        </w:rPr>
        <w:t>-0016</w:t>
      </w:r>
      <w:r w:rsidR="000F5EE9">
        <w:rPr>
          <w:rFonts w:cs="Arial"/>
          <w:b w:val="0"/>
        </w:rPr>
        <w:t xml:space="preserve">. </w:t>
      </w:r>
      <w:r w:rsidR="009A1F21">
        <w:rPr>
          <w:rFonts w:cs="Arial"/>
          <w:b w:val="0"/>
        </w:rPr>
        <w:t>Move status forward toward publication according to decisions.</w:t>
      </w:r>
    </w:p>
    <w:p w:rsidR="00B76E71" w:rsidRPr="00F44046" w:rsidRDefault="00B76E71" w:rsidP="00F44046">
      <w:pPr>
        <w:pStyle w:val="Agenda1"/>
        <w:numPr>
          <w:ilvl w:val="1"/>
          <w:numId w:val="25"/>
        </w:numPr>
        <w:outlineLvl w:val="0"/>
        <w:rPr>
          <w:rFonts w:cs="Arial"/>
          <w:b w:val="0"/>
        </w:rPr>
      </w:pPr>
      <w:r>
        <w:rPr>
          <w:rFonts w:cs="Arial"/>
          <w:b w:val="0"/>
        </w:rPr>
        <w:t xml:space="preserve">Freeze </w:t>
      </w:r>
      <w:r w:rsidR="00F44046">
        <w:rPr>
          <w:rFonts w:cs="Arial"/>
          <w:b w:val="0"/>
        </w:rPr>
        <w:t xml:space="preserve">and / or approval </w:t>
      </w:r>
      <w:r>
        <w:rPr>
          <w:rFonts w:cs="Arial"/>
          <w:b w:val="0"/>
        </w:rPr>
        <w:t>of intended deliverables</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 Cases / Requirements / features for future releases</w:t>
      </w:r>
      <w:r>
        <w:rPr>
          <w:rFonts w:cs="Arial"/>
          <w:b w:val="0"/>
        </w:rPr>
        <w:t>, if time permits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A-WG4-SEC22-1</w:t>
            </w:r>
          </w:p>
        </w:tc>
        <w:tc>
          <w:tcPr>
            <w:tcW w:w="2264"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TS-0001</w:t>
            </w:r>
            <w:r w:rsidRPr="00073E1F">
              <w:rPr>
                <w:rFonts w:ascii="Times New Roman" w:hAnsi="Times New Roman"/>
                <w:color w:val="FF0000"/>
                <w:sz w:val="20"/>
                <w:szCs w:val="20"/>
              </w:rPr>
              <w:t xml:space="preserve"> for </w:t>
            </w:r>
            <w:r>
              <w:rPr>
                <w:rFonts w:ascii="Times New Roman" w:hAnsi="Times New Roman"/>
                <w:color w:val="FF0000"/>
                <w:sz w:val="20"/>
                <w:szCs w:val="20"/>
              </w:rPr>
              <w:t>Distributed Authorization, following discussions on ARC-2016-0185R05</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rsidRPr="00073E1F">
              <w:t>All</w:t>
            </w:r>
          </w:p>
        </w:tc>
        <w:tc>
          <w:tcPr>
            <w:tcW w:w="908"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OPEN</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A-WG4-SEC22-2</w:t>
            </w:r>
          </w:p>
        </w:tc>
        <w:tc>
          <w:tcPr>
            <w:tcW w:w="2264" w:type="pct"/>
            <w:tcBorders>
              <w:top w:val="single" w:sz="8" w:space="0" w:color="auto"/>
              <w:left w:val="single" w:sz="8" w:space="0" w:color="auto"/>
              <w:bottom w:val="single" w:sz="8" w:space="0" w:color="auto"/>
              <w:right w:val="single" w:sz="8" w:space="0" w:color="auto"/>
            </w:tcBorders>
          </w:tcPr>
          <w:p w:rsidR="000004C4"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TS-0003</w:t>
            </w:r>
            <w:r w:rsidRPr="00073E1F">
              <w:rPr>
                <w:rFonts w:ascii="Times New Roman" w:hAnsi="Times New Roman"/>
                <w:color w:val="FF0000"/>
                <w:sz w:val="20"/>
                <w:szCs w:val="20"/>
              </w:rPr>
              <w:t xml:space="preserve"> for </w:t>
            </w:r>
            <w:r>
              <w:rPr>
                <w:rFonts w:ascii="Times New Roman" w:hAnsi="Times New Roman"/>
                <w:color w:val="FF0000"/>
                <w:sz w:val="20"/>
                <w:szCs w:val="20"/>
              </w:rPr>
              <w:t>Role-Based Access Control, following discussions on SEC-2016-0059R01</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0004C4" w:rsidRDefault="000004C4" w:rsidP="008E677F">
            <w:pPr>
              <w:pStyle w:val="AltNormal"/>
            </w:pPr>
            <w:r>
              <w:t>OPEN</w:t>
            </w:r>
          </w:p>
        </w:tc>
      </w:tr>
      <w:tr w:rsidR="00744A79"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744A79" w:rsidRDefault="00744A79" w:rsidP="008E677F">
            <w:pPr>
              <w:pStyle w:val="AltNormal"/>
            </w:pPr>
            <w:r>
              <w:t>A-WG4-ARC22.3</w:t>
            </w:r>
          </w:p>
        </w:tc>
        <w:tc>
          <w:tcPr>
            <w:tcW w:w="2264" w:type="pct"/>
            <w:tcBorders>
              <w:top w:val="single" w:sz="8" w:space="0" w:color="auto"/>
              <w:left w:val="single" w:sz="8" w:space="0" w:color="auto"/>
              <w:bottom w:val="single" w:sz="8" w:space="0" w:color="auto"/>
              <w:right w:val="single" w:sz="8" w:space="0" w:color="auto"/>
            </w:tcBorders>
          </w:tcPr>
          <w:p w:rsidR="00744A79" w:rsidRDefault="009002F0"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Identify changes needed to TS-0003 to enable a single AE to register to multiple CSE, potentially using different identifiers and credentials for each CSEs (see ARC-2016-234R01)</w:t>
            </w:r>
          </w:p>
          <w:p w:rsidR="009002F0" w:rsidRDefault="009002F0" w:rsidP="00364F6B">
            <w:pPr>
              <w:pStyle w:val="OneM2M-Decision"/>
              <w:spacing w:before="0" w:after="240"/>
              <w:rPr>
                <w:rFonts w:ascii="Times New Roman" w:hAnsi="Times New Roman"/>
                <w:color w:val="FF0000"/>
                <w:sz w:val="20"/>
                <w:szCs w:val="20"/>
              </w:rPr>
            </w:pPr>
            <w:r>
              <w:rPr>
                <w:rFonts w:ascii="Times New Roman" w:hAnsi="Times New Roman"/>
                <w:color w:val="FF0000"/>
                <w:sz w:val="20"/>
                <w:szCs w:val="20"/>
              </w:rPr>
              <w:t>Note: Is there anything that prevents</w:t>
            </w:r>
            <w:r w:rsidR="00364F6B">
              <w:rPr>
                <w:rFonts w:ascii="Times New Roman" w:hAnsi="Times New Roman"/>
                <w:color w:val="FF0000"/>
                <w:sz w:val="20"/>
                <w:szCs w:val="20"/>
              </w:rPr>
              <w:t xml:space="preserve"> break</w:t>
            </w:r>
            <w:r>
              <w:rPr>
                <w:rFonts w:ascii="Times New Roman" w:hAnsi="Times New Roman"/>
                <w:color w:val="FF0000"/>
                <w:sz w:val="20"/>
                <w:szCs w:val="20"/>
              </w:rPr>
              <w:t xml:space="preserve">ing an </w:t>
            </w:r>
            <w:r w:rsidR="00364F6B">
              <w:rPr>
                <w:rFonts w:ascii="Times New Roman" w:hAnsi="Times New Roman"/>
                <w:color w:val="FF0000"/>
                <w:sz w:val="20"/>
                <w:szCs w:val="20"/>
              </w:rPr>
              <w:t>“</w:t>
            </w:r>
            <w:r>
              <w:rPr>
                <w:rFonts w:ascii="Times New Roman" w:hAnsi="Times New Roman"/>
                <w:color w:val="FF0000"/>
                <w:sz w:val="20"/>
                <w:szCs w:val="20"/>
              </w:rPr>
              <w:t>AE</w:t>
            </w:r>
            <w:r w:rsidR="00364F6B">
              <w:rPr>
                <w:rFonts w:ascii="Times New Roman" w:hAnsi="Times New Roman"/>
                <w:color w:val="FF0000"/>
                <w:sz w:val="20"/>
                <w:szCs w:val="20"/>
              </w:rPr>
              <w:t>”</w:t>
            </w:r>
            <w:r>
              <w:rPr>
                <w:rFonts w:ascii="Times New Roman" w:hAnsi="Times New Roman"/>
                <w:color w:val="FF0000"/>
                <w:sz w:val="20"/>
                <w:szCs w:val="20"/>
              </w:rPr>
              <w:t xml:space="preserve"> with such requirements</w:t>
            </w:r>
            <w:r w:rsidR="00364F6B">
              <w:rPr>
                <w:rFonts w:ascii="Times New Roman" w:hAnsi="Times New Roman"/>
                <w:color w:val="FF0000"/>
                <w:sz w:val="20"/>
                <w:szCs w:val="20"/>
              </w:rPr>
              <w:t xml:space="preserve"> into</w:t>
            </w:r>
            <w:r>
              <w:rPr>
                <w:rFonts w:ascii="Times New Roman" w:hAnsi="Times New Roman"/>
                <w:color w:val="FF0000"/>
                <w:sz w:val="20"/>
                <w:szCs w:val="20"/>
              </w:rPr>
              <w:t xml:space="preserve"> several AEs, each </w:t>
            </w:r>
            <w:r w:rsidR="00364F6B">
              <w:rPr>
                <w:rFonts w:ascii="Times New Roman" w:hAnsi="Times New Roman"/>
                <w:color w:val="FF0000"/>
                <w:sz w:val="20"/>
                <w:szCs w:val="20"/>
              </w:rPr>
              <w:t xml:space="preserve">one </w:t>
            </w:r>
            <w:r>
              <w:rPr>
                <w:rFonts w:ascii="Times New Roman" w:hAnsi="Times New Roman"/>
                <w:color w:val="FF0000"/>
                <w:sz w:val="20"/>
                <w:szCs w:val="20"/>
              </w:rPr>
              <w:t xml:space="preserve">corresponding to </w:t>
            </w:r>
            <w:r w:rsidR="00364F6B">
              <w:rPr>
                <w:rFonts w:ascii="Times New Roman" w:hAnsi="Times New Roman"/>
                <w:color w:val="FF0000"/>
                <w:sz w:val="20"/>
                <w:szCs w:val="20"/>
              </w:rPr>
              <w:t xml:space="preserve">only </w:t>
            </w:r>
            <w:r>
              <w:rPr>
                <w:rFonts w:ascii="Times New Roman" w:hAnsi="Times New Roman"/>
                <w:color w:val="FF0000"/>
                <w:sz w:val="20"/>
                <w:szCs w:val="20"/>
              </w:rPr>
              <w:t xml:space="preserve">one ID/Credential? An AE is just an instantiation of a code into a process on a computing hardware. </w:t>
            </w:r>
            <w:r w:rsidR="00364F6B">
              <w:rPr>
                <w:rFonts w:ascii="Times New Roman" w:hAnsi="Times New Roman"/>
                <w:color w:val="FF0000"/>
                <w:sz w:val="20"/>
                <w:szCs w:val="20"/>
              </w:rPr>
              <w:t>Constraining the instantiation of a code into multiple processes for such use cases could solve the issue, without introducing an additional layer of complexity in our specs.</w:t>
            </w:r>
          </w:p>
        </w:tc>
        <w:tc>
          <w:tcPr>
            <w:tcW w:w="909"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SEC-2016-0094R01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Role Based Access Control</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SEC-2016-0098</w:t>
            </w:r>
            <w:r w:rsidR="0048642A">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Token Struc</w:t>
            </w:r>
            <w:r w:rsidR="000004C4">
              <w:rPr>
                <w:rFonts w:ascii="Verdana" w:hAnsi="Verdana"/>
                <w:color w:val="3B3B39"/>
                <w:sz w:val="17"/>
                <w:szCs w:val="17"/>
              </w:rPr>
              <w:t>t</w:t>
            </w:r>
            <w:r>
              <w:rPr>
                <w:rFonts w:ascii="Verdana" w:hAnsi="Verdana"/>
                <w:color w:val="3B3B39"/>
                <w:sz w:val="17"/>
                <w:szCs w:val="17"/>
              </w:rPr>
              <w: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F0057F" w:rsidP="006E2822">
            <w:pPr>
              <w:spacing w:before="45"/>
              <w:rPr>
                <w:rFonts w:ascii="Verdana" w:hAnsi="Verdana"/>
                <w:color w:val="3B3B39"/>
                <w:sz w:val="17"/>
                <w:szCs w:val="17"/>
              </w:rPr>
            </w:pPr>
            <w:r>
              <w:rPr>
                <w:rFonts w:ascii="Verdana" w:hAnsi="Verdana"/>
                <w:color w:val="3B3B39"/>
                <w:sz w:val="17"/>
                <w:szCs w:val="17"/>
              </w:rPr>
              <w:t>To Open first before ARC discussion</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DD504C" w:rsidP="00FB2F3D">
            <w:pPr>
              <w:spacing w:before="45"/>
              <w:rPr>
                <w:rFonts w:ascii="Verdana" w:hAnsi="Verdana"/>
                <w:color w:val="3B3B39"/>
                <w:sz w:val="17"/>
                <w:szCs w:val="17"/>
              </w:rPr>
            </w:pPr>
            <w:r>
              <w:rPr>
                <w:rFonts w:ascii="Verdana" w:hAnsi="Verdana"/>
                <w:color w:val="3B3B39"/>
                <w:sz w:val="17"/>
                <w:szCs w:val="17"/>
              </w:rPr>
              <w:t>SEC-2016-00</w:t>
            </w:r>
            <w:r w:rsidR="00BA1955">
              <w:rPr>
                <w:rFonts w:ascii="Verdana" w:hAnsi="Verdana"/>
                <w:color w:val="3B3B39"/>
                <w:sz w:val="17"/>
                <w:szCs w:val="17"/>
              </w:rPr>
              <w:t>65R05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 xml:space="preserve">CR TS-0003 R2 Updates to MAF </w:t>
            </w:r>
            <w:r>
              <w:rPr>
                <w:rFonts w:ascii="Verdana" w:hAnsi="Verdana"/>
                <w:color w:val="3B3B39"/>
                <w:sz w:val="17"/>
                <w:szCs w:val="17"/>
              </w:rPr>
              <w:lastRenderedPageBreak/>
              <w:t>text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lastRenderedPageBreak/>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r w:rsidR="00DD504C"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r>
              <w:rPr>
                <w:rFonts w:ascii="Verdana" w:hAnsi="Verdana"/>
                <w:color w:val="3B3B39"/>
                <w:sz w:val="17"/>
                <w:szCs w:val="17"/>
              </w:rPr>
              <w:lastRenderedPageBreak/>
              <w:t>SEC-2016-00</w:t>
            </w:r>
            <w:r w:rsidR="0021796F">
              <w:rPr>
                <w:rFonts w:ascii="Verdana" w:hAnsi="Verdana"/>
                <w:color w:val="3B3B39"/>
                <w:sz w:val="17"/>
                <w:szCs w:val="17"/>
              </w:rPr>
              <w:t>91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CR TS-0003 R2 Certificate Enrolment procedure call flow</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r>
      <w:tr w:rsidR="0021796F"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SEC-2016-0092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 xml:space="preserve">CR TS-0003 Usage-constrained key derivation from </w:t>
            </w:r>
            <w:proofErr w:type="spellStart"/>
            <w:r>
              <w:rPr>
                <w:rFonts w:ascii="Verdana" w:hAnsi="Verdana"/>
                <w:color w:val="3B3B39"/>
                <w:sz w:val="17"/>
                <w:szCs w:val="17"/>
              </w:rPr>
              <w: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B36B96" w:rsidRDefault="00B36B96" w:rsidP="00B36B96">
            <w:pPr>
              <w:spacing w:before="45"/>
              <w:rPr>
                <w:rFonts w:ascii="Verdana" w:hAnsi="Verdana"/>
                <w:color w:val="3B3B39"/>
                <w:sz w:val="17"/>
                <w:szCs w:val="17"/>
                <w:lang w:val="en-US"/>
              </w:rPr>
            </w:pPr>
            <w:r w:rsidRPr="00B36B96">
              <w:rPr>
                <w:rFonts w:ascii="Verdana" w:hAnsi="Verdana"/>
                <w:color w:val="3B3B39"/>
                <w:sz w:val="17"/>
                <w:szCs w:val="17"/>
                <w:lang w:val="en-US"/>
              </w:rPr>
              <w:t xml:space="preserve">CR TS-0003 R2 </w:t>
            </w:r>
            <w:proofErr w:type="spellStart"/>
            <w:r w:rsidRPr="00B36B96">
              <w:rPr>
                <w:rFonts w:ascii="Verdana" w:hAnsi="Verdana"/>
                <w:color w:val="3B3B39"/>
                <w:sz w:val="17"/>
                <w:szCs w:val="17"/>
                <w:lang w:val="en-US"/>
              </w:rPr>
              <w:t>Cl</w:t>
            </w:r>
            <w:proofErr w:type="spellEnd"/>
            <w:r w:rsidRPr="00B36B96">
              <w:rPr>
                <w:rFonts w:ascii="Verdana" w:hAnsi="Verdana"/>
                <w:color w:val="3B3B39"/>
                <w:sz w:val="17"/>
                <w:szCs w:val="17"/>
                <w:lang w:val="en-US"/>
              </w:rPr>
              <w:t xml:space="preserve"> 8.4 </w:t>
            </w:r>
            <w:proofErr w:type="spellStart"/>
            <w:r w:rsidRPr="00B36B96">
              <w:rPr>
                <w:rFonts w:ascii="Verdana" w:hAnsi="Verdana"/>
                <w:color w:val="3B3B39"/>
                <w:sz w:val="17"/>
                <w:szCs w:val="17"/>
                <w:lang w:val="en-US"/>
              </w:rPr>
              <w:t>ESPrim</w:t>
            </w:r>
            <w:proofErr w:type="spellEnd"/>
            <w:r w:rsidRPr="00B36B96">
              <w:rPr>
                <w:rFonts w:ascii="Verdana" w:hAnsi="Verdana"/>
                <w:color w:val="3B3B39"/>
                <w:sz w:val="17"/>
                <w:szCs w:val="17"/>
                <w:lang w:val="en-US"/>
              </w:rPr>
              <w:t xml:space="preserve">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CR TS-0003 R2 Defining E2E parameters and attributes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SEC-2016-0099</w:t>
            </w:r>
            <w:r w:rsidR="001968C9">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ESPrim</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ESData</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SEC-2016-0106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CR Dynamic Authorization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
        </w:tc>
      </w:tr>
      <w:tr w:rsidR="00E00A58"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SEC-2016-0107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 xml:space="preserve">CR TS-0003 E2EKey becomes </w:t>
            </w:r>
            <w:proofErr w:type="spellStart"/>
            <w:r>
              <w:rPr>
                <w:rFonts w:ascii="Verdana" w:hAnsi="Verdana"/>
                <w:color w:val="3B3B39"/>
                <w:sz w:val="17"/>
                <w:szCs w:val="17"/>
              </w:rPr>
              <w:t>ESCertKE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0A58" w:rsidRPr="004B3C8D" w:rsidRDefault="00E00A58" w:rsidP="00721B72">
            <w:pPr>
              <w:spacing w:before="45"/>
              <w:rPr>
                <w:rFonts w:ascii="Verdana" w:hAnsi="Verdana"/>
                <w:i/>
                <w:color w:val="3B3B39"/>
                <w:sz w:val="17"/>
                <w:szCs w:val="17"/>
              </w:rPr>
            </w:pPr>
          </w:p>
        </w:tc>
      </w:tr>
      <w:tr w:rsidR="00F0057F" w:rsidRPr="00593EE0" w:rsidTr="000E384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0E3841">
            <w:pPr>
              <w:spacing w:before="45"/>
              <w:rPr>
                <w:rFonts w:ascii="Verdana" w:hAnsi="Verdana"/>
                <w:color w:val="3B3B39"/>
                <w:sz w:val="17"/>
                <w:szCs w:val="17"/>
              </w:rPr>
            </w:pPr>
            <w:r>
              <w:rPr>
                <w:rFonts w:ascii="Verdana" w:hAnsi="Verdana"/>
                <w:color w:val="3B3B39"/>
                <w:sz w:val="17"/>
                <w:szCs w:val="17"/>
              </w:rPr>
              <w:t>SEC-2016-0071R02</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rPr>
                <w:rFonts w:ascii="Verdana" w:hAnsi="Verdana"/>
                <w:color w:val="3B3B39"/>
                <w:sz w:val="17"/>
                <w:szCs w:val="17"/>
                <w:lang w:val="fr-FR"/>
              </w:rPr>
            </w:pPr>
            <w:r w:rsidRPr="00593EE0">
              <w:rPr>
                <w:rFonts w:ascii="Verdana" w:hAnsi="Verdana"/>
                <w:color w:val="3B3B39"/>
                <w:sz w:val="17"/>
                <w:szCs w:val="17"/>
                <w:lang w:val="fr-FR"/>
              </w:rPr>
              <w:t xml:space="preserve">CR TS-0003 </w:t>
            </w:r>
            <w:proofErr w:type="spellStart"/>
            <w:r>
              <w:rPr>
                <w:rFonts w:ascii="Verdana" w:hAnsi="Verdana"/>
                <w:color w:val="3B3B39"/>
                <w:sz w:val="17"/>
                <w:szCs w:val="17"/>
                <w:lang w:val="fr-FR"/>
              </w:rPr>
              <w:t>C</w:t>
            </w:r>
            <w:r w:rsidRPr="00593EE0">
              <w:rPr>
                <w:rFonts w:ascii="Verdana" w:hAnsi="Verdana"/>
                <w:color w:val="3B3B39"/>
                <w:sz w:val="17"/>
                <w:szCs w:val="17"/>
                <w:lang w:val="fr-FR"/>
              </w:rPr>
              <w:t>ert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Enrolment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core</w:t>
            </w:r>
            <w:proofErr w:type="spellEnd"/>
            <w:r w:rsidRPr="00593EE0">
              <w:rPr>
                <w:rFonts w:ascii="Verdana" w:hAnsi="Verdana"/>
                <w:color w:val="3B3B39"/>
                <w:sz w:val="17"/>
                <w:szCs w:val="17"/>
                <w:lang w:val="fr-FR"/>
              </w:rPr>
              <w:t xml:space="preserve"> changes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rPr>
                <w:rFonts w:ascii="Verdana" w:hAnsi="Verdana"/>
                <w:color w:val="3B3B39"/>
                <w:sz w:val="17"/>
                <w:szCs w:val="17"/>
                <w:lang w:val="fr-FR"/>
              </w:rPr>
            </w:pPr>
            <w:proofErr w:type="spellStart"/>
            <w:r>
              <w:rPr>
                <w:rFonts w:ascii="Verdana" w:hAnsi="Verdana"/>
                <w:color w:val="3B3B39"/>
                <w:sz w:val="17"/>
                <w:szCs w:val="17"/>
                <w:lang w:val="fr-FR"/>
              </w:rPr>
              <w:t>Qualcomm</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ind w:left="720"/>
              <w:rPr>
                <w:rFonts w:ascii="Verdana" w:hAnsi="Verdana"/>
                <w:color w:val="3B3B39"/>
                <w:sz w:val="17"/>
                <w:szCs w:val="17"/>
                <w:lang w:val="fr-FR"/>
              </w:rPr>
            </w:pPr>
          </w:p>
        </w:tc>
      </w:tr>
      <w:tr w:rsidR="00F0057F"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721B72">
            <w:pPr>
              <w:spacing w:before="45"/>
              <w:rPr>
                <w:rFonts w:ascii="Verdana" w:hAnsi="Verdana"/>
                <w:color w:val="3B3B39"/>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4B3C8D" w:rsidRDefault="00F0057F" w:rsidP="00721B72">
            <w:pPr>
              <w:spacing w:before="45"/>
              <w:rPr>
                <w:rFonts w:ascii="Verdana" w:hAnsi="Verdana"/>
                <w:i/>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r>
              <w:rPr>
                <w:rFonts w:ascii="Verdana" w:hAnsi="Verdana"/>
                <w:color w:val="3B3B39"/>
                <w:sz w:val="17"/>
                <w:szCs w:val="17"/>
              </w:rPr>
              <w:t>TR-0026 Vehicle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REQ-2016-0042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CR TS-0002 Requirements coverage for Release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NEC (Vice-chair)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REQ-2016-0045</w:t>
            </w:r>
            <w:r w:rsidR="000004C4">
              <w:rPr>
                <w:rFonts w:ascii="Verdana" w:hAnsi="Verdana"/>
                <w:color w:val="3B3B39"/>
                <w:sz w:val="17"/>
                <w:szCs w:val="17"/>
              </w:rPr>
              <w:t xml:space="preserve"> (SEC-2016-0103)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TS-00001 R2 Local-Token-IDs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TBD: R2 Bug Fix OK? (not SEC)</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ARC-2016-0245R01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 xml:space="preserve">CR TS-00001 R2 </w:t>
            </w:r>
            <w:proofErr w:type="spellStart"/>
            <w:r>
              <w:rPr>
                <w:rFonts w:ascii="Verdana" w:hAnsi="Verdana"/>
                <w:color w:val="3B3B39"/>
                <w:sz w:val="17"/>
                <w:szCs w:val="17"/>
              </w:rPr>
              <w:t>cl</w:t>
            </w:r>
            <w:proofErr w:type="spellEnd"/>
            <w:r>
              <w:rPr>
                <w:rFonts w:ascii="Verdana" w:hAnsi="Verdana"/>
                <w:color w:val="3B3B39"/>
                <w:sz w:val="17"/>
                <w:szCs w:val="17"/>
              </w:rPr>
              <w:t xml:space="preserve"> 11.4.2 </w:t>
            </w:r>
            <w:proofErr w:type="spellStart"/>
            <w:r>
              <w:rPr>
                <w:rFonts w:ascii="Verdana" w:hAnsi="Verdana"/>
                <w:color w:val="3B3B39"/>
                <w:sz w:val="17"/>
                <w:szCs w:val="17"/>
              </w:rPr>
              <w:t>ESPrim</w:t>
            </w:r>
            <w:proofErr w:type="spellEnd"/>
            <w:r>
              <w:rPr>
                <w:rFonts w:ascii="Verdana" w:hAnsi="Verdana"/>
                <w:color w:val="3B3B39"/>
                <w:sz w:val="17"/>
                <w:szCs w:val="17"/>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F0057F" w:rsidP="00721B72">
            <w:pPr>
              <w:spacing w:before="45"/>
              <w:rPr>
                <w:rFonts w:ascii="Verdana" w:hAnsi="Verdana"/>
                <w:b/>
                <w:color w:val="3B3B39"/>
                <w:sz w:val="17"/>
                <w:szCs w:val="17"/>
              </w:rPr>
            </w:pPr>
            <w:r>
              <w:rPr>
                <w:rFonts w:ascii="Verdana" w:hAnsi="Verdana"/>
                <w:b/>
                <w:color w:val="3B3B39"/>
                <w:sz w:val="17"/>
                <w:szCs w:val="17"/>
              </w:rPr>
              <w:t>R2 Bug Fix OK?</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ARC-2016-0236R02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CR Role and Token Resource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F0057F" w:rsidP="00721B72">
            <w:pPr>
              <w:spacing w:before="45"/>
              <w:rPr>
                <w:rFonts w:ascii="Verdana" w:hAnsi="Verdana"/>
                <w:b/>
                <w:color w:val="3B3B39"/>
                <w:sz w:val="17"/>
                <w:szCs w:val="17"/>
              </w:rPr>
            </w:pPr>
            <w:r>
              <w:rPr>
                <w:rFonts w:ascii="Verdana" w:hAnsi="Verdana"/>
                <w:b/>
                <w:color w:val="3B3B39"/>
                <w:sz w:val="17"/>
                <w:szCs w:val="17"/>
              </w:rPr>
              <w:t>R2</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ARC-2016-0231R03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Role Parameter Name in Request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R2</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ARC-2016-0232R04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R3</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ARC-2016-0233R03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R3</w:t>
            </w:r>
          </w:p>
        </w:tc>
      </w:tr>
      <w:tr w:rsidR="007A4E2B"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ARC-2016-0286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4E2B" w:rsidRDefault="00593EE0" w:rsidP="00721B72">
            <w:pPr>
              <w:spacing w:before="45"/>
              <w:rPr>
                <w:rFonts w:ascii="Verdana" w:hAnsi="Verdana"/>
                <w:sz w:val="17"/>
                <w:szCs w:val="17"/>
              </w:rPr>
            </w:pPr>
            <w:r>
              <w:rPr>
                <w:rFonts w:ascii="Verdana" w:hAnsi="Verdana"/>
                <w:sz w:val="17"/>
                <w:szCs w:val="17"/>
              </w:rPr>
              <w:t xml:space="preserve">CR TS-0001 E2EKey becomes </w:t>
            </w:r>
            <w:proofErr w:type="spellStart"/>
            <w:r>
              <w:rPr>
                <w:rFonts w:ascii="Verdana" w:hAnsi="Verdana"/>
                <w:sz w:val="17"/>
                <w:szCs w:val="17"/>
              </w:rPr>
              <w:t>ESCertKE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7182" w:rsidRDefault="00F0057F" w:rsidP="00721B72">
            <w:pPr>
              <w:spacing w:before="45"/>
              <w:rPr>
                <w:rFonts w:ascii="Verdana" w:hAnsi="Verdana"/>
                <w:b/>
                <w:sz w:val="17"/>
                <w:szCs w:val="17"/>
              </w:rPr>
            </w:pPr>
            <w:r>
              <w:rPr>
                <w:rFonts w:ascii="Verdana" w:hAnsi="Verdana"/>
                <w:b/>
                <w:sz w:val="17"/>
                <w:szCs w:val="17"/>
              </w:rPr>
              <w:t>(editorial)</w:t>
            </w:r>
          </w:p>
        </w:tc>
      </w:tr>
      <w:tr w:rsidR="00593EE0"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ARC-2016-0285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CR Dynamic Authorization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proofErr w:type="spellStart"/>
            <w:r>
              <w:rPr>
                <w:rFonts w:ascii="Verdana" w:hAnsi="Verdana"/>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b/>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120DB">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Role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Present </w:t>
            </w:r>
            <w:r w:rsidR="00F0057F">
              <w:rPr>
                <w:rFonts w:ascii="Verdana" w:hAnsi="Verdana"/>
                <w:color w:val="3B3B39"/>
                <w:sz w:val="17"/>
                <w:szCs w:val="17"/>
              </w:rPr>
              <w:t>After ARC</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PRO-2016-0143R02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Token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Present </w:t>
            </w:r>
            <w:r w:rsidR="00F0057F">
              <w:rPr>
                <w:rFonts w:ascii="Verdana" w:hAnsi="Verdana"/>
                <w:color w:val="3B3B39"/>
                <w:sz w:val="17"/>
                <w:szCs w:val="17"/>
              </w:rPr>
              <w:t>After ARC</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PRO-2016-0179</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Notification for security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Procedure in TS-3 or 4? Present in Joint Session, </w:t>
            </w:r>
            <w:r w:rsidRPr="00852CD1">
              <w:rPr>
                <w:rFonts w:ascii="Verdana" w:hAnsi="Verdana"/>
                <w:b/>
                <w:color w:val="3B3B39"/>
                <w:sz w:val="17"/>
                <w:szCs w:val="17"/>
              </w:rPr>
              <w:t>SEC Drafting Session</w:t>
            </w:r>
            <w:r>
              <w:rPr>
                <w:rFonts w:ascii="Verdana" w:hAnsi="Verdana"/>
                <w:color w:val="3B3B39"/>
                <w:sz w:val="17"/>
                <w:szCs w:val="17"/>
              </w:rPr>
              <w:t xml:space="preserve"> </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lastRenderedPageBreak/>
              <w:t>PRO-2016-0180</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R2 security related type definitions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PRO-2016-0154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Dynamic Authorization primitive parameters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852CD1">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PRO-2016-0183</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E2E Security data types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852CD1">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RAND retrieval</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Object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ESCertKE</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F96A4E"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PRO-2016-0</w:t>
            </w:r>
            <w:r w:rsidR="00593EE0">
              <w:rPr>
                <w:rFonts w:ascii="Verdana" w:hAnsi="Verdana"/>
                <w:color w:val="3B3B39"/>
                <w:sz w:val="17"/>
                <w:szCs w:val="17"/>
              </w:rPr>
              <w:t>206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 xml:space="preserve">CR TS-0004 R2 </w:t>
            </w:r>
            <w:r w:rsidR="00593EE0">
              <w:rPr>
                <w:rFonts w:ascii="Verdana" w:hAnsi="Verdana"/>
                <w:color w:val="3B3B39"/>
                <w:sz w:val="17"/>
                <w:szCs w:val="17"/>
              </w:rPr>
              <w:t xml:space="preserve">Dynamic Authorization </w:t>
            </w:r>
            <w:r>
              <w:rPr>
                <w:rFonts w:ascii="Verdana" w:hAnsi="Verdana"/>
                <w:color w:val="3B3B39"/>
                <w:sz w:val="17"/>
                <w:szCs w:val="17"/>
              </w:rPr>
              <w:t>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852CD1" w:rsidP="00852CD1">
            <w:pPr>
              <w:spacing w:before="45"/>
              <w:rPr>
                <w:rFonts w:ascii="Verdana" w:hAnsi="Verdana"/>
                <w:color w:val="3B3B39"/>
                <w:sz w:val="17"/>
                <w:szCs w:val="17"/>
              </w:rPr>
            </w:pPr>
            <w:r>
              <w:rPr>
                <w:rFonts w:ascii="Verdana" w:hAnsi="Verdana"/>
                <w:color w:val="3B3B39"/>
                <w:sz w:val="17"/>
                <w:szCs w:val="17"/>
              </w:rPr>
              <w:t>Introduce to PRO</w:t>
            </w:r>
          </w:p>
        </w:tc>
      </w:tr>
      <w:tr w:rsidR="00593EE0" w:rsidTr="000E384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PRO-2016-0207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 xml:space="preserve">CR TS-0004 R2 </w:t>
            </w:r>
            <w:proofErr w:type="spellStart"/>
            <w:r>
              <w:rPr>
                <w:rFonts w:ascii="Verdana" w:hAnsi="Verdana"/>
                <w:color w:val="3B3B39"/>
                <w:sz w:val="17"/>
                <w:szCs w:val="17"/>
              </w:rPr>
              <w:t>ESPriml</w:t>
            </w:r>
            <w:proofErr w:type="spellEnd"/>
            <w:r>
              <w:rPr>
                <w:rFonts w:ascii="Verdana" w:hAnsi="Verdana"/>
                <w:color w:val="3B3B39"/>
                <w:sz w:val="17"/>
                <w:szCs w:val="17"/>
              </w:rPr>
              <w:t xml:space="preserve"> 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852CD1" w:rsidP="00852CD1">
            <w:pPr>
              <w:spacing w:before="45"/>
              <w:rPr>
                <w:rFonts w:ascii="Verdana" w:hAnsi="Verdana"/>
                <w:color w:val="3B3B39"/>
                <w:sz w:val="17"/>
                <w:szCs w:val="17"/>
              </w:rPr>
            </w:pPr>
            <w:r>
              <w:rPr>
                <w:rFonts w:ascii="Verdana" w:hAnsi="Verdana"/>
                <w:color w:val="3B3B39"/>
                <w:sz w:val="17"/>
                <w:szCs w:val="17"/>
              </w:rPr>
              <w:t>Introduce to PRO</w:t>
            </w:r>
          </w:p>
        </w:tc>
      </w:tr>
      <w:tr w:rsidR="006E2822" w:rsidRP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ind w:left="720"/>
              <w:rPr>
                <w:rFonts w:ascii="Verdana" w:hAnsi="Verdana"/>
                <w:color w:val="3B3B39"/>
                <w:sz w:val="17"/>
                <w:szCs w:val="17"/>
                <w:lang w:val="fr-FR"/>
              </w:rPr>
            </w:pPr>
          </w:p>
        </w:tc>
      </w:tr>
      <w:tr w:rsidR="00966CD7"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966CD7" w:rsidP="008120DB">
            <w:pPr>
              <w:spacing w:before="45"/>
              <w:rPr>
                <w:rFonts w:ascii="Verdana" w:hAnsi="Verdana"/>
                <w:color w:val="3B3B39"/>
                <w:sz w:val="17"/>
                <w:szCs w:val="17"/>
                <w:lang w:val="fr-FR"/>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966CD7" w:rsidP="008120DB">
            <w:pPr>
              <w:spacing w:before="45"/>
              <w:rPr>
                <w:rFonts w:ascii="Verdana" w:hAnsi="Verdana"/>
                <w:color w:val="3B3B39"/>
                <w:sz w:val="17"/>
                <w:szCs w:val="17"/>
                <w:lang w:val="fr-FR"/>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966CD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966CD7" w:rsidP="008120DB">
            <w:pPr>
              <w:spacing w:before="45"/>
              <w:ind w:left="720"/>
              <w:rPr>
                <w:rFonts w:ascii="Verdana" w:hAnsi="Verdana"/>
                <w:color w:val="3B3B39"/>
                <w:sz w:val="17"/>
                <w:szCs w:val="17"/>
                <w:lang w:val="fr-FR"/>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CR TR-0007 Access Control for semantic query on semantic repository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w:t>
            </w:r>
            <w:proofErr w:type="spellStart"/>
            <w:r>
              <w:rPr>
                <w:rFonts w:ascii="Verdana" w:hAnsi="Verdana"/>
                <w:color w:val="3B3B39"/>
                <w:sz w:val="17"/>
                <w:szCs w:val="17"/>
              </w:rPr>
              <w:t>flexContainer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w:t>
            </w:r>
            <w:proofErr w:type="spellStart"/>
            <w:r>
              <w:rPr>
                <w:rFonts w:ascii="Verdana" w:hAnsi="Verdana"/>
                <w:color w:val="3B3B39"/>
                <w:sz w:val="17"/>
                <w:szCs w:val="17"/>
              </w:rPr>
              <w:t>NodeEnrolmentProc</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D3556" w:rsidRDefault="004F266A" w:rsidP="002E0F86">
            <w:pPr>
              <w:spacing w:before="45"/>
              <w:rPr>
                <w:rFonts w:ascii="Verdana" w:hAnsi="Verdana"/>
                <w:color w:val="3B3B39"/>
                <w:sz w:val="17"/>
                <w:szCs w:val="17"/>
              </w:rPr>
            </w:pPr>
            <w:r>
              <w:rPr>
                <w:rFonts w:ascii="Verdana" w:hAnsi="Verdana"/>
                <w:color w:val="3B3B39"/>
                <w:sz w:val="17"/>
                <w:szCs w:val="17"/>
              </w:rPr>
              <w:t>TST-2016-0091</w:t>
            </w:r>
            <w:r w:rsidR="00BD3556">
              <w:rPr>
                <w:rFonts w:ascii="Verdana" w:hAnsi="Verdana"/>
                <w:color w:val="3B3B39"/>
                <w:sz w:val="17"/>
                <w:szCs w:val="17"/>
              </w:rPr>
              <w:t xml:space="preserve"> / </w:t>
            </w:r>
          </w:p>
          <w:p w:rsidR="001C0B82" w:rsidRDefault="00BD3556" w:rsidP="002E0F86">
            <w:pPr>
              <w:spacing w:before="45"/>
              <w:rPr>
                <w:rFonts w:ascii="Verdana" w:hAnsi="Verdana"/>
                <w:color w:val="3B3B39"/>
                <w:sz w:val="17"/>
                <w:szCs w:val="17"/>
              </w:rPr>
            </w:pPr>
            <w:r>
              <w:rPr>
                <w:rFonts w:ascii="Verdana" w:hAnsi="Verdana"/>
                <w:color w:val="3B3B39"/>
                <w:sz w:val="17"/>
                <w:szCs w:val="17"/>
              </w:rPr>
              <w:t>SEC-2016-0104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bl>
    <w:p w:rsidR="00966CD7" w:rsidRDefault="00966CD7" w:rsidP="002D7B14">
      <w:pPr>
        <w:pStyle w:val="Agenda2"/>
        <w:ind w:left="0" w:firstLine="0"/>
        <w:rPr>
          <w:rFonts w:cs="Arial"/>
          <w:b/>
        </w:rPr>
      </w:pP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6F2329" w:rsidRDefault="003C7E46" w:rsidP="00721B72">
            <w:pPr>
              <w:spacing w:before="45"/>
              <w:rPr>
                <w:rFonts w:ascii="Verdana" w:hAnsi="Verdana"/>
                <w:color w:val="3B3B39"/>
                <w:sz w:val="17"/>
                <w:szCs w:val="17"/>
              </w:rPr>
            </w:pPr>
            <w:r>
              <w:rPr>
                <w:rFonts w:ascii="Verdana" w:hAnsi="Verdana"/>
                <w:color w:val="3B3B39"/>
                <w:sz w:val="17"/>
                <w:szCs w:val="17"/>
              </w:rPr>
              <w:t>SEC-2016-010</w:t>
            </w:r>
            <w:r w:rsidR="00E504EC">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3C7E46" w:rsidP="00721B72">
            <w:pPr>
              <w:spacing w:before="45"/>
              <w:rPr>
                <w:rFonts w:ascii="Verdana" w:hAnsi="Verdana"/>
                <w:color w:val="3B3B39"/>
                <w:sz w:val="17"/>
                <w:szCs w:val="17"/>
              </w:rPr>
            </w:pPr>
            <w:r>
              <w:rPr>
                <w:rFonts w:ascii="Verdana" w:hAnsi="Verdana"/>
                <w:color w:val="3B3B39"/>
                <w:sz w:val="17"/>
                <w:szCs w:val="17"/>
              </w:rPr>
              <w:t>CR TR-0012 Release 2 E2E Security and Rationale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BA1955"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600927" w:rsidP="00721B72">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3C7E46" w:rsidP="002E0F86">
            <w:pPr>
              <w:spacing w:before="45"/>
              <w:rPr>
                <w:rFonts w:ascii="Verdana" w:hAnsi="Verdana"/>
                <w:color w:val="3B3B39"/>
                <w:sz w:val="17"/>
                <w:szCs w:val="17"/>
              </w:rPr>
            </w:pPr>
            <w:r>
              <w:rPr>
                <w:rFonts w:ascii="Verdana" w:hAnsi="Verdana"/>
                <w:color w:val="3B3B39"/>
                <w:sz w:val="17"/>
                <w:szCs w:val="17"/>
              </w:rPr>
              <w:t>CR TR-0012 reorganizing clauses etc.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BA1955" w:rsidP="002E0F86">
            <w:pPr>
              <w:spacing w:before="45"/>
              <w:rPr>
                <w:rFonts w:ascii="Verdana" w:hAnsi="Verdana"/>
                <w:color w:val="3B3B39"/>
                <w:sz w:val="17"/>
                <w:szCs w:val="17"/>
              </w:rPr>
            </w:pPr>
            <w:r>
              <w:rPr>
                <w:rFonts w:ascii="Verdana" w:hAnsi="Verdana"/>
                <w:color w:val="3B3B39"/>
                <w:sz w:val="17"/>
                <w:szCs w:val="17"/>
              </w:rPr>
              <w:t>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F232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4D1DB9" w:rsidP="00721B72">
            <w:pPr>
              <w:spacing w:before="45"/>
              <w:rPr>
                <w:rFonts w:ascii="Verdana" w:hAnsi="Verdana"/>
                <w:color w:val="3B3B39"/>
                <w:sz w:val="17"/>
                <w:szCs w:val="17"/>
              </w:rPr>
            </w:pPr>
            <w:r>
              <w:rPr>
                <w:rFonts w:ascii="Verdana" w:hAnsi="Verdana"/>
                <w:color w:val="3B3B39"/>
                <w:sz w:val="17"/>
                <w:szCs w:val="17"/>
              </w:rPr>
              <w:t>SEC-2016-00</w:t>
            </w:r>
            <w:r w:rsidR="003C7E46">
              <w:rPr>
                <w:rFonts w:ascii="Verdana" w:hAnsi="Verdana"/>
                <w:color w:val="3B3B39"/>
                <w:sz w:val="17"/>
                <w:szCs w:val="17"/>
              </w:rPr>
              <w:t>86R01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r>
              <w:rPr>
                <w:rFonts w:ascii="Verdana" w:hAnsi="Verdana"/>
                <w:color w:val="3B3B39"/>
                <w:sz w:val="17"/>
                <w:szCs w:val="17"/>
              </w:rPr>
              <w:t>CR TR-0016 Conclusion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6F2329" w:rsidP="00721B72">
            <w:pPr>
              <w:spacing w:before="45"/>
              <w:rPr>
                <w:rFonts w:ascii="Verdana" w:hAnsi="Verdana"/>
                <w:b/>
                <w:color w:val="3B3B39"/>
                <w:sz w:val="17"/>
                <w:szCs w:val="17"/>
              </w:rPr>
            </w:pPr>
          </w:p>
        </w:tc>
      </w:tr>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lastRenderedPageBreak/>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EC5601" w:rsidP="00552E7B">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103</w:t>
            </w:r>
            <w:r w:rsidR="000004C4">
              <w:rPr>
                <w:rFonts w:ascii="Verdana" w:hAnsi="Verdana"/>
                <w:color w:val="3B3B39"/>
                <w:sz w:val="17"/>
                <w:szCs w:val="17"/>
              </w:rPr>
              <w:t xml:space="preserve"> (REQ-2016-0045</w:t>
            </w:r>
            <w:r w:rsidR="00E323BF">
              <w:rPr>
                <w:rFonts w:ascii="Verdana" w:hAnsi="Verdana"/>
                <w:color w:val="3B3B39"/>
                <w:sz w:val="17"/>
                <w:szCs w:val="17"/>
              </w:rPr>
              <w:t>, TP-2016-0110</w:t>
            </w:r>
            <w:r w:rsidR="000004C4">
              <w:rPr>
                <w:rFonts w:ascii="Verdana" w:hAnsi="Verdana"/>
                <w:color w:val="3B3B39"/>
                <w:sz w:val="17"/>
                <w:szCs w:val="17"/>
              </w:rPr>
              <w:t>)</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6B3B17" w:rsidP="00552E7B">
            <w:pPr>
              <w:spacing w:before="45"/>
              <w:rPr>
                <w:rFonts w:ascii="Verdana" w:hAnsi="Verdana"/>
                <w:color w:val="3B3B39"/>
                <w:sz w:val="17"/>
                <w:szCs w:val="17"/>
              </w:rPr>
            </w:pPr>
            <w:r>
              <w:rPr>
                <w:rFonts w:ascii="Verdana" w:hAnsi="Verdana"/>
                <w:color w:val="3B3B39"/>
                <w:sz w:val="17"/>
                <w:szCs w:val="17"/>
              </w:rPr>
              <w:t>François to centralize reply</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323BF" w:rsidP="006E2822">
            <w:pPr>
              <w:spacing w:before="45"/>
              <w:rPr>
                <w:rFonts w:ascii="Verdana" w:hAnsi="Verdana"/>
                <w:color w:val="3B3B39"/>
                <w:sz w:val="17"/>
                <w:szCs w:val="17"/>
              </w:rPr>
            </w:pPr>
            <w:r>
              <w:rPr>
                <w:rFonts w:ascii="Verdana" w:hAnsi="Verdana"/>
                <w:color w:val="3B3B39"/>
                <w:sz w:val="17"/>
                <w:szCs w:val="17"/>
              </w:rPr>
              <w:t>TP-2016-0101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 xml:space="preserve">LS about GSMA </w:t>
            </w:r>
            <w:proofErr w:type="spellStart"/>
            <w:r>
              <w:rPr>
                <w:rFonts w:ascii="Verdana" w:hAnsi="Verdana"/>
                <w:color w:val="3B3B39"/>
                <w:sz w:val="17"/>
                <w:szCs w:val="17"/>
              </w:rPr>
              <w:t>IoT</w:t>
            </w:r>
            <w:proofErr w:type="spellEnd"/>
            <w:r>
              <w:rPr>
                <w:rFonts w:ascii="Verdana" w:hAnsi="Verdana"/>
                <w:color w:val="3B3B39"/>
                <w:sz w:val="17"/>
                <w:szCs w:val="17"/>
              </w:rPr>
              <w:t xml:space="preserve"> Security Guidelines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GSMA</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6B3B17" w:rsidP="006E2822">
            <w:pPr>
              <w:spacing w:before="45"/>
              <w:rPr>
                <w:rFonts w:ascii="Verdana" w:hAnsi="Verdana"/>
                <w:color w:val="3B3B39"/>
                <w:sz w:val="17"/>
                <w:szCs w:val="17"/>
              </w:rPr>
            </w:pPr>
            <w:r>
              <w:rPr>
                <w:rFonts w:ascii="Verdana" w:hAnsi="Verdana"/>
                <w:color w:val="3B3B39"/>
                <w:sz w:val="17"/>
                <w:szCs w:val="17"/>
              </w:rPr>
              <w:t>Colin to centralize reply</w:t>
            </w:r>
          </w:p>
        </w:tc>
      </w:tr>
    </w:tbl>
    <w:p w:rsidR="007A243E" w:rsidRDefault="007A243E" w:rsidP="007A243E">
      <w:pPr>
        <w:pStyle w:val="Agenda2"/>
      </w:pPr>
      <w:r>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B9320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593EE0" w:rsidP="008120DB">
            <w:pPr>
              <w:spacing w:before="45"/>
              <w:rPr>
                <w:rFonts w:ascii="Verdana" w:hAnsi="Verdana"/>
                <w:color w:val="4F81BD"/>
                <w:sz w:val="17"/>
                <w:szCs w:val="17"/>
              </w:rPr>
            </w:pPr>
            <w:r>
              <w:rPr>
                <w:rFonts w:ascii="Verdana" w:hAnsi="Verdana"/>
                <w:color w:val="4F81BD"/>
                <w:sz w:val="17"/>
                <w:szCs w:val="17"/>
              </w:rPr>
              <w:t>SEC-2016-008</w:t>
            </w:r>
            <w:r w:rsidR="00A977E7">
              <w:rPr>
                <w:rFonts w:ascii="Verdana" w:hAnsi="Verdana"/>
                <w:color w:val="4F81BD"/>
                <w:sz w:val="17"/>
                <w:szCs w:val="17"/>
              </w:rPr>
              <w:t>8</w:t>
            </w:r>
            <w:r>
              <w:rPr>
                <w:rFonts w:ascii="Verdana" w:hAnsi="Verdana"/>
                <w:color w:val="4F81BD"/>
                <w:sz w:val="17"/>
                <w:szCs w:val="17"/>
              </w:rPr>
              <w:t>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Stage 3 plan for Dynamic Authorization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B9320F" w:rsidP="00552E7B">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593EE0">
            <w:pPr>
              <w:spacing w:before="45"/>
              <w:rPr>
                <w:rFonts w:ascii="Verdana" w:hAnsi="Verdana"/>
                <w:color w:val="4F81BD"/>
                <w:sz w:val="17"/>
                <w:szCs w:val="17"/>
              </w:rPr>
            </w:pPr>
            <w:r>
              <w:rPr>
                <w:rFonts w:ascii="Verdana" w:hAnsi="Verdana"/>
                <w:color w:val="4F81BD"/>
                <w:sz w:val="17"/>
                <w:szCs w:val="17"/>
              </w:rPr>
              <w:t>SEC-2016-0O89R02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Security use of Notification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6E2822">
            <w:pPr>
              <w:spacing w:before="45"/>
              <w:rPr>
                <w:rFonts w:ascii="Verdana" w:hAnsi="Verdana"/>
                <w:color w:val="4F81BD"/>
                <w:sz w:val="17"/>
                <w:szCs w:val="17"/>
              </w:rPr>
            </w:pPr>
            <w:r>
              <w:rPr>
                <w:rFonts w:ascii="Verdana" w:hAnsi="Verdana"/>
                <w:color w:val="4F81BD"/>
                <w:sz w:val="17"/>
                <w:szCs w:val="17"/>
              </w:rPr>
              <w:t>SEC-2016-0087R02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E2E security</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SEC-2016-0081R0</w:t>
            </w:r>
            <w:r w:rsidR="00593EE0">
              <w:rPr>
                <w:rFonts w:ascii="Verdana" w:hAnsi="Verdana"/>
                <w:color w:val="4F81BD"/>
                <w:sz w:val="17"/>
                <w:szCs w:val="17"/>
              </w:rPr>
              <w:t>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Overview of E2E Security TS-0003 CRs</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SEC-2016-0093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Certificate Enrolment – Proposals for Stage 3 and Demo</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BT Group</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7EA" w:rsidRDefault="00C167EA" w:rsidP="00F77748">
      <w:r>
        <w:separator/>
      </w:r>
    </w:p>
  </w:endnote>
  <w:endnote w:type="continuationSeparator" w:id="0">
    <w:p w:rsidR="00C167EA" w:rsidRDefault="00C167EA"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536D53">
      <w:rPr>
        <w:rStyle w:val="PageNumber"/>
        <w:sz w:val="20"/>
        <w:szCs w:val="20"/>
      </w:rPr>
      <w:fldChar w:fldCharType="begin"/>
    </w:r>
    <w:r>
      <w:rPr>
        <w:rStyle w:val="PageNumber"/>
        <w:sz w:val="20"/>
        <w:szCs w:val="20"/>
      </w:rPr>
      <w:instrText xml:space="preserve"> PAGE </w:instrText>
    </w:r>
    <w:r w:rsidR="00536D53">
      <w:rPr>
        <w:rStyle w:val="PageNumber"/>
        <w:sz w:val="20"/>
        <w:szCs w:val="20"/>
      </w:rPr>
      <w:fldChar w:fldCharType="separate"/>
    </w:r>
    <w:r w:rsidR="006B3B17">
      <w:rPr>
        <w:rStyle w:val="PageNumber"/>
        <w:noProof/>
        <w:sz w:val="20"/>
        <w:szCs w:val="20"/>
      </w:rPr>
      <w:t>7</w:t>
    </w:r>
    <w:r w:rsidR="00536D53">
      <w:rPr>
        <w:rStyle w:val="PageNumber"/>
        <w:sz w:val="20"/>
        <w:szCs w:val="20"/>
      </w:rPr>
      <w:fldChar w:fldCharType="end"/>
    </w:r>
    <w:r>
      <w:rPr>
        <w:rStyle w:val="PageNumber"/>
        <w:sz w:val="20"/>
        <w:szCs w:val="20"/>
      </w:rPr>
      <w:t xml:space="preserve"> (of </w:t>
    </w:r>
    <w:r w:rsidR="00536D53">
      <w:rPr>
        <w:rStyle w:val="PageNumber"/>
        <w:sz w:val="20"/>
        <w:szCs w:val="20"/>
      </w:rPr>
      <w:fldChar w:fldCharType="begin"/>
    </w:r>
    <w:r>
      <w:rPr>
        <w:rStyle w:val="PageNumber"/>
        <w:sz w:val="20"/>
        <w:szCs w:val="20"/>
      </w:rPr>
      <w:instrText xml:space="preserve"> NUMPAGES </w:instrText>
    </w:r>
    <w:r w:rsidR="00536D53">
      <w:rPr>
        <w:rStyle w:val="PageNumber"/>
        <w:sz w:val="20"/>
        <w:szCs w:val="20"/>
      </w:rPr>
      <w:fldChar w:fldCharType="separate"/>
    </w:r>
    <w:r w:rsidR="006B3B17">
      <w:rPr>
        <w:rStyle w:val="PageNumber"/>
        <w:noProof/>
        <w:sz w:val="20"/>
        <w:szCs w:val="20"/>
      </w:rPr>
      <w:t>7</w:t>
    </w:r>
    <w:r w:rsidR="00536D53">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536D53">
      <w:rPr>
        <w:rStyle w:val="PageNumber"/>
        <w:sz w:val="20"/>
        <w:szCs w:val="20"/>
      </w:rPr>
      <w:fldChar w:fldCharType="begin"/>
    </w:r>
    <w:r>
      <w:rPr>
        <w:rStyle w:val="PageNumber"/>
        <w:sz w:val="20"/>
        <w:szCs w:val="20"/>
      </w:rPr>
      <w:instrText xml:space="preserve"> PAGE </w:instrText>
    </w:r>
    <w:r w:rsidR="00536D53">
      <w:rPr>
        <w:rStyle w:val="PageNumber"/>
        <w:sz w:val="20"/>
        <w:szCs w:val="20"/>
      </w:rPr>
      <w:fldChar w:fldCharType="separate"/>
    </w:r>
    <w:r w:rsidR="00340A8E">
      <w:rPr>
        <w:rStyle w:val="PageNumber"/>
        <w:noProof/>
        <w:sz w:val="20"/>
        <w:szCs w:val="20"/>
      </w:rPr>
      <w:t>1</w:t>
    </w:r>
    <w:r w:rsidR="00536D53">
      <w:rPr>
        <w:rStyle w:val="PageNumber"/>
        <w:sz w:val="20"/>
        <w:szCs w:val="20"/>
      </w:rPr>
      <w:fldChar w:fldCharType="end"/>
    </w:r>
    <w:r>
      <w:rPr>
        <w:rStyle w:val="PageNumber"/>
        <w:sz w:val="20"/>
        <w:szCs w:val="20"/>
      </w:rPr>
      <w:t xml:space="preserve"> (of </w:t>
    </w:r>
    <w:r w:rsidR="00536D53">
      <w:rPr>
        <w:rStyle w:val="PageNumber"/>
        <w:sz w:val="20"/>
        <w:szCs w:val="20"/>
      </w:rPr>
      <w:fldChar w:fldCharType="begin"/>
    </w:r>
    <w:r>
      <w:rPr>
        <w:rStyle w:val="PageNumber"/>
        <w:sz w:val="20"/>
        <w:szCs w:val="20"/>
      </w:rPr>
      <w:instrText xml:space="preserve"> NUMPAGES </w:instrText>
    </w:r>
    <w:r w:rsidR="00536D53">
      <w:rPr>
        <w:rStyle w:val="PageNumber"/>
        <w:sz w:val="20"/>
        <w:szCs w:val="20"/>
      </w:rPr>
      <w:fldChar w:fldCharType="separate"/>
    </w:r>
    <w:r w:rsidR="00340A8E">
      <w:rPr>
        <w:rStyle w:val="PageNumber"/>
        <w:noProof/>
        <w:sz w:val="20"/>
        <w:szCs w:val="20"/>
      </w:rPr>
      <w:t>7</w:t>
    </w:r>
    <w:r w:rsidR="00536D53">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7EA" w:rsidRDefault="00C167EA" w:rsidP="00F77748">
      <w:r>
        <w:separator/>
      </w:r>
    </w:p>
  </w:footnote>
  <w:footnote w:type="continuationSeparator" w:id="0">
    <w:p w:rsidR="00C167EA" w:rsidRDefault="00C167EA"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536D53" w:rsidRPr="00405E66">
            <w:fldChar w:fldCharType="begin"/>
          </w:r>
          <w:r w:rsidRPr="00201C77">
            <w:rPr>
              <w:lang w:val="fr-FR"/>
            </w:rPr>
            <w:instrText xml:space="preserve"> FILENAME </w:instrText>
          </w:r>
          <w:r w:rsidR="00536D53" w:rsidRPr="00405E66">
            <w:fldChar w:fldCharType="separate"/>
          </w:r>
          <w:r w:rsidR="00670327">
            <w:rPr>
              <w:noProof/>
              <w:lang w:val="fr-FR"/>
            </w:rPr>
            <w:t>SEC-2016-0105</w:t>
          </w:r>
          <w:r w:rsidR="00340A8E">
            <w:rPr>
              <w:noProof/>
              <w:lang w:val="fr-FR"/>
            </w:rPr>
            <w:t>R01</w:t>
          </w:r>
          <w:r w:rsidR="00670327">
            <w:rPr>
              <w:noProof/>
              <w:lang w:val="fr-FR"/>
            </w:rPr>
            <w:t>-SEC_23</w:t>
          </w:r>
          <w:r>
            <w:rPr>
              <w:noProof/>
              <w:lang w:val="fr-FR"/>
            </w:rPr>
            <w:t>_Agenda</w:t>
          </w:r>
          <w:r w:rsidR="00536D53"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536D53" w:rsidRPr="00405E66">
            <w:fldChar w:fldCharType="begin"/>
          </w:r>
          <w:r w:rsidRPr="0013005B">
            <w:rPr>
              <w:lang w:val="fr-FR"/>
            </w:rPr>
            <w:instrText xml:space="preserve"> FILENAME </w:instrText>
          </w:r>
          <w:r w:rsidR="00536D53" w:rsidRPr="00405E66">
            <w:fldChar w:fldCharType="separate"/>
          </w:r>
          <w:r w:rsidR="00670327">
            <w:rPr>
              <w:noProof/>
              <w:lang w:val="fr-FR"/>
            </w:rPr>
            <w:t>SEC-2016-0105</w:t>
          </w:r>
          <w:r w:rsidR="00340A8E">
            <w:rPr>
              <w:noProof/>
              <w:lang w:val="fr-FR"/>
            </w:rPr>
            <w:t>R01</w:t>
          </w:r>
          <w:r>
            <w:rPr>
              <w:noProof/>
              <w:lang w:val="fr-FR"/>
            </w:rPr>
            <w:t>-SEC_23_Agenda</w:t>
          </w:r>
          <w:r w:rsidR="00536D53"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7">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7">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3"/>
  </w:num>
  <w:num w:numId="2">
    <w:abstractNumId w:val="17"/>
  </w:num>
  <w:num w:numId="3">
    <w:abstractNumId w:val="25"/>
  </w:num>
  <w:num w:numId="4">
    <w:abstractNumId w:val="30"/>
  </w:num>
  <w:num w:numId="5">
    <w:abstractNumId w:val="31"/>
  </w:num>
  <w:num w:numId="6">
    <w:abstractNumId w:val="20"/>
  </w:num>
  <w:num w:numId="7">
    <w:abstractNumId w:val="22"/>
  </w:num>
  <w:num w:numId="8">
    <w:abstractNumId w:val="2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6"/>
  </w:num>
  <w:num w:numId="21">
    <w:abstractNumId w:val="19"/>
  </w:num>
  <w:num w:numId="22">
    <w:abstractNumId w:val="28"/>
  </w:num>
  <w:num w:numId="23">
    <w:abstractNumId w:val="29"/>
  </w:num>
  <w:num w:numId="24">
    <w:abstractNumId w:val="21"/>
  </w:num>
  <w:num w:numId="25">
    <w:abstractNumId w:val="12"/>
  </w:num>
  <w:num w:numId="26">
    <w:abstractNumId w:val="11"/>
  </w:num>
  <w:num w:numId="27">
    <w:abstractNumId w:val="18"/>
  </w:num>
  <w:num w:numId="28">
    <w:abstractNumId w:val="10"/>
  </w:num>
  <w:num w:numId="29">
    <w:abstractNumId w:val="27"/>
  </w:num>
  <w:num w:numId="30">
    <w:abstractNumId w:val="14"/>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C00DF"/>
    <w:rsid w:val="000C07D3"/>
    <w:rsid w:val="000C166D"/>
    <w:rsid w:val="000C5A4B"/>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4073"/>
    <w:rsid w:val="001E1302"/>
    <w:rsid w:val="001E1323"/>
    <w:rsid w:val="001E3162"/>
    <w:rsid w:val="001E6F9C"/>
    <w:rsid w:val="001F2018"/>
    <w:rsid w:val="001F2921"/>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3ED6"/>
    <w:rsid w:val="002E5DFD"/>
    <w:rsid w:val="002E6939"/>
    <w:rsid w:val="002E6AA1"/>
    <w:rsid w:val="002F154E"/>
    <w:rsid w:val="002F5D6F"/>
    <w:rsid w:val="0030049A"/>
    <w:rsid w:val="003021A3"/>
    <w:rsid w:val="00306C40"/>
    <w:rsid w:val="00307B2B"/>
    <w:rsid w:val="003138EC"/>
    <w:rsid w:val="003150F0"/>
    <w:rsid w:val="00317143"/>
    <w:rsid w:val="003178F5"/>
    <w:rsid w:val="003210FB"/>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85DF5"/>
    <w:rsid w:val="00391CB6"/>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342C"/>
    <w:rsid w:val="003C5901"/>
    <w:rsid w:val="003C7715"/>
    <w:rsid w:val="003C7E4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443D"/>
    <w:rsid w:val="00417295"/>
    <w:rsid w:val="0041730F"/>
    <w:rsid w:val="004178ED"/>
    <w:rsid w:val="00417A93"/>
    <w:rsid w:val="004207DC"/>
    <w:rsid w:val="004221AD"/>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546"/>
    <w:rsid w:val="0048258C"/>
    <w:rsid w:val="00482EB1"/>
    <w:rsid w:val="0048629F"/>
    <w:rsid w:val="0048642A"/>
    <w:rsid w:val="00494AC6"/>
    <w:rsid w:val="004967E4"/>
    <w:rsid w:val="00496967"/>
    <w:rsid w:val="00497F4D"/>
    <w:rsid w:val="004A0D3C"/>
    <w:rsid w:val="004A135D"/>
    <w:rsid w:val="004A271B"/>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EB5"/>
    <w:rsid w:val="0082019E"/>
    <w:rsid w:val="008220CA"/>
    <w:rsid w:val="00822BD3"/>
    <w:rsid w:val="00822DBB"/>
    <w:rsid w:val="008345D1"/>
    <w:rsid w:val="00835FEC"/>
    <w:rsid w:val="008370F0"/>
    <w:rsid w:val="0084032F"/>
    <w:rsid w:val="008420B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144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6FAF"/>
    <w:rsid w:val="00A815B9"/>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C05B20"/>
    <w:rsid w:val="00C076C5"/>
    <w:rsid w:val="00C1429C"/>
    <w:rsid w:val="00C16664"/>
    <w:rsid w:val="00C167EA"/>
    <w:rsid w:val="00C20E6B"/>
    <w:rsid w:val="00C23266"/>
    <w:rsid w:val="00C2721C"/>
    <w:rsid w:val="00C326EB"/>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ECB"/>
    <w:rsid w:val="00CC44CF"/>
    <w:rsid w:val="00CD02EC"/>
    <w:rsid w:val="00CD489C"/>
    <w:rsid w:val="00CD4B06"/>
    <w:rsid w:val="00CD701B"/>
    <w:rsid w:val="00CE1729"/>
    <w:rsid w:val="00CE1C9F"/>
    <w:rsid w:val="00CE392A"/>
    <w:rsid w:val="00CE3CEC"/>
    <w:rsid w:val="00CE56B4"/>
    <w:rsid w:val="00CE5ADD"/>
    <w:rsid w:val="00CE7352"/>
    <w:rsid w:val="00CF2554"/>
    <w:rsid w:val="00CF39A6"/>
    <w:rsid w:val="00CF6C92"/>
    <w:rsid w:val="00D106BA"/>
    <w:rsid w:val="00D14AB4"/>
    <w:rsid w:val="00D14BCC"/>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70D74"/>
    <w:rsid w:val="00D72E8C"/>
    <w:rsid w:val="00D7467D"/>
    <w:rsid w:val="00D82974"/>
    <w:rsid w:val="00D860F2"/>
    <w:rsid w:val="00D90ADE"/>
    <w:rsid w:val="00D91CFE"/>
    <w:rsid w:val="00D94130"/>
    <w:rsid w:val="00D953D5"/>
    <w:rsid w:val="00D97538"/>
    <w:rsid w:val="00D9763B"/>
    <w:rsid w:val="00DA0A70"/>
    <w:rsid w:val="00DA46B5"/>
    <w:rsid w:val="00DA701B"/>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7560"/>
    <w:rsid w:val="00E8078C"/>
    <w:rsid w:val="00E828E1"/>
    <w:rsid w:val="00E87BA3"/>
    <w:rsid w:val="00E92114"/>
    <w:rsid w:val="00E92A66"/>
    <w:rsid w:val="00E92F73"/>
    <w:rsid w:val="00E955BE"/>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F5D3D-9601-4BC3-B9D9-2A300692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TotalTime>
  <Pages>7</Pages>
  <Words>1644</Words>
  <Characters>9043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4</cp:revision>
  <cp:lastPrinted>2015-11-06T14:57:00Z</cp:lastPrinted>
  <dcterms:created xsi:type="dcterms:W3CDTF">2016-05-16T05:19:00Z</dcterms:created>
  <dcterms:modified xsi:type="dcterms:W3CDTF">2016-05-16T05:21:00Z</dcterms:modified>
</cp:coreProperties>
</file>