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C421D8" w:rsidP="00AA071E">
            <w:pPr>
              <w:pStyle w:val="FrontMatter"/>
              <w:ind w:left="0" w:firstLine="0"/>
              <w:rPr>
                <w:rFonts w:ascii="Myriad Pro" w:hAnsi="Myriad Pro" w:cs="Arial"/>
              </w:rPr>
            </w:pPr>
            <w:r>
              <w:rPr>
                <w:rFonts w:ascii="Myriad Pro" w:hAnsi="Myriad Pro" w:cs="Arial"/>
              </w:rPr>
              <w:t>SEC 31 F2F meeting (TP 31</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C421D8">
              <w:rPr>
                <w:rFonts w:ascii="Myriad Pro" w:hAnsi="Myriad Pro" w:cs="Arial"/>
                <w:lang w:val="en-US"/>
              </w:rPr>
              <w:t>09-18</w:t>
            </w:r>
            <w:r>
              <w:rPr>
                <w:rFonts w:ascii="Myriad Pro" w:hAnsi="Myriad Pro" w:cs="Arial"/>
                <w:lang w:val="en-US"/>
              </w:rPr>
              <w:t xml:space="preserve"> to 2017-0</w:t>
            </w:r>
            <w:r w:rsidR="00C421D8">
              <w:rPr>
                <w:rFonts w:ascii="Myriad Pro" w:hAnsi="Myriad Pro" w:cs="Arial"/>
                <w:lang w:val="en-US"/>
              </w:rPr>
              <w:t>9</w:t>
            </w:r>
            <w:r w:rsidR="00EA211C">
              <w:rPr>
                <w:rFonts w:ascii="Myriad Pro" w:hAnsi="Myriad Pro" w:cs="Arial"/>
                <w:lang w:val="en-US"/>
              </w:rPr>
              <w:t>-</w:t>
            </w:r>
            <w:r w:rsidR="00C421D8">
              <w:rPr>
                <w:rFonts w:ascii="Myriad Pro" w:hAnsi="Myriad Pro" w:cs="Arial"/>
                <w:lang w:val="en-US"/>
              </w:rPr>
              <w:t>22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C421D8">
              <w:rPr>
                <w:rFonts w:ascii="Myriad Pro" w:hAnsi="Myriad Pro" w:cs="Arial"/>
              </w:rPr>
              <w:t>meeting during TP31</w:t>
            </w:r>
          </w:p>
          <w:p w:rsidR="007F08AD" w:rsidRPr="008E4F3A" w:rsidRDefault="00711B47" w:rsidP="008E4F3A">
            <w:pPr>
              <w:pStyle w:val="FrontMatter"/>
              <w:rPr>
                <w:rFonts w:ascii="Myriad Pro" w:hAnsi="Myriad Pro" w:cs="Arial"/>
                <w:lang w:val="en-US"/>
              </w:rPr>
            </w:pPr>
            <w:proofErr w:type="gramStart"/>
            <w:r>
              <w:rPr>
                <w:rFonts w:ascii="Myriad Pro" w:hAnsi="Myriad Pro" w:cs="Arial"/>
              </w:rPr>
              <w:t>in</w:t>
            </w:r>
            <w:proofErr w:type="gramEnd"/>
            <w:r>
              <w:rPr>
                <w:rFonts w:ascii="Myriad Pro" w:hAnsi="Myriad Pro" w:cs="Arial"/>
              </w:rPr>
              <w:t xml:space="preserve"> </w:t>
            </w:r>
            <w:proofErr w:type="spellStart"/>
            <w:r w:rsidR="00C421D8">
              <w:rPr>
                <w:rFonts w:ascii="Myriad Pro" w:hAnsi="Myriad Pro" w:cs="Arial"/>
              </w:rPr>
              <w:t>Bengaluru</w:t>
            </w:r>
            <w:proofErr w:type="spellEnd"/>
            <w:r w:rsidR="00C421D8">
              <w:rPr>
                <w:rFonts w:ascii="Myriad Pro" w:hAnsi="Myriad Pro" w:cs="Arial"/>
              </w:rPr>
              <w:t>, India</w:t>
            </w:r>
            <w:r w:rsidR="000B6684">
              <w:rPr>
                <w:rFonts w:ascii="Myriad Pro" w:hAnsi="Myriad Pro" w:cs="Arial"/>
              </w:rPr>
              <w:t>.</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B2A4C" w:rsidP="003C5C5F">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3C5C5F" w:rsidRPr="00461487" w:rsidRDefault="00EB2A4C" w:rsidP="003C5C5F">
            <w:pPr>
              <w:suppressAutoHyphens/>
              <w:jc w:val="center"/>
              <w:rPr>
                <w:rFonts w:cs="Arial"/>
                <w:b/>
                <w:bCs/>
                <w:color w:val="000000"/>
              </w:rPr>
            </w:pPr>
            <w:r>
              <w:rPr>
                <w:rFonts w:cs="Arial"/>
                <w:b/>
                <w:bCs/>
                <w:color w:val="000000"/>
              </w:rPr>
              <w:t>10:30-12</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B2A4C" w:rsidP="003C5C5F">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3C5C5F" w:rsidRDefault="00635F78" w:rsidP="003C5C5F">
            <w:pPr>
              <w:suppressAutoHyphens/>
              <w:jc w:val="center"/>
              <w:rPr>
                <w:rFonts w:cs="Arial"/>
                <w:b/>
                <w:bCs/>
                <w:color w:val="000000"/>
              </w:rPr>
            </w:pPr>
            <w:r>
              <w:rPr>
                <w:rFonts w:cs="Arial"/>
                <w:b/>
                <w:bCs/>
                <w:color w:val="000000"/>
              </w:rPr>
              <w:t>13:</w:t>
            </w:r>
            <w:r w:rsidR="007C1F77">
              <w:rPr>
                <w:rFonts w:cs="Arial"/>
                <w:b/>
                <w:bCs/>
                <w:color w:val="000000"/>
              </w:rPr>
              <w:t>00</w:t>
            </w:r>
            <w:r>
              <w:rPr>
                <w:rFonts w:cs="Arial"/>
                <w:b/>
                <w:bCs/>
                <w:color w:val="000000"/>
              </w:rPr>
              <w:t>- 14:3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Pr>
                <w:rFonts w:eastAsia="MS Mincho" w:cs="Arial"/>
                <w:b/>
                <w:bCs/>
                <w:color w:val="000000"/>
                <w:kern w:val="24"/>
                <w:lang w:eastAsia="ja-JP"/>
              </w:rPr>
              <w:t>2</w:t>
            </w:r>
          </w:p>
          <w:p w:rsidR="00EB2A4C" w:rsidRPr="002E173A"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13:30- 15</w:t>
            </w:r>
            <w:r w:rsidR="00462F60">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B2A4C">
              <w:rPr>
                <w:rFonts w:eastAsia="MS Mincho" w:cs="Arial"/>
                <w:b/>
                <w:bCs/>
                <w:color w:val="000000"/>
                <w:kern w:val="24"/>
                <w:highlight w:val="red"/>
                <w:lang w:eastAsia="ja-JP"/>
              </w:rPr>
              <w:t>with TS</w:t>
            </w:r>
            <w:r w:rsidR="00E70AD7">
              <w:rPr>
                <w:rFonts w:eastAsia="MS Mincho" w:cs="Arial"/>
                <w:b/>
                <w:bCs/>
                <w:color w:val="000000"/>
                <w:kern w:val="24"/>
                <w:highlight w:val="red"/>
                <w:lang w:eastAsia="ja-JP"/>
              </w:rPr>
              <w:t>T Jt1</w:t>
            </w:r>
            <w:r>
              <w:rPr>
                <w:rFonts w:eastAsia="MS Mincho" w:cs="Arial"/>
                <w:b/>
                <w:bCs/>
                <w:color w:val="000000"/>
                <w:kern w:val="24"/>
                <w:highlight w:val="red"/>
                <w:lang w:eastAsia="ja-JP"/>
              </w:rPr>
              <w:t xml:space="preserve">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EB2A4C">
              <w:rPr>
                <w:rFonts w:eastAsia="MS Mincho" w:cs="Arial"/>
                <w:bCs/>
                <w:color w:val="000000"/>
                <w:kern w:val="24"/>
                <w:lang w:eastAsia="ja-JP"/>
              </w:rPr>
              <w:t>5</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EB2A4C" w:rsidRPr="00AA0C7C" w:rsidRDefault="00EB2A4C" w:rsidP="00EB2A4C">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EB2A4C" w:rsidRPr="00F60228"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17:00- 18:3</w:t>
            </w:r>
            <w:r w:rsidR="00462F60">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with </w:t>
            </w:r>
            <w:r w:rsidR="00EB2A4C">
              <w:rPr>
                <w:rFonts w:eastAsia="MS Mincho" w:cs="Arial"/>
                <w:b/>
                <w:bCs/>
                <w:color w:val="000000"/>
                <w:kern w:val="24"/>
                <w:highlight w:val="cyan"/>
                <w:lang w:eastAsia="ja-JP"/>
              </w:rPr>
              <w:t xml:space="preserve">ARC and </w:t>
            </w:r>
            <w:r>
              <w:rPr>
                <w:rFonts w:eastAsia="MS Mincho" w:cs="Arial"/>
                <w:b/>
                <w:bCs/>
                <w:color w:val="000000"/>
                <w:kern w:val="24"/>
                <w:highlight w:val="cyan"/>
                <w:lang w:eastAsia="ja-JP"/>
              </w:rPr>
              <w:t>REQ J</w:t>
            </w:r>
            <w:r w:rsidR="00EB2A4C">
              <w:rPr>
                <w:rFonts w:eastAsia="MS Mincho" w:cs="Arial"/>
                <w:b/>
                <w:bCs/>
                <w:color w:val="000000"/>
                <w:kern w:val="24"/>
                <w:highlight w:val="cyan"/>
                <w:lang w:eastAsia="ja-JP"/>
              </w:rPr>
              <w:t>a</w:t>
            </w:r>
            <w:r>
              <w:rPr>
                <w:rFonts w:eastAsia="MS Mincho" w:cs="Arial"/>
                <w:b/>
                <w:bCs/>
                <w:color w:val="000000"/>
                <w:kern w:val="24"/>
                <w:highlight w:val="cyan"/>
                <w:lang w:eastAsia="ja-JP"/>
              </w:rPr>
              <w:t>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r w:rsidR="00EB2A4C">
              <w:rPr>
                <w:rFonts w:eastAsia="MS Mincho" w:cs="Arial"/>
                <w:bCs/>
                <w:color w:val="000000"/>
                <w:kern w:val="24"/>
                <w:lang w:eastAsia="ja-JP"/>
              </w:rPr>
              <w:t>, 6.2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70AD7" w:rsidP="00E5408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5408C" w:rsidRDefault="00E70AD7" w:rsidP="00E5408C">
            <w:pPr>
              <w:suppressAutoHyphens/>
              <w:jc w:val="center"/>
              <w:rPr>
                <w:rFonts w:cs="Arial"/>
                <w:b/>
                <w:bCs/>
                <w:color w:val="000000"/>
              </w:rPr>
            </w:pPr>
            <w:r>
              <w:rPr>
                <w:rFonts w:cs="Arial"/>
                <w:b/>
                <w:bCs/>
                <w:color w:val="000000"/>
              </w:rPr>
              <w:t>10:30-12</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70AD7"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w:t>
            </w:r>
          </w:p>
        </w:tc>
      </w:tr>
      <w:tr w:rsidR="00077240"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77240" w:rsidRDefault="00077240" w:rsidP="0007724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077240" w:rsidRDefault="00077240" w:rsidP="00077240">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077240" w:rsidRDefault="00077240" w:rsidP="0007724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ARC and REQ Jar2</w:t>
            </w:r>
          </w:p>
          <w:p w:rsidR="00077240" w:rsidRDefault="00077240" w:rsidP="0007724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6.1, 6.2</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70AD7" w:rsidRDefault="00077240" w:rsidP="00E70AD7">
            <w:pPr>
              <w:suppressAutoHyphens/>
              <w:jc w:val="center"/>
              <w:rPr>
                <w:rFonts w:cs="Arial"/>
                <w:b/>
                <w:bCs/>
                <w:color w:val="000000"/>
              </w:rPr>
            </w:pPr>
            <w:r>
              <w:rPr>
                <w:rFonts w:cs="Arial"/>
                <w:b/>
                <w:bCs/>
                <w:color w:val="000000"/>
              </w:rPr>
              <w:t>15:30-17</w:t>
            </w:r>
            <w:r w:rsidR="00E70AD7">
              <w:rPr>
                <w:rFonts w:cs="Arial"/>
                <w:b/>
                <w:bCs/>
                <w:color w:val="000000"/>
              </w:rPr>
              <w:t>:00</w:t>
            </w:r>
          </w:p>
        </w:tc>
        <w:tc>
          <w:tcPr>
            <w:tcW w:w="5381" w:type="dxa"/>
            <w:tcBorders>
              <w:left w:val="single" w:sz="2" w:space="0" w:color="999999"/>
            </w:tcBorders>
            <w:shd w:val="clear" w:color="auto" w:fill="FFFFFF"/>
            <w:vAlign w:val="center"/>
          </w:tcPr>
          <w:p w:rsidR="00E70AD7" w:rsidRDefault="00E70AD7" w:rsidP="00E70AD7">
            <w:pPr>
              <w:suppressAutoHyphens/>
              <w:jc w:val="center"/>
              <w:textAlignment w:val="baseline"/>
              <w:rPr>
                <w:rFonts w:eastAsia="MS Mincho" w:cs="Arial"/>
                <w:b/>
                <w:bCs/>
                <w:color w:val="000000"/>
                <w:kern w:val="24"/>
                <w:lang w:eastAsia="ja-JP"/>
              </w:rPr>
            </w:pPr>
            <w:r w:rsidRPr="00E70AD7">
              <w:rPr>
                <w:rFonts w:eastAsia="MS Mincho" w:cs="Arial"/>
                <w:b/>
                <w:bCs/>
                <w:color w:val="000000"/>
                <w:kern w:val="24"/>
                <w:highlight w:val="green"/>
                <w:lang w:eastAsia="ja-JP"/>
              </w:rPr>
              <w:t xml:space="preserve">Joint Session with ARC and TST </w:t>
            </w:r>
            <w:proofErr w:type="spellStart"/>
            <w:r w:rsidRPr="00E70AD7">
              <w:rPr>
                <w:rFonts w:eastAsia="MS Mincho" w:cs="Arial"/>
                <w:b/>
                <w:bCs/>
                <w:color w:val="000000"/>
                <w:kern w:val="24"/>
                <w:highlight w:val="green"/>
                <w:lang w:eastAsia="ja-JP"/>
              </w:rPr>
              <w:t>Jat</w:t>
            </w:r>
            <w:proofErr w:type="spellEnd"/>
          </w:p>
          <w:p w:rsidR="00E70AD7" w:rsidRPr="00B91E85" w:rsidRDefault="00E70AD7" w:rsidP="00E70AD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70AD7" w:rsidRDefault="00077240" w:rsidP="00E70AD7">
            <w:pPr>
              <w:suppressAutoHyphens/>
              <w:jc w:val="center"/>
              <w:rPr>
                <w:rFonts w:cs="Arial"/>
                <w:b/>
                <w:bCs/>
                <w:color w:val="000000"/>
              </w:rPr>
            </w:pPr>
            <w:r>
              <w:rPr>
                <w:rFonts w:cs="Arial"/>
                <w:b/>
                <w:bCs/>
                <w:color w:val="000000"/>
              </w:rPr>
              <w:t>17:0-18:3</w:t>
            </w:r>
            <w:r w:rsidR="00E70AD7">
              <w:rPr>
                <w:rFonts w:cs="Arial"/>
                <w:b/>
                <w:bCs/>
                <w:color w:val="000000"/>
              </w:rPr>
              <w:t>0</w:t>
            </w:r>
          </w:p>
        </w:tc>
        <w:tc>
          <w:tcPr>
            <w:tcW w:w="5381" w:type="dxa"/>
            <w:tcBorders>
              <w:left w:val="single" w:sz="2" w:space="0" w:color="999999"/>
            </w:tcBorders>
            <w:shd w:val="clear" w:color="auto" w:fill="FFFFFF"/>
            <w:vAlign w:val="center"/>
          </w:tcPr>
          <w:p w:rsidR="00E70AD7" w:rsidRPr="00AA0C7C" w:rsidRDefault="00E70AD7" w:rsidP="00E70AD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70AD7" w:rsidRPr="00F60228" w:rsidRDefault="00E70AD7" w:rsidP="00E70AD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lastRenderedPageBreak/>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10</w:t>
            </w:r>
            <w:r w:rsidR="00E5408C">
              <w:rPr>
                <w:rFonts w:cs="Arial"/>
                <w:b/>
                <w:bCs/>
                <w:color w:val="000000"/>
              </w:rPr>
              <w:t>:</w:t>
            </w:r>
            <w:r>
              <w:rPr>
                <w:rFonts w:cs="Arial"/>
                <w:b/>
                <w:bCs/>
                <w:color w:val="000000"/>
              </w:rPr>
              <w:t>30-12</w:t>
            </w:r>
            <w:r w:rsidR="005A45DE">
              <w:rPr>
                <w:rFonts w:cs="Arial"/>
                <w:b/>
                <w:bCs/>
                <w:color w:val="000000"/>
              </w:rPr>
              <w:t>:0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40559" w:rsidP="009B52A7">
      <w:pPr>
        <w:pStyle w:val="Agenda1"/>
        <w:numPr>
          <w:ilvl w:val="0"/>
          <w:numId w:val="25"/>
        </w:numPr>
        <w:rPr>
          <w:b w:val="0"/>
        </w:rPr>
      </w:pPr>
      <w:r>
        <w:rPr>
          <w:b w:val="0"/>
        </w:rPr>
        <w:t>SEC 30</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SEC-2017-0126,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F432E9">
        <w:rPr>
          <w:b w:val="0"/>
        </w:rPr>
        <w:t>line: v2.10.0 (on portal</w:t>
      </w:r>
      <w:r w:rsidR="00B121CC">
        <w:rPr>
          <w:b w:val="0"/>
        </w:rPr>
        <w:t>)</w:t>
      </w:r>
    </w:p>
    <w:p w:rsidR="00391B12" w:rsidRDefault="00E40559" w:rsidP="00391B12">
      <w:pPr>
        <w:pStyle w:val="Agenda1"/>
        <w:numPr>
          <w:ilvl w:val="1"/>
          <w:numId w:val="25"/>
        </w:numPr>
        <w:rPr>
          <w:b w:val="0"/>
        </w:rPr>
      </w:pPr>
      <w:r>
        <w:rPr>
          <w:b w:val="0"/>
        </w:rPr>
        <w:t>TS-0003 Rel-3 Baseline: v3.5.0</w:t>
      </w:r>
      <w:r w:rsidR="00F432E9">
        <w:rPr>
          <w:b w:val="0"/>
        </w:rPr>
        <w:t xml:space="preserve"> (in SEC-2017-0127</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 xml:space="preserve">TS-0032 Rel-2 </w:t>
      </w:r>
      <w:r w:rsidR="00955C0F">
        <w:rPr>
          <w:b w:val="0"/>
        </w:rPr>
        <w:t>B</w:t>
      </w:r>
      <w:r>
        <w:rPr>
          <w:b w:val="0"/>
        </w:rPr>
        <w:t>aseline v2.0.0 (on portal</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Pr="00F432E9" w:rsidRDefault="0014066D" w:rsidP="00F432E9">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p>
    <w:p w:rsidR="0013618E" w:rsidRDefault="00F432E9" w:rsidP="0014066D">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00594386" w:rsidRPr="00594386">
        <w:rPr>
          <w:rFonts w:cs="Arial"/>
          <w:b w:val="0"/>
        </w:rPr>
        <w:t>Feasible schedule TBD</w:t>
      </w:r>
      <w:r>
        <w:rPr>
          <w:rFonts w:cs="Arial"/>
          <w:b w:val="0"/>
        </w:rPr>
        <w:t>)</w:t>
      </w:r>
    </w:p>
    <w:p w:rsidR="00095CC2" w:rsidRPr="00594386" w:rsidRDefault="00095CC2" w:rsidP="0014066D">
      <w:pPr>
        <w:pStyle w:val="Agenda1"/>
        <w:numPr>
          <w:ilvl w:val="1"/>
          <w:numId w:val="25"/>
        </w:numPr>
        <w:outlineLvl w:val="0"/>
        <w:rPr>
          <w:rFonts w:cs="Arial"/>
          <w:b w:val="0"/>
        </w:rPr>
      </w:pPr>
      <w:r>
        <w:rPr>
          <w:rFonts w:cs="Arial"/>
          <w:b w:val="0"/>
        </w:rPr>
        <w:t>Trust Management in oneM2M</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lastRenderedPageBreak/>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7114B" w:rsidP="005C456C">
            <w:pPr>
              <w:spacing w:before="45"/>
              <w:rPr>
                <w:rFonts w:ascii="Verdana" w:hAnsi="Verdana"/>
                <w:sz w:val="17"/>
                <w:szCs w:val="17"/>
              </w:rPr>
            </w:pPr>
            <w:r>
              <w:rPr>
                <w:rFonts w:ascii="Verdana" w:hAnsi="Verdana"/>
                <w:sz w:val="17"/>
                <w:szCs w:val="17"/>
              </w:rPr>
              <w:t>SEC-2017-0146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7114B" w:rsidP="005C456C">
            <w:pPr>
              <w:spacing w:before="45"/>
              <w:rPr>
                <w:rFonts w:ascii="Verdana" w:hAnsi="Verdana"/>
                <w:sz w:val="17"/>
                <w:szCs w:val="17"/>
              </w:rPr>
            </w:pPr>
            <w:proofErr w:type="spellStart"/>
            <w:r>
              <w:rPr>
                <w:rFonts w:ascii="Verdana" w:hAnsi="Verdana"/>
                <w:sz w:val="17"/>
                <w:szCs w:val="17"/>
              </w:rPr>
              <w:t>Edithelp</w:t>
            </w:r>
            <w:proofErr w:type="spellEnd"/>
            <w:r>
              <w:rPr>
                <w:rFonts w:ascii="Verdana" w:hAnsi="Verdana"/>
                <w:sz w:val="17"/>
                <w:szCs w:val="17"/>
              </w:rPr>
              <w:t xml:space="preserve"> TS-0032 v0.1.1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7B1163" w:rsidP="005C456C">
            <w:pPr>
              <w:spacing w:before="45"/>
              <w:rPr>
                <w:rFonts w:ascii="Verdana" w:hAnsi="Verdana"/>
                <w:sz w:val="17"/>
                <w:szCs w:val="17"/>
              </w:rPr>
            </w:pPr>
            <w:r>
              <w:rPr>
                <w:rFonts w:ascii="Verdana" w:hAnsi="Verdana"/>
                <w:sz w:val="17"/>
                <w:szCs w:val="17"/>
              </w:rPr>
              <w:t>(editHelp)</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B7114B" w:rsidP="00F27FA0">
            <w:pPr>
              <w:spacing w:before="45"/>
              <w:rPr>
                <w:rFonts w:ascii="Verdana" w:hAnsi="Verdana"/>
                <w:sz w:val="17"/>
                <w:szCs w:val="17"/>
              </w:rPr>
            </w:pPr>
            <w:r>
              <w:rPr>
                <w:rFonts w:ascii="Verdana" w:hAnsi="Verdana"/>
                <w:sz w:val="17"/>
                <w:szCs w:val="17"/>
              </w:rPr>
              <w:t>SEC-2017-0147</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B7114B" w:rsidP="00F27FA0">
            <w:pPr>
              <w:spacing w:before="45"/>
              <w:rPr>
                <w:rFonts w:ascii="Verdana" w:hAnsi="Verdana"/>
                <w:sz w:val="17"/>
                <w:szCs w:val="17"/>
              </w:rPr>
            </w:pPr>
            <w:r>
              <w:rPr>
                <w:rFonts w:ascii="Verdana" w:hAnsi="Verdana"/>
                <w:sz w:val="17"/>
                <w:szCs w:val="17"/>
              </w:rPr>
              <w:t>TS-0032 v2.0.1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B7114B" w:rsidP="00F27FA0">
            <w:pPr>
              <w:spacing w:before="45"/>
              <w:rPr>
                <w:rFonts w:ascii="Verdana" w:hAnsi="Verdana"/>
                <w:sz w:val="17"/>
                <w:szCs w:val="17"/>
              </w:rPr>
            </w:pPr>
            <w:proofErr w:type="spellStart"/>
            <w:r>
              <w:rPr>
                <w:rFonts w:ascii="Verdana" w:hAnsi="Verdana"/>
                <w:sz w:val="17"/>
                <w:szCs w:val="17"/>
              </w:rPr>
              <w:t>Rapporteur</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r w:rsidR="007B1163"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Pr>
                <w:rFonts w:ascii="Verdana" w:hAnsi="Verdana"/>
                <w:sz w:val="17"/>
                <w:szCs w:val="17"/>
              </w:rPr>
              <w:t>SEC-2017-0148</w:t>
            </w:r>
            <w:r w:rsidR="00276B59">
              <w:rPr>
                <w:rFonts w:ascii="Verdana" w:hAnsi="Verdana"/>
                <w:sz w:val="17"/>
                <w:szCs w:val="17"/>
              </w:rPr>
              <w:t>Ro1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Pr>
                <w:rFonts w:ascii="Verdana" w:hAnsi="Verdana"/>
                <w:sz w:val="17"/>
                <w:szCs w:val="17"/>
              </w:rPr>
              <w:t>TS-0003 Corrections R</w:t>
            </w:r>
            <w:r w:rsidR="00276B59">
              <w:rPr>
                <w:rFonts w:ascii="Verdana" w:hAnsi="Verdana"/>
                <w:sz w:val="17"/>
                <w:szCs w:val="17"/>
              </w:rPr>
              <w:t>el-</w:t>
            </w:r>
            <w:r>
              <w:rPr>
                <w:rFonts w:ascii="Verdana" w:hAnsi="Verdana"/>
                <w:sz w:val="17"/>
                <w:szCs w:val="17"/>
              </w:rPr>
              <w:t>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B1163" w:rsidRPr="000F07BF" w:rsidRDefault="007B1163" w:rsidP="007B1163">
            <w:pPr>
              <w:spacing w:before="45"/>
              <w:rPr>
                <w:rFonts w:ascii="Verdana" w:hAnsi="Verdana"/>
                <w:sz w:val="17"/>
                <w:szCs w:val="17"/>
              </w:rPr>
            </w:pPr>
          </w:p>
        </w:tc>
      </w:tr>
      <w:tr w:rsidR="00276B59"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r>
              <w:rPr>
                <w:rFonts w:ascii="Verdana" w:hAnsi="Verdana"/>
                <w:sz w:val="17"/>
                <w:szCs w:val="17"/>
              </w:rPr>
              <w:t>SEC-2017-0143Ro1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r>
              <w:rPr>
                <w:rFonts w:ascii="Verdana" w:hAnsi="Verdana"/>
                <w:sz w:val="17"/>
                <w:szCs w:val="17"/>
              </w:rPr>
              <w:t>Rel-2 mirror of SEC-2o17-o141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r>
              <w:rPr>
                <w:rFonts w:ascii="Verdana" w:hAnsi="Verdana"/>
                <w:sz w:val="17"/>
                <w:szCs w:val="17"/>
              </w:rPr>
              <w:t>Orange</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276B59" w:rsidRPr="000F07BF" w:rsidRDefault="00276B59" w:rsidP="007B1163">
            <w:pPr>
              <w:spacing w:before="45"/>
              <w:rPr>
                <w:rFonts w:ascii="Verdana" w:hAnsi="Verdana"/>
                <w:sz w:val="17"/>
                <w:szCs w:val="17"/>
              </w:rPr>
            </w:pPr>
          </w:p>
        </w:tc>
      </w:tr>
      <w:tr w:rsidR="00276B59" w:rsidRPr="000F07BF" w:rsidTr="009C2504">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9C2504">
            <w:pPr>
              <w:spacing w:before="45"/>
              <w:rPr>
                <w:rFonts w:ascii="Verdana" w:hAnsi="Verdana"/>
                <w:sz w:val="17"/>
                <w:szCs w:val="17"/>
              </w:rPr>
            </w:pPr>
            <w:r>
              <w:rPr>
                <w:rFonts w:ascii="Verdana" w:hAnsi="Verdana"/>
                <w:sz w:val="17"/>
                <w:szCs w:val="17"/>
              </w:rPr>
              <w:t>SEC-2017-014</w:t>
            </w:r>
            <w:r>
              <w:rPr>
                <w:rFonts w:ascii="Verdana" w:hAnsi="Verdana"/>
                <w:sz w:val="17"/>
                <w:szCs w:val="17"/>
              </w:rPr>
              <w:t>4</w:t>
            </w:r>
            <w:r>
              <w:rPr>
                <w:rFonts w:ascii="Verdana" w:hAnsi="Verdana"/>
                <w:sz w:val="17"/>
                <w:szCs w:val="17"/>
              </w:rPr>
              <w:t>Ro1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9C2504">
            <w:pPr>
              <w:spacing w:before="45"/>
              <w:rPr>
                <w:rFonts w:ascii="Verdana" w:hAnsi="Verdana"/>
                <w:sz w:val="17"/>
                <w:szCs w:val="17"/>
              </w:rPr>
            </w:pPr>
            <w:r>
              <w:rPr>
                <w:rFonts w:ascii="Verdana" w:hAnsi="Verdana"/>
                <w:sz w:val="17"/>
                <w:szCs w:val="17"/>
              </w:rPr>
              <w:t xml:space="preserve">Rel-2 mirror of </w:t>
            </w:r>
            <w:r>
              <w:rPr>
                <w:rFonts w:ascii="Verdana" w:hAnsi="Verdana"/>
                <w:sz w:val="17"/>
                <w:szCs w:val="17"/>
              </w:rPr>
              <w:t>SEC-2o17-o142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9C2504">
            <w:pPr>
              <w:spacing w:before="45"/>
              <w:rPr>
                <w:rFonts w:ascii="Verdana" w:hAnsi="Verdana"/>
                <w:sz w:val="17"/>
                <w:szCs w:val="17"/>
              </w:rPr>
            </w:pPr>
            <w:r>
              <w:rPr>
                <w:rFonts w:ascii="Verdana" w:hAnsi="Verdana"/>
                <w:sz w:val="17"/>
                <w:szCs w:val="17"/>
              </w:rPr>
              <w:t>Orange</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276B59" w:rsidRPr="000F07BF" w:rsidRDefault="00276B59" w:rsidP="009C2504">
            <w:pPr>
              <w:spacing w:before="45"/>
              <w:rPr>
                <w:rFonts w:ascii="Verdana" w:hAnsi="Verdana"/>
                <w:sz w:val="17"/>
                <w:szCs w:val="17"/>
              </w:rPr>
            </w:pPr>
          </w:p>
        </w:tc>
      </w:tr>
      <w:tr w:rsidR="00276B59"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276B59" w:rsidRPr="000F07BF" w:rsidRDefault="00276B59" w:rsidP="007B1163">
            <w:pPr>
              <w:spacing w:before="45"/>
              <w:rPr>
                <w:rFonts w:ascii="Verdana" w:hAnsi="Verdana"/>
                <w:sz w:val="17"/>
                <w:szCs w:val="17"/>
              </w:rPr>
            </w:pPr>
          </w:p>
        </w:tc>
      </w:tr>
    </w:tbl>
    <w:p w:rsidR="001E5B6A" w:rsidRDefault="00704BC3" w:rsidP="001E5B6A">
      <w:pPr>
        <w:pStyle w:val="Agenda2"/>
      </w:pPr>
      <w:r>
        <w:t>5.2</w:t>
      </w:r>
      <w:r w:rsidR="00095CC2">
        <w:tab/>
        <w:t>Contributions for next releases</w:t>
      </w:r>
    </w:p>
    <w:tbl>
      <w:tblPr>
        <w:tblW w:w="5831" w:type="pct"/>
        <w:tblInd w:w="448" w:type="dxa"/>
        <w:shd w:val="clear" w:color="auto" w:fill="91B5D1"/>
        <w:tblCellMar>
          <w:left w:w="0" w:type="dxa"/>
          <w:right w:w="0" w:type="dxa"/>
        </w:tblCellMar>
        <w:tblLook w:val="0000"/>
      </w:tblPr>
      <w:tblGrid>
        <w:gridCol w:w="2192"/>
        <w:gridCol w:w="14"/>
        <w:gridCol w:w="2969"/>
        <w:gridCol w:w="28"/>
        <w:gridCol w:w="1555"/>
        <w:gridCol w:w="16"/>
        <w:gridCol w:w="1878"/>
        <w:gridCol w:w="1894"/>
      </w:tblGrid>
      <w:tr w:rsidR="00BC5627"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lang w:val="en-US"/>
              </w:rPr>
            </w:pPr>
            <w:r>
              <w:rPr>
                <w:rFonts w:ascii="Verdana" w:hAnsi="Verdana"/>
                <w:sz w:val="17"/>
                <w:szCs w:val="17"/>
                <w:lang w:val="en-US"/>
              </w:rPr>
              <w:t>SEC-2017-0127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r>
              <w:rPr>
                <w:rFonts w:ascii="Verdana" w:hAnsi="Verdana"/>
                <w:sz w:val="17"/>
                <w:szCs w:val="17"/>
              </w:rPr>
              <w:t>TS-0003 v3.5.0 updated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(Qualcomm)</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7C1F77" w:rsidP="008044D2">
            <w:pPr>
              <w:spacing w:before="45"/>
              <w:rPr>
                <w:rFonts w:ascii="Verdana" w:hAnsi="Verdana"/>
                <w:sz w:val="17"/>
                <w:szCs w:val="17"/>
              </w:rPr>
            </w:pPr>
            <w:r>
              <w:rPr>
                <w:rFonts w:ascii="Verdana" w:hAnsi="Verdana"/>
                <w:sz w:val="17"/>
                <w:szCs w:val="17"/>
              </w:rPr>
              <w:t>Agreed as baseline</w:t>
            </w:r>
          </w:p>
        </w:tc>
      </w:tr>
      <w:tr w:rsidR="00B715BF"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lang w:val="en-US"/>
              </w:rPr>
            </w:pPr>
            <w:r>
              <w:rPr>
                <w:rFonts w:ascii="Verdana" w:hAnsi="Verdana"/>
                <w:sz w:val="17"/>
                <w:szCs w:val="17"/>
                <w:lang w:val="en-US"/>
              </w:rPr>
              <w:t>SEC-2017-0129</w:t>
            </w:r>
            <w:r w:rsidR="00020899">
              <w:rPr>
                <w:rFonts w:ascii="Verdana" w:hAnsi="Verdana"/>
                <w:sz w:val="17"/>
                <w:szCs w:val="17"/>
                <w:lang w:val="en-US"/>
              </w:rPr>
              <w:t>R01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Revision of PPM for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KDDI</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715BF" w:rsidRDefault="006857FF" w:rsidP="008044D2">
            <w:pPr>
              <w:spacing w:before="45"/>
              <w:rPr>
                <w:rFonts w:ascii="Verdana" w:hAnsi="Verdana"/>
                <w:sz w:val="17"/>
                <w:szCs w:val="17"/>
              </w:rPr>
            </w:pPr>
            <w:r>
              <w:rPr>
                <w:rFonts w:ascii="Verdana" w:hAnsi="Verdana"/>
                <w:sz w:val="17"/>
                <w:szCs w:val="17"/>
              </w:rPr>
              <w:t>R</w:t>
            </w:r>
            <w:r w:rsidR="00A169F7">
              <w:rPr>
                <w:rFonts w:ascii="Verdana" w:hAnsi="Verdana"/>
                <w:sz w:val="17"/>
                <w:szCs w:val="17"/>
              </w:rPr>
              <w:t>o4</w:t>
            </w:r>
          </w:p>
        </w:tc>
      </w:tr>
      <w:tr w:rsidR="007B1163" w:rsidRPr="000F07BF" w:rsidTr="007B1163">
        <w:trPr>
          <w:gridAfter w:val="1"/>
          <w:wAfter w:w="1894" w:type="dxa"/>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Pr>
                <w:rFonts w:ascii="Verdana" w:hAnsi="Verdana"/>
                <w:sz w:val="17"/>
                <w:szCs w:val="17"/>
              </w:rPr>
              <w:t>SEC-2017-0149</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Pr>
                <w:rFonts w:ascii="Verdana" w:hAnsi="Verdana"/>
                <w:sz w:val="17"/>
                <w:szCs w:val="17"/>
              </w:rPr>
              <w:t>TS-0003 Corrections R3 mirror</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B1163" w:rsidRPr="000F07BF" w:rsidRDefault="002E1FFF" w:rsidP="007B1163">
            <w:pPr>
              <w:spacing w:before="45"/>
              <w:rPr>
                <w:rFonts w:ascii="Verdana" w:hAnsi="Verdana"/>
                <w:sz w:val="17"/>
                <w:szCs w:val="17"/>
              </w:rPr>
            </w:pPr>
            <w:r>
              <w:rPr>
                <w:rFonts w:ascii="Verdana" w:hAnsi="Verdana"/>
                <w:sz w:val="17"/>
                <w:szCs w:val="17"/>
              </w:rPr>
              <w:t>postponed to teleconf</w:t>
            </w:r>
          </w:p>
        </w:tc>
      </w:tr>
      <w:tr w:rsidR="00BC5627" w:rsidRPr="00DC0420"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B32EFA" w:rsidP="005C456C">
            <w:pPr>
              <w:spacing w:before="45"/>
              <w:rPr>
                <w:rFonts w:ascii="Verdana" w:hAnsi="Verdana"/>
                <w:sz w:val="17"/>
                <w:szCs w:val="17"/>
                <w:highlight w:val="yellow"/>
              </w:rPr>
            </w:pPr>
            <w:r w:rsidRPr="00686B51">
              <w:rPr>
                <w:rFonts w:ascii="Verdana" w:hAnsi="Verdana"/>
                <w:sz w:val="17"/>
                <w:szCs w:val="17"/>
                <w:highlight w:val="yellow"/>
              </w:rPr>
              <w:t>SEC-2017-0140</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CR TS-</w:t>
            </w:r>
            <w:r w:rsidRPr="00B32EFA">
              <w:rPr>
                <w:rFonts w:ascii="Verdana" w:hAnsi="Verdana"/>
                <w:sz w:val="17"/>
                <w:szCs w:val="17"/>
              </w:rPr>
              <w:t>000</w:t>
            </w:r>
            <w:r>
              <w:rPr>
                <w:rFonts w:ascii="Verdana" w:hAnsi="Verdana"/>
                <w:sz w:val="17"/>
                <w:szCs w:val="17"/>
              </w:rPr>
              <w:t>3 Add new ECC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Orange</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Default="00551CA2" w:rsidP="008044D2">
            <w:pPr>
              <w:spacing w:before="45"/>
              <w:rPr>
                <w:rFonts w:ascii="Verdana" w:hAnsi="Verdana"/>
                <w:sz w:val="17"/>
                <w:szCs w:val="17"/>
                <w:lang w:val="en-US"/>
              </w:rPr>
            </w:pPr>
            <w:r>
              <w:rPr>
                <w:rFonts w:ascii="Verdana" w:hAnsi="Verdana"/>
                <w:sz w:val="17"/>
                <w:szCs w:val="17"/>
                <w:lang w:val="en-US"/>
              </w:rPr>
              <w:t>R2 agreed</w:t>
            </w:r>
          </w:p>
          <w:p w:rsidR="00551CA2" w:rsidRDefault="00551CA2" w:rsidP="008044D2">
            <w:pPr>
              <w:spacing w:before="45"/>
              <w:rPr>
                <w:rFonts w:ascii="Verdana" w:hAnsi="Verdana"/>
                <w:sz w:val="17"/>
                <w:szCs w:val="17"/>
                <w:lang w:val="en-US"/>
              </w:rPr>
            </w:pPr>
            <w:r>
              <w:rPr>
                <w:rFonts w:ascii="Verdana" w:hAnsi="Verdana"/>
                <w:sz w:val="17"/>
                <w:szCs w:val="17"/>
                <w:lang w:val="en-US"/>
              </w:rPr>
              <w:t>Need to address non working link</w:t>
            </w:r>
          </w:p>
          <w:p w:rsidR="00551CA2" w:rsidRPr="00030663" w:rsidRDefault="00551CA2" w:rsidP="008044D2">
            <w:pPr>
              <w:spacing w:before="45"/>
              <w:rPr>
                <w:rFonts w:ascii="Verdana" w:hAnsi="Verdana"/>
                <w:sz w:val="17"/>
                <w:szCs w:val="17"/>
                <w:lang w:val="en-US"/>
              </w:rPr>
            </w:pPr>
            <w:r>
              <w:rPr>
                <w:rFonts w:ascii="Verdana" w:hAnsi="Verdana"/>
                <w:sz w:val="17"/>
                <w:szCs w:val="17"/>
                <w:lang w:val="en-US"/>
              </w:rPr>
              <w:t>Consider R2 applicability</w:t>
            </w:r>
          </w:p>
        </w:tc>
      </w:tr>
      <w:tr w:rsidR="00BC5627" w:rsidRPr="00F34871"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8044D2">
            <w:pPr>
              <w:spacing w:before="45"/>
              <w:rPr>
                <w:rFonts w:ascii="Verdana" w:hAnsi="Verdana"/>
                <w:sz w:val="17"/>
                <w:szCs w:val="17"/>
                <w:highlight w:val="yellow"/>
              </w:rPr>
            </w:pPr>
            <w:r w:rsidRPr="00686B51">
              <w:rPr>
                <w:rFonts w:ascii="Verdana" w:hAnsi="Verdana"/>
                <w:sz w:val="17"/>
                <w:szCs w:val="17"/>
                <w:highlight w:val="yellow"/>
              </w:rPr>
              <w:t>SEC-2017-0141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sidRPr="00A51E8B">
              <w:rPr>
                <w:rFonts w:ascii="Verdana" w:hAnsi="Verdana"/>
                <w:sz w:val="17"/>
                <w:szCs w:val="17"/>
              </w:rPr>
              <w:t>TS-0003 Editorial changes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Pr>
                <w:rFonts w:ascii="Verdana" w:hAnsi="Verdana"/>
                <w:sz w:val="17"/>
                <w:szCs w:val="17"/>
                <w:lang w:val="en-US"/>
              </w:rPr>
              <w:t>Orange</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Default="009B54A6" w:rsidP="008044D2">
            <w:pPr>
              <w:spacing w:before="45"/>
              <w:rPr>
                <w:rFonts w:ascii="Verdana" w:hAnsi="Verdana"/>
                <w:sz w:val="17"/>
                <w:szCs w:val="17"/>
                <w:lang w:val="en-US"/>
              </w:rPr>
            </w:pPr>
            <w:r>
              <w:rPr>
                <w:rFonts w:ascii="Verdana" w:hAnsi="Verdana"/>
                <w:sz w:val="17"/>
                <w:szCs w:val="17"/>
                <w:lang w:val="en-US"/>
              </w:rPr>
              <w:t>Agreed</w:t>
            </w:r>
          </w:p>
          <w:p w:rsidR="009B54A6" w:rsidRDefault="009B54A6" w:rsidP="008044D2">
            <w:pPr>
              <w:spacing w:before="45"/>
              <w:rPr>
                <w:rFonts w:ascii="Verdana" w:hAnsi="Verdana"/>
                <w:sz w:val="17"/>
                <w:szCs w:val="17"/>
                <w:lang w:val="en-US"/>
              </w:rPr>
            </w:pPr>
            <w:r>
              <w:rPr>
                <w:rFonts w:ascii="Verdana" w:hAnsi="Verdana"/>
                <w:sz w:val="17"/>
                <w:szCs w:val="17"/>
                <w:lang w:val="en-US"/>
              </w:rPr>
              <w:t>Make R2 version</w:t>
            </w:r>
          </w:p>
          <w:p w:rsidR="009B54A6" w:rsidRPr="00F15AE8" w:rsidRDefault="009B54A6" w:rsidP="008044D2">
            <w:pPr>
              <w:spacing w:before="45"/>
              <w:rPr>
                <w:rFonts w:ascii="Verdana" w:hAnsi="Verdana"/>
                <w:sz w:val="17"/>
                <w:szCs w:val="17"/>
                <w:lang w:val="en-US"/>
              </w:rPr>
            </w:pPr>
            <w:r>
              <w:rPr>
                <w:rFonts w:ascii="Verdana" w:hAnsi="Verdana"/>
                <w:sz w:val="17"/>
                <w:szCs w:val="17"/>
                <w:lang w:val="en-US"/>
              </w:rPr>
              <w:t>Need CR to get rid of Annex I and refer from text</w:t>
            </w:r>
          </w:p>
        </w:tc>
      </w:tr>
      <w:tr w:rsidR="00BC5627" w:rsidRPr="00F34871" w:rsidTr="007B1163">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4F5B31">
            <w:pPr>
              <w:spacing w:before="45"/>
              <w:rPr>
                <w:rFonts w:ascii="Verdana" w:hAnsi="Verdana"/>
                <w:sz w:val="17"/>
                <w:szCs w:val="17"/>
                <w:highlight w:val="yellow"/>
                <w:lang w:val="en-US"/>
              </w:rPr>
            </w:pPr>
            <w:r w:rsidRPr="00686B51">
              <w:rPr>
                <w:rFonts w:ascii="Verdana" w:hAnsi="Verdana"/>
                <w:sz w:val="17"/>
                <w:szCs w:val="17"/>
                <w:highlight w:val="yellow"/>
              </w:rPr>
              <w:t>SEC-2017-0142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Annex 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Orange</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DB0C77" w:rsidP="004F5B31">
            <w:pPr>
              <w:spacing w:before="45"/>
              <w:rPr>
                <w:rFonts w:ascii="Verdana" w:hAnsi="Verdana"/>
                <w:sz w:val="17"/>
                <w:szCs w:val="17"/>
                <w:lang w:val="en-US"/>
              </w:rPr>
            </w:pPr>
            <w:r>
              <w:rPr>
                <w:rFonts w:ascii="Verdana" w:hAnsi="Verdana"/>
                <w:sz w:val="17"/>
                <w:szCs w:val="17"/>
                <w:lang w:val="en-US"/>
              </w:rPr>
              <w:t>R</w:t>
            </w:r>
            <w:r w:rsidR="000254D8">
              <w:rPr>
                <w:rFonts w:ascii="Verdana" w:hAnsi="Verdana"/>
                <w:sz w:val="17"/>
                <w:szCs w:val="17"/>
                <w:lang w:val="en-US"/>
              </w:rPr>
              <w:t>3 agreed</w:t>
            </w:r>
          </w:p>
        </w:tc>
        <w:tc>
          <w:tcPr>
            <w:tcW w:w="1894" w:type="dxa"/>
          </w:tcPr>
          <w:p w:rsidR="00BC5627" w:rsidRPr="00F15AE8" w:rsidRDefault="00BC5627" w:rsidP="004F5B31">
            <w:pPr>
              <w:spacing w:before="45"/>
              <w:rPr>
                <w:rFonts w:ascii="Verdana" w:hAnsi="Verdana"/>
                <w:sz w:val="17"/>
                <w:szCs w:val="17"/>
                <w:lang w:val="en-US"/>
              </w:rPr>
            </w:pPr>
          </w:p>
        </w:tc>
      </w:tr>
    </w:tbl>
    <w:p w:rsidR="00170010" w:rsidRPr="00F15AE8" w:rsidRDefault="00170010" w:rsidP="001E5B6A">
      <w:pPr>
        <w:pStyle w:val="Agenda2"/>
        <w:ind w:left="0" w:firstLine="0"/>
        <w:rPr>
          <w:rFonts w:cs="Arial"/>
          <w:b/>
          <w:lang w:val="en-US"/>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lastRenderedPageBreak/>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9C6B55"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A739B6">
            <w:pPr>
              <w:spacing w:before="45"/>
              <w:rPr>
                <w:rFonts w:ascii="Verdana" w:hAnsi="Verdana"/>
                <w:color w:val="3B3B39"/>
                <w:sz w:val="17"/>
                <w:szCs w:val="17"/>
              </w:rPr>
            </w:pPr>
            <w:r>
              <w:rPr>
                <w:rFonts w:ascii="Verdana" w:hAnsi="Verdana"/>
                <w:color w:val="3B3B39"/>
                <w:sz w:val="17"/>
                <w:szCs w:val="17"/>
              </w:rPr>
              <w:t>REQ-2017-0054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r>
              <w:rPr>
                <w:rFonts w:ascii="Verdana" w:hAnsi="Verdana"/>
                <w:color w:val="3B3B39"/>
                <w:sz w:val="17"/>
                <w:szCs w:val="17"/>
              </w:rPr>
              <w:t>CR TS-0011 Security Principal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C44300" w:rsidRDefault="00C44300" w:rsidP="00674256">
            <w:pPr>
              <w:spacing w:before="45"/>
              <w:rPr>
                <w:rFonts w:ascii="Verdana" w:hAnsi="Verdana"/>
                <w:sz w:val="17"/>
                <w:szCs w:val="17"/>
              </w:rPr>
            </w:pPr>
            <w:r w:rsidRPr="00C44300">
              <w:rPr>
                <w:rFonts w:ascii="Verdana" w:hAnsi="Verdana"/>
                <w:sz w:val="17"/>
                <w:szCs w:val="17"/>
              </w:rPr>
              <w:t>ARC-2017-0389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r>
              <w:rPr>
                <w:rFonts w:ascii="Verdana" w:hAnsi="Verdana"/>
                <w:sz w:val="17"/>
                <w:szCs w:val="17"/>
              </w:rPr>
              <w:t>TS-0001 Clause 6 Security Description Update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proofErr w:type="spellStart"/>
            <w:r w:rsidRPr="00A95DE9">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A95DE9" w:rsidRDefault="00F00E5D" w:rsidP="00674256">
            <w:pPr>
              <w:spacing w:before="45"/>
              <w:rPr>
                <w:rFonts w:ascii="Verdana" w:hAnsi="Verdana"/>
                <w:sz w:val="17"/>
                <w:szCs w:val="17"/>
              </w:rPr>
            </w:pPr>
            <w:r>
              <w:rPr>
                <w:rFonts w:ascii="Verdana" w:hAnsi="Verdana"/>
                <w:sz w:val="17"/>
                <w:szCs w:val="17"/>
              </w:rPr>
              <w:t>R0</w:t>
            </w:r>
            <w:r w:rsidR="00A239EC">
              <w:rPr>
                <w:rFonts w:ascii="Verdana" w:hAnsi="Verdana"/>
                <w:sz w:val="17"/>
                <w:szCs w:val="17"/>
              </w:rPr>
              <w:t>5 agreed</w:t>
            </w:r>
          </w:p>
        </w:tc>
      </w:tr>
      <w:tr w:rsidR="00CD2FE3" w:rsidRPr="00A95DE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44300" w:rsidP="00B61F3B">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ARC-2017-0390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TS-0001 Clause 6 Security Description Update mirror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proofErr w:type="spellStart"/>
            <w:r w:rsidRPr="00A95DE9">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239EC" w:rsidRDefault="00F00E5D" w:rsidP="00721B72">
            <w:pPr>
              <w:spacing w:before="45"/>
              <w:rPr>
                <w:rFonts w:ascii="Verdana" w:hAnsi="Verdana"/>
                <w:color w:val="A6A6A6" w:themeColor="background1" w:themeShade="A6"/>
                <w:sz w:val="17"/>
                <w:szCs w:val="17"/>
              </w:rPr>
            </w:pPr>
            <w:r w:rsidRPr="00A239EC">
              <w:rPr>
                <w:rFonts w:ascii="Verdana" w:hAnsi="Verdana"/>
                <w:color w:val="A6A6A6" w:themeColor="background1" w:themeShade="A6"/>
                <w:sz w:val="17"/>
                <w:szCs w:val="17"/>
              </w:rPr>
              <w:t>R0</w:t>
            </w:r>
            <w:r w:rsidR="00A239EC" w:rsidRPr="00A239EC">
              <w:rPr>
                <w:rFonts w:ascii="Verdana" w:hAnsi="Verdana"/>
                <w:color w:val="A6A6A6" w:themeColor="background1" w:themeShade="A6"/>
                <w:sz w:val="17"/>
                <w:szCs w:val="17"/>
              </w:rPr>
              <w:t>6 agreed</w:t>
            </w: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A95DE9" w:rsidP="00240F27">
            <w:pPr>
              <w:spacing w:before="45"/>
              <w:rPr>
                <w:rFonts w:ascii="Verdana" w:hAnsi="Verdana"/>
                <w:color w:val="3B3B39"/>
                <w:sz w:val="17"/>
                <w:szCs w:val="17"/>
              </w:rPr>
            </w:pPr>
            <w:r>
              <w:rPr>
                <w:rFonts w:ascii="Verdana" w:hAnsi="Verdana"/>
                <w:color w:val="3B3B39"/>
                <w:sz w:val="17"/>
                <w:szCs w:val="17"/>
              </w:rPr>
              <w:t>ARC-2017-0365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E9427E">
            <w:pPr>
              <w:spacing w:before="45"/>
              <w:rPr>
                <w:rFonts w:ascii="Verdana" w:hAnsi="Verdana"/>
                <w:color w:val="3B3B39"/>
                <w:sz w:val="17"/>
                <w:szCs w:val="17"/>
              </w:rPr>
            </w:pPr>
            <w:proofErr w:type="spellStart"/>
            <w:r>
              <w:rPr>
                <w:rFonts w:ascii="Verdana" w:hAnsi="Verdana"/>
                <w:color w:val="3B3B39"/>
                <w:sz w:val="17"/>
                <w:szCs w:val="17"/>
              </w:rPr>
              <w:t>accessControlObjectDetails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R02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w:t>
            </w:r>
            <w:r w:rsidR="00062E40">
              <w:rPr>
                <w:rFonts w:ascii="Verdana" w:hAnsi="Verdana"/>
                <w:sz w:val="17"/>
                <w:szCs w:val="17"/>
              </w:rPr>
              <w:t>o</w:t>
            </w:r>
            <w:r>
              <w:rPr>
                <w:rFonts w:ascii="Verdana" w:hAnsi="Verdana"/>
                <w:sz w:val="17"/>
                <w:szCs w:val="17"/>
              </w:rPr>
              <w:t>1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w:t>
            </w:r>
            <w:r w:rsidR="00062E40">
              <w:rPr>
                <w:rFonts w:ascii="Verdana" w:hAnsi="Verdana"/>
                <w:sz w:val="17"/>
                <w:szCs w:val="17"/>
              </w:rPr>
              <w:t>o</w:t>
            </w:r>
            <w:r w:rsidR="00A67F5A">
              <w:rPr>
                <w:rFonts w:ascii="Verdana" w:hAnsi="Verdana"/>
                <w:sz w:val="17"/>
                <w:szCs w:val="17"/>
              </w:rPr>
              <w:t>3</w:t>
            </w:r>
            <w:r w:rsidR="00062E40">
              <w:rPr>
                <w:rFonts w:ascii="Verdana" w:hAnsi="Verdana"/>
                <w:sz w:val="17"/>
                <w:szCs w:val="17"/>
              </w:rPr>
              <w:t xml:space="preserve">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062E40" w:rsidP="00635F78">
            <w:pPr>
              <w:spacing w:before="45"/>
              <w:rPr>
                <w:rFonts w:ascii="Verdana" w:hAnsi="Verdana"/>
                <w:sz w:val="17"/>
                <w:szCs w:val="17"/>
              </w:rPr>
            </w:pPr>
            <w:r>
              <w:rPr>
                <w:rFonts w:ascii="Verdana" w:hAnsi="Verdana"/>
                <w:sz w:val="17"/>
                <w:szCs w:val="17"/>
              </w:rPr>
              <w:t>Ro2 agreed</w:t>
            </w:r>
          </w:p>
        </w:tc>
      </w:tr>
      <w:tr w:rsidR="004B1567" w:rsidRPr="0048471E"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lang w:val="en-US"/>
              </w:rPr>
            </w:pPr>
            <w:r w:rsidRPr="0048471E">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proofErr w:type="spellStart"/>
            <w:r w:rsidRPr="0048471E">
              <w:rPr>
                <w:rFonts w:ascii="Verdana" w:hAnsi="Verdana"/>
                <w:color w:val="A6A6A6" w:themeColor="background1" w:themeShade="A6"/>
                <w:sz w:val="17"/>
                <w:szCs w:val="17"/>
              </w:rPr>
              <w:t>Rapporteur</w:t>
            </w:r>
            <w:proofErr w:type="spellEnd"/>
            <w:r w:rsidRPr="0048471E">
              <w:rPr>
                <w:rFonts w:ascii="Verdana" w:hAnsi="Verdana"/>
                <w:color w:val="A6A6A6" w:themeColor="background1" w:themeShade="A6"/>
                <w:sz w:val="17"/>
                <w:szCs w:val="17"/>
              </w:rPr>
              <w:t xml:space="preserve"> (</w:t>
            </w:r>
            <w:proofErr w:type="spellStart"/>
            <w:r w:rsidRPr="0048471E">
              <w:rPr>
                <w:rFonts w:ascii="Verdana" w:hAnsi="Verdana"/>
                <w:color w:val="A6A6A6" w:themeColor="background1" w:themeShade="A6"/>
                <w:sz w:val="17"/>
                <w:szCs w:val="17"/>
              </w:rPr>
              <w:t>iconectiv</w:t>
            </w:r>
            <w:proofErr w:type="spellEnd"/>
            <w:r w:rsidRPr="0048471E">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8471E"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2E40" w:rsidRPr="00050C41" w:rsidRDefault="00062E40" w:rsidP="00635F78">
            <w:pPr>
              <w:spacing w:before="45"/>
              <w:rPr>
                <w:rFonts w:ascii="Verdana" w:hAnsi="Verdana"/>
                <w:sz w:val="17"/>
                <w:szCs w:val="17"/>
              </w:rPr>
            </w:pPr>
            <w:r>
              <w:rPr>
                <w:rFonts w:ascii="Verdana" w:hAnsi="Verdana"/>
                <w:sz w:val="17"/>
                <w:szCs w:val="17"/>
              </w:rPr>
              <w:t>Ro2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5BBB" w:rsidRPr="00050C41" w:rsidRDefault="00062E40" w:rsidP="00635F78">
            <w:pPr>
              <w:spacing w:before="45"/>
              <w:rPr>
                <w:rFonts w:ascii="Verdana" w:hAnsi="Verdana"/>
                <w:sz w:val="17"/>
                <w:szCs w:val="17"/>
              </w:rPr>
            </w:pPr>
            <w:r>
              <w:rPr>
                <w:rFonts w:ascii="Verdana" w:hAnsi="Verdana"/>
                <w:sz w:val="17"/>
                <w:szCs w:val="17"/>
              </w:rPr>
              <w:t xml:space="preserve">Ro2 </w:t>
            </w:r>
            <w:r w:rsidR="00A67F5A">
              <w:rPr>
                <w:rFonts w:ascii="Verdana" w:hAnsi="Verdana"/>
                <w:sz w:val="17"/>
                <w:szCs w:val="17"/>
              </w:rPr>
              <w:t>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 xml:space="preserve">App-ID Registry Function TR use case </w:t>
            </w:r>
            <w:r w:rsidR="003D0684">
              <w:rPr>
                <w:rFonts w:ascii="Verdana" w:hAnsi="Verdana"/>
                <w:sz w:val="17"/>
                <w:szCs w:val="17"/>
              </w:rPr>
              <w:t>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A67F5A" w:rsidP="00635F78">
            <w:pPr>
              <w:spacing w:before="45"/>
              <w:rPr>
                <w:rFonts w:ascii="Verdana" w:hAnsi="Verdana"/>
                <w:sz w:val="17"/>
                <w:szCs w:val="17"/>
              </w:rPr>
            </w:pPr>
            <w:r>
              <w:rPr>
                <w:rFonts w:ascii="Verdana" w:hAnsi="Verdana"/>
                <w:sz w:val="17"/>
                <w:szCs w:val="17"/>
              </w:rPr>
              <w:t>Ro2 agreed</w:t>
            </w: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F35BBB" w:rsidP="00240F27">
            <w:pPr>
              <w:spacing w:before="45"/>
              <w:rPr>
                <w:rFonts w:ascii="Verdana" w:hAnsi="Verdana"/>
                <w:color w:val="3B3B39"/>
                <w:sz w:val="17"/>
                <w:szCs w:val="17"/>
              </w:rPr>
            </w:pPr>
            <w:r>
              <w:rPr>
                <w:rFonts w:ascii="Verdana" w:hAnsi="Verdana"/>
                <w:color w:val="3B3B39"/>
                <w:sz w:val="17"/>
                <w:szCs w:val="17"/>
              </w:rPr>
              <w:t>SEC-2017-0145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F35BBB" w:rsidP="00E9427E">
            <w:pPr>
              <w:spacing w:before="45"/>
              <w:rPr>
                <w:rFonts w:ascii="Verdana" w:hAnsi="Verdana"/>
                <w:color w:val="3B3B39"/>
                <w:sz w:val="17"/>
                <w:szCs w:val="17"/>
              </w:rPr>
            </w:pPr>
            <w:r>
              <w:rPr>
                <w:rFonts w:ascii="Verdana" w:hAnsi="Verdana"/>
                <w:sz w:val="17"/>
                <w:szCs w:val="17"/>
              </w:rPr>
              <w:t xml:space="preserve">App-ID Registry Function </w:t>
            </w:r>
            <w:proofErr w:type="spellStart"/>
            <w:r>
              <w:rPr>
                <w:rFonts w:ascii="Verdana" w:hAnsi="Verdana"/>
                <w:sz w:val="17"/>
                <w:szCs w:val="17"/>
              </w:rPr>
              <w:t>gerneric</w:t>
            </w:r>
            <w:proofErr w:type="spellEnd"/>
            <w:r>
              <w:rPr>
                <w:rFonts w:ascii="Verdana" w:hAnsi="Verdana"/>
                <w:sz w:val="17"/>
                <w:szCs w:val="17"/>
              </w:rPr>
              <w:t xml:space="preserve"> flow and requirements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F35BBB" w:rsidP="005C456C">
            <w:pPr>
              <w:spacing w:before="45"/>
              <w:rPr>
                <w:rFonts w:ascii="Verdana" w:hAnsi="Verdana"/>
                <w:color w:val="3B3B39"/>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F35BBB" w:rsidP="00721B72">
            <w:pPr>
              <w:spacing w:before="45"/>
              <w:rPr>
                <w:rFonts w:ascii="Verdana" w:hAnsi="Verdana"/>
                <w:b/>
                <w:color w:val="3B3B39"/>
                <w:sz w:val="17"/>
                <w:szCs w:val="17"/>
                <w:lang w:val="en-US"/>
              </w:rPr>
            </w:pPr>
            <w:r>
              <w:rPr>
                <w:rFonts w:ascii="Verdana" w:hAnsi="Verdana"/>
                <w:b/>
                <w:color w:val="3B3B39"/>
                <w:sz w:val="17"/>
                <w:szCs w:val="17"/>
                <w:lang w:val="en-US"/>
              </w:rPr>
              <w:t>Ro2 agreed</w:t>
            </w: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0"/>
        <w:gridCol w:w="6"/>
        <w:gridCol w:w="3023"/>
        <w:gridCol w:w="14"/>
        <w:gridCol w:w="1515"/>
        <w:gridCol w:w="8"/>
        <w:gridCol w:w="1886"/>
      </w:tblGrid>
      <w:tr w:rsidR="006A1070" w:rsidRPr="00693A18" w:rsidTr="0043736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sidRPr="006A1070">
              <w:rPr>
                <w:rFonts w:ascii="Verdana" w:hAnsi="Verdana"/>
                <w:sz w:val="17"/>
                <w:szCs w:val="17"/>
                <w:highlight w:val="yellow"/>
              </w:rPr>
              <w:lastRenderedPageBreak/>
              <w:t>SEC-2017-0138</w:t>
            </w:r>
            <w:r w:rsidRPr="00693A18">
              <w:rPr>
                <w:rFonts w:ascii="Verdana" w:hAnsi="Verdana"/>
                <w:sz w:val="17"/>
                <w:szCs w:val="17"/>
              </w:rPr>
              <w:t xml:space="preserve"> </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Pr>
                <w:rFonts w:ascii="Verdana" w:hAnsi="Verdana"/>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roofErr w:type="spellStart"/>
            <w:r>
              <w:rPr>
                <w:rFonts w:ascii="Verdana" w:hAnsi="Verdana"/>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020899" w:rsidP="00437366">
            <w:pPr>
              <w:spacing w:before="45"/>
              <w:rPr>
                <w:rFonts w:ascii="Verdana" w:hAnsi="Verdana"/>
                <w:sz w:val="17"/>
                <w:szCs w:val="17"/>
              </w:rPr>
            </w:pPr>
            <w:r>
              <w:rPr>
                <w:rFonts w:ascii="Verdana" w:hAnsi="Verdana"/>
                <w:sz w:val="17"/>
                <w:szCs w:val="17"/>
              </w:rPr>
              <w:t>R1 agreed</w:t>
            </w:r>
          </w:p>
        </w:tc>
      </w:tr>
      <w:tr w:rsidR="006A1070" w:rsidRPr="0058578F" w:rsidTr="006A1070">
        <w:trPr>
          <w:trHeight w:val="270"/>
        </w:trPr>
        <w:tc>
          <w:tcPr>
            <w:tcW w:w="2200"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sidRPr="006A1070">
              <w:rPr>
                <w:rFonts w:ascii="Verdana" w:hAnsi="Verdana"/>
                <w:sz w:val="17"/>
                <w:szCs w:val="17"/>
                <w:highlight w:val="yellow"/>
              </w:rPr>
              <w:t>(</w:t>
            </w:r>
            <w:proofErr w:type="spellStart"/>
            <w:r w:rsidRPr="006A1070">
              <w:rPr>
                <w:rFonts w:ascii="Verdana" w:hAnsi="Verdana"/>
                <w:sz w:val="17"/>
                <w:szCs w:val="17"/>
                <w:highlight w:val="yellow"/>
              </w:rPr>
              <w:t>tbd</w:t>
            </w:r>
            <w:proofErr w:type="spellEnd"/>
            <w:r w:rsidRPr="006A1070">
              <w:rPr>
                <w:rFonts w:ascii="Verdana" w:hAnsi="Verdana"/>
                <w:sz w:val="17"/>
                <w:szCs w:val="17"/>
                <w:highlight w:val="yellow"/>
              </w:rPr>
              <w:t>) see reflector</w:t>
            </w:r>
          </w:p>
        </w:tc>
        <w:tc>
          <w:tcPr>
            <w:tcW w:w="3029"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Pr>
                <w:rFonts w:ascii="Verdana" w:hAnsi="Verdana"/>
                <w:sz w:val="17"/>
                <w:szCs w:val="17"/>
              </w:rPr>
              <w:t>TS-0003 V2.10.0 Testing requirements</w:t>
            </w:r>
          </w:p>
        </w:tc>
        <w:tc>
          <w:tcPr>
            <w:tcW w:w="1537" w:type="dxa"/>
            <w:gridSpan w:val="3"/>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roofErr w:type="spellStart"/>
            <w:r>
              <w:rPr>
                <w:rFonts w:ascii="Verdana" w:hAnsi="Verdana"/>
                <w:sz w:val="17"/>
                <w:szCs w:val="17"/>
              </w:rPr>
              <w:t>EasyGlobalMarket</w:t>
            </w:r>
            <w:proofErr w:type="spellEnd"/>
          </w:p>
        </w:tc>
        <w:tc>
          <w:tcPr>
            <w:tcW w:w="1886"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
        </w:tc>
      </w:tr>
      <w:tr w:rsidR="001C0B82" w:rsidRPr="0058578F"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32EFA" w:rsidP="008120DB">
            <w:pPr>
              <w:spacing w:before="45"/>
              <w:rPr>
                <w:rFonts w:ascii="Verdana" w:hAnsi="Verdana"/>
                <w:color w:val="3B3B39"/>
                <w:sz w:val="17"/>
                <w:szCs w:val="17"/>
                <w:lang w:val="en-US"/>
              </w:rPr>
            </w:pPr>
            <w:r w:rsidRPr="00686B51">
              <w:rPr>
                <w:rFonts w:ascii="Verdana" w:hAnsi="Verdana"/>
                <w:color w:val="3B3B39"/>
                <w:sz w:val="17"/>
                <w:szCs w:val="17"/>
                <w:highlight w:val="yellow"/>
                <w:lang w:val="en-US"/>
              </w:rPr>
              <w:t>SEC-2017-0139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B32EFA" w:rsidP="008120DB">
            <w:pPr>
              <w:spacing w:before="45"/>
              <w:rPr>
                <w:rFonts w:ascii="Verdana" w:hAnsi="Verdana"/>
                <w:color w:val="3B3B39"/>
                <w:sz w:val="17"/>
                <w:szCs w:val="17"/>
                <w:lang w:val="en-US"/>
              </w:rPr>
            </w:pPr>
            <w:r>
              <w:rPr>
                <w:rFonts w:ascii="Verdana" w:hAnsi="Verdana"/>
                <w:color w:val="3B3B39"/>
                <w:sz w:val="17"/>
                <w:szCs w:val="17"/>
                <w:lang w:val="en-US"/>
              </w:rPr>
              <w:t>TS-</w:t>
            </w:r>
            <w:r w:rsidRPr="00B32EFA">
              <w:rPr>
                <w:rFonts w:ascii="Verdana" w:hAnsi="Verdana"/>
                <w:color w:val="3B3B39"/>
                <w:sz w:val="17"/>
                <w:szCs w:val="17"/>
                <w:lang w:val="en-US"/>
              </w:rPr>
              <w:t>00</w:t>
            </w:r>
            <w:r>
              <w:rPr>
                <w:rFonts w:ascii="Verdana" w:hAnsi="Verdana"/>
                <w:color w:val="3B3B39"/>
                <w:sz w:val="17"/>
                <w:szCs w:val="17"/>
                <w:lang w:val="en-US"/>
              </w:rPr>
              <w:t xml:space="preserve">16 CR SE Resource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A1070" w:rsidP="008120DB">
            <w:pPr>
              <w:spacing w:before="45"/>
              <w:rPr>
                <w:rFonts w:ascii="Verdana" w:hAnsi="Verdana"/>
                <w:color w:val="3B3B39"/>
                <w:sz w:val="17"/>
                <w:szCs w:val="17"/>
                <w:lang w:val="en-US"/>
              </w:rPr>
            </w:pPr>
            <w:proofErr w:type="spellStart"/>
            <w:r>
              <w:rPr>
                <w:rFonts w:ascii="Verdana" w:hAnsi="Verdana"/>
                <w:color w:val="3B3B39"/>
                <w:sz w:val="17"/>
                <w:szCs w:val="17"/>
                <w:lang w:val="en-US"/>
              </w:rPr>
              <w:t>Giesecke</w:t>
            </w:r>
            <w:proofErr w:type="spellEnd"/>
            <w:r>
              <w:rPr>
                <w:rFonts w:ascii="Verdana" w:hAnsi="Verdana"/>
                <w:color w:val="3B3B39"/>
                <w:sz w:val="17"/>
                <w:szCs w:val="17"/>
                <w:lang w:val="en-US"/>
              </w:rPr>
              <w:t xml:space="preserve"> &amp; </w:t>
            </w:r>
            <w:proofErr w:type="spellStart"/>
            <w:r>
              <w:rPr>
                <w:rFonts w:ascii="Verdana" w:hAnsi="Verdana"/>
                <w:color w:val="3B3B39"/>
                <w:sz w:val="17"/>
                <w:szCs w:val="17"/>
                <w:lang w:val="en-US"/>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F35BBB" w:rsidP="008120DB">
            <w:pPr>
              <w:spacing w:before="45"/>
              <w:rPr>
                <w:rFonts w:ascii="Verdana" w:hAnsi="Verdana"/>
                <w:color w:val="3B3B39"/>
                <w:sz w:val="17"/>
                <w:szCs w:val="17"/>
                <w:lang w:val="en-US"/>
              </w:rPr>
            </w:pPr>
            <w:r>
              <w:rPr>
                <w:rFonts w:ascii="Verdana" w:hAnsi="Verdana"/>
                <w:color w:val="3B3B39"/>
                <w:sz w:val="17"/>
                <w:szCs w:val="17"/>
                <w:lang w:val="en-US"/>
              </w:rPr>
              <w:t>Ro3</w:t>
            </w: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6A1070"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 xml:space="preserve">SEC-2017-0138 </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F15AE8" w:rsidP="00957988">
      <w:pPr>
        <w:pStyle w:val="Agenda2"/>
        <w:rPr>
          <w:lang w:val="en-US"/>
        </w:rPr>
      </w:pPr>
      <w:r>
        <w:rPr>
          <w:lang w:val="en-US"/>
        </w:rPr>
        <w:t>7.4</w:t>
      </w:r>
      <w:r w:rsidR="00957988">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050C41" w:rsidRPr="00BA5ABB" w:rsidRDefault="00050C41" w:rsidP="00050C41">
      <w:pPr>
        <w:pStyle w:val="Agenda2"/>
        <w:rPr>
          <w:lang w:val="en-US"/>
        </w:rPr>
      </w:pPr>
      <w:r>
        <w:rPr>
          <w:lang w:val="en-US"/>
        </w:rPr>
        <w:t>7.5</w:t>
      </w:r>
      <w:r>
        <w:rPr>
          <w:lang w:val="en-US"/>
        </w:rPr>
        <w:tab/>
        <w:t>WI-0073 App-ID registry Function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050C41"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w:t>
            </w:r>
            <w:r w:rsidR="006F2EEF" w:rsidRPr="004B1567">
              <w:rPr>
                <w:rFonts w:ascii="Verdana" w:hAnsi="Verdana"/>
                <w:color w:val="A6A6A6" w:themeColor="background1" w:themeShade="A6"/>
                <w:sz w:val="17"/>
                <w:szCs w:val="17"/>
              </w:rPr>
              <w:t xml:space="preserve"> App-ID Registry Fu</w:t>
            </w:r>
            <w:r w:rsidRPr="004B1567">
              <w:rPr>
                <w:rFonts w:ascii="Verdana" w:hAnsi="Verdana"/>
                <w:color w:val="A6A6A6" w:themeColor="background1" w:themeShade="A6"/>
                <w:sz w:val="17"/>
                <w:szCs w:val="17"/>
              </w:rPr>
              <w:t>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48471E"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050C41"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81892" w:rsidP="00552E7B">
            <w:pPr>
              <w:spacing w:before="45"/>
              <w:rPr>
                <w:rFonts w:ascii="Verdana" w:hAnsi="Verdana"/>
                <w:color w:val="3B3B39"/>
                <w:sz w:val="17"/>
                <w:szCs w:val="17"/>
              </w:rPr>
            </w:pPr>
            <w:r>
              <w:rPr>
                <w:rFonts w:ascii="Verdana" w:hAnsi="Verdana"/>
                <w:color w:val="3B3B39"/>
                <w:sz w:val="17"/>
                <w:szCs w:val="17"/>
              </w:rPr>
              <w:t>TP-2017-0262R0</w:t>
            </w:r>
            <w:r w:rsidR="004C1900">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r>
              <w:rPr>
                <w:rFonts w:ascii="Verdana" w:hAnsi="Verdana"/>
                <w:color w:val="3B3B39"/>
                <w:sz w:val="17"/>
                <w:szCs w:val="17"/>
              </w:rPr>
              <w:t>New WI Attribute Based Access Control Policy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6857FF" w:rsidP="00552E7B">
            <w:pPr>
              <w:spacing w:before="45"/>
              <w:rPr>
                <w:rFonts w:ascii="Verdana" w:hAnsi="Verdana"/>
                <w:color w:val="3B3B39"/>
                <w:sz w:val="17"/>
                <w:szCs w:val="17"/>
              </w:rPr>
            </w:pPr>
            <w:r>
              <w:rPr>
                <w:rFonts w:ascii="Verdana" w:hAnsi="Verdana"/>
                <w:color w:val="3B3B39"/>
                <w:sz w:val="17"/>
                <w:szCs w:val="17"/>
              </w:rPr>
              <w:t>R5</w:t>
            </w:r>
            <w:r w:rsidR="00F35BBB">
              <w:rPr>
                <w:rFonts w:ascii="Verdana" w:hAnsi="Verdana"/>
                <w:color w:val="3B3B39"/>
                <w:sz w:val="17"/>
                <w:szCs w:val="17"/>
              </w:rPr>
              <w:t xml:space="preserve"> agreed in TP</w:t>
            </w: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rPr>
            </w:pPr>
            <w:r w:rsidRPr="00686B51">
              <w:rPr>
                <w:rFonts w:ascii="Verdana" w:hAnsi="Verdana"/>
                <w:sz w:val="17"/>
                <w:szCs w:val="17"/>
                <w:highlight w:val="red"/>
              </w:rPr>
              <w:t>TP-2017-0266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 xml:space="preserve">Enabling </w:t>
            </w:r>
            <w:proofErr w:type="spellStart"/>
            <w:r w:rsidRPr="00686B51">
              <w:rPr>
                <w:rFonts w:ascii="Verdana" w:hAnsi="Verdana"/>
                <w:sz w:val="17"/>
                <w:szCs w:val="17"/>
                <w:lang w:val="en-US"/>
              </w:rPr>
              <w:t>Blockchain</w:t>
            </w:r>
            <w:proofErr w:type="spellEnd"/>
            <w:r w:rsidRPr="00686B51">
              <w:rPr>
                <w:rFonts w:ascii="Verdana" w:hAnsi="Verdana"/>
                <w:sz w:val="17"/>
                <w:szCs w:val="17"/>
                <w:lang w:val="en-US"/>
              </w:rPr>
              <w:t xml:space="preserve"> to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B969DD" w:rsidRDefault="00C37FC7" w:rsidP="004F5B31">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C58" w:rsidRDefault="00FA7C58" w:rsidP="00F77748">
      <w:r>
        <w:separator/>
      </w:r>
    </w:p>
  </w:endnote>
  <w:endnote w:type="continuationSeparator" w:id="0">
    <w:p w:rsidR="00FA7C58" w:rsidRDefault="00FA7C58"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63" w:rsidRPr="009E6BCA" w:rsidRDefault="007B1163"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E1FFF">
      <w:rPr>
        <w:rStyle w:val="PageNumber"/>
        <w:noProof/>
        <w:sz w:val="20"/>
        <w:szCs w:val="20"/>
      </w:rPr>
      <w:t>4</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2E1FFF">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63" w:rsidRDefault="007B1163">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5</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C58" w:rsidRDefault="00FA7C58" w:rsidP="00F77748">
      <w:r>
        <w:separator/>
      </w:r>
    </w:p>
  </w:footnote>
  <w:footnote w:type="continuationSeparator" w:id="0">
    <w:p w:rsidR="00FA7C58" w:rsidRDefault="00FA7C58"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7B1163" w:rsidTr="009A79D0">
      <w:trPr>
        <w:trHeight w:val="709"/>
      </w:trPr>
      <w:tc>
        <w:tcPr>
          <w:tcW w:w="7647" w:type="dxa"/>
          <w:gridSpan w:val="2"/>
        </w:tcPr>
        <w:p w:rsidR="007B1163" w:rsidRPr="00201C77" w:rsidRDefault="007B1163"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SEC-2017-0137R03-SEC_31_Agenda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7B1163" w:rsidRPr="00711B47" w:rsidRDefault="007B1163" w:rsidP="00F67B7A">
          <w:pPr>
            <w:pStyle w:val="OneM2M-PageHead"/>
            <w:rPr>
              <w:noProof/>
              <w:sz w:val="18"/>
              <w:lang w:val="fr-FR"/>
            </w:rPr>
          </w:pPr>
          <w:r w:rsidRPr="00711B47">
            <w:rPr>
              <w:lang w:val="fr-FR"/>
            </w:rPr>
            <w:t>Agenda</w:t>
          </w:r>
        </w:p>
      </w:tc>
      <w:tc>
        <w:tcPr>
          <w:tcW w:w="1596" w:type="dxa"/>
        </w:tcPr>
        <w:p w:rsidR="007B1163" w:rsidRPr="009D30E4" w:rsidRDefault="007B1163"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7B1163" w:rsidTr="009A79D0">
      <w:trPr>
        <w:trHeight w:val="367"/>
      </w:trPr>
      <w:tc>
        <w:tcPr>
          <w:tcW w:w="4612" w:type="dxa"/>
        </w:tcPr>
        <w:p w:rsidR="007B1163" w:rsidRPr="009D30E4" w:rsidRDefault="007B1163" w:rsidP="00F77748">
          <w:pPr>
            <w:pStyle w:val="Header"/>
            <w:rPr>
              <w:noProof/>
              <w:sz w:val="18"/>
            </w:rPr>
          </w:pPr>
        </w:p>
      </w:tc>
      <w:tc>
        <w:tcPr>
          <w:tcW w:w="4631" w:type="dxa"/>
          <w:gridSpan w:val="2"/>
        </w:tcPr>
        <w:p w:rsidR="007B1163" w:rsidRPr="009D30E4" w:rsidRDefault="007B1163" w:rsidP="009D30E4">
          <w:pPr>
            <w:pStyle w:val="Header"/>
            <w:jc w:val="right"/>
            <w:rPr>
              <w:noProof/>
            </w:rPr>
          </w:pPr>
        </w:p>
      </w:tc>
    </w:tr>
  </w:tbl>
  <w:p w:rsidR="007B1163" w:rsidRPr="009E1DED" w:rsidRDefault="007B1163"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7B1163" w:rsidTr="009A79D0">
      <w:trPr>
        <w:trHeight w:val="709"/>
      </w:trPr>
      <w:tc>
        <w:tcPr>
          <w:tcW w:w="7905" w:type="dxa"/>
        </w:tcPr>
        <w:p w:rsidR="007B1163" w:rsidRPr="0013005B" w:rsidRDefault="007B1163"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SEC-2017-0137R03-SEC_31_Agenda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7B1163" w:rsidRPr="00711B47" w:rsidRDefault="007B1163" w:rsidP="00F67B7A">
          <w:pPr>
            <w:pStyle w:val="OneM2M-PageHead"/>
            <w:rPr>
              <w:noProof/>
              <w:sz w:val="18"/>
              <w:lang w:val="fr-FR"/>
            </w:rPr>
          </w:pPr>
          <w:r w:rsidRPr="00711B47">
            <w:rPr>
              <w:lang w:val="fr-FR"/>
            </w:rPr>
            <w:t>Agenda</w:t>
          </w:r>
        </w:p>
        <w:p w:rsidR="007B1163" w:rsidRPr="00711B47" w:rsidRDefault="007B1163" w:rsidP="004564F3">
          <w:pPr>
            <w:tabs>
              <w:tab w:val="clear" w:pos="284"/>
              <w:tab w:val="left" w:pos="1812"/>
            </w:tabs>
            <w:rPr>
              <w:lang w:val="fr-FR"/>
            </w:rPr>
          </w:pPr>
          <w:r w:rsidRPr="00711B47">
            <w:rPr>
              <w:lang w:val="fr-FR"/>
            </w:rPr>
            <w:tab/>
          </w:r>
        </w:p>
      </w:tc>
      <w:tc>
        <w:tcPr>
          <w:tcW w:w="1597" w:type="dxa"/>
        </w:tcPr>
        <w:p w:rsidR="007B1163" w:rsidRPr="009D30E4" w:rsidRDefault="007B1163"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7B1163" w:rsidRDefault="007B1163"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32098"/>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CFB"/>
    <w:rsid w:val="00010258"/>
    <w:rsid w:val="00012249"/>
    <w:rsid w:val="00012D9F"/>
    <w:rsid w:val="00013330"/>
    <w:rsid w:val="00014148"/>
    <w:rsid w:val="0001454B"/>
    <w:rsid w:val="00016417"/>
    <w:rsid w:val="00020375"/>
    <w:rsid w:val="00020899"/>
    <w:rsid w:val="0002119B"/>
    <w:rsid w:val="00022CF6"/>
    <w:rsid w:val="0002312D"/>
    <w:rsid w:val="00023D91"/>
    <w:rsid w:val="000254D8"/>
    <w:rsid w:val="000272C6"/>
    <w:rsid w:val="000275E6"/>
    <w:rsid w:val="00030663"/>
    <w:rsid w:val="0003103A"/>
    <w:rsid w:val="00033664"/>
    <w:rsid w:val="00034659"/>
    <w:rsid w:val="000363EA"/>
    <w:rsid w:val="0003763C"/>
    <w:rsid w:val="00045069"/>
    <w:rsid w:val="000507D5"/>
    <w:rsid w:val="00050C41"/>
    <w:rsid w:val="000522A1"/>
    <w:rsid w:val="0005304A"/>
    <w:rsid w:val="00054AE1"/>
    <w:rsid w:val="00056913"/>
    <w:rsid w:val="00057441"/>
    <w:rsid w:val="000578A0"/>
    <w:rsid w:val="000607BC"/>
    <w:rsid w:val="00061E0A"/>
    <w:rsid w:val="00062E40"/>
    <w:rsid w:val="00066D6F"/>
    <w:rsid w:val="000705A1"/>
    <w:rsid w:val="0007070E"/>
    <w:rsid w:val="0007311C"/>
    <w:rsid w:val="00074476"/>
    <w:rsid w:val="00074775"/>
    <w:rsid w:val="00074B28"/>
    <w:rsid w:val="00076482"/>
    <w:rsid w:val="00077240"/>
    <w:rsid w:val="00077418"/>
    <w:rsid w:val="0007769E"/>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1FFF"/>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4FAB"/>
    <w:rsid w:val="00375813"/>
    <w:rsid w:val="00375B06"/>
    <w:rsid w:val="0038052D"/>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471E"/>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7003"/>
    <w:rsid w:val="006370B7"/>
    <w:rsid w:val="00637CB0"/>
    <w:rsid w:val="00641915"/>
    <w:rsid w:val="0064545E"/>
    <w:rsid w:val="006458D3"/>
    <w:rsid w:val="006467E2"/>
    <w:rsid w:val="006469C7"/>
    <w:rsid w:val="00646A04"/>
    <w:rsid w:val="006475BD"/>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672"/>
    <w:rsid w:val="006932A8"/>
    <w:rsid w:val="00693A18"/>
    <w:rsid w:val="00693BED"/>
    <w:rsid w:val="00693CB6"/>
    <w:rsid w:val="0069406A"/>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59C5"/>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1734"/>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4A6"/>
    <w:rsid w:val="009B5885"/>
    <w:rsid w:val="009B682E"/>
    <w:rsid w:val="009C0219"/>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3429"/>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067"/>
    <w:rsid w:val="00B121CC"/>
    <w:rsid w:val="00B137AF"/>
    <w:rsid w:val="00B2234B"/>
    <w:rsid w:val="00B247F6"/>
    <w:rsid w:val="00B253EF"/>
    <w:rsid w:val="00B258EA"/>
    <w:rsid w:val="00B25F7D"/>
    <w:rsid w:val="00B30EA7"/>
    <w:rsid w:val="00B30FC1"/>
    <w:rsid w:val="00B31163"/>
    <w:rsid w:val="00B3134D"/>
    <w:rsid w:val="00B315E8"/>
    <w:rsid w:val="00B31604"/>
    <w:rsid w:val="00B32EFA"/>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471A"/>
    <w:rsid w:val="00B65A3D"/>
    <w:rsid w:val="00B70631"/>
    <w:rsid w:val="00B70B8C"/>
    <w:rsid w:val="00B7114B"/>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294"/>
    <w:rsid w:val="00E74A66"/>
    <w:rsid w:val="00E753E0"/>
    <w:rsid w:val="00E76B8D"/>
    <w:rsid w:val="00E77560"/>
    <w:rsid w:val="00E8078C"/>
    <w:rsid w:val="00E828E1"/>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A7C58"/>
    <w:rsid w:val="00FB25B3"/>
    <w:rsid w:val="00FB28FD"/>
    <w:rsid w:val="00FB2C39"/>
    <w:rsid w:val="00FB2F3D"/>
    <w:rsid w:val="00FB388C"/>
    <w:rsid w:val="00FB43B9"/>
    <w:rsid w:val="00FB51CB"/>
    <w:rsid w:val="00FC00BF"/>
    <w:rsid w:val="00FC203E"/>
    <w:rsid w:val="00FC2B44"/>
    <w:rsid w:val="00FC32CC"/>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E3F2C-2F05-42F2-931A-65FC9669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83</TotalTime>
  <Pages>7</Pages>
  <Words>1490</Words>
  <Characters>8197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4</cp:revision>
  <cp:lastPrinted>2017-02-10T14:46:00Z</cp:lastPrinted>
  <dcterms:created xsi:type="dcterms:W3CDTF">2017-09-22T02:22:00Z</dcterms:created>
  <dcterms:modified xsi:type="dcterms:W3CDTF">2017-09-22T04:57:00Z</dcterms:modified>
</cp:coreProperties>
</file>