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6151EA73" w:rsidR="00226965" w:rsidRPr="00226965" w:rsidRDefault="007B49E3" w:rsidP="00226965">
            <w:pPr>
              <w:rPr>
                <w:szCs w:val="20"/>
              </w:rPr>
            </w:pPr>
            <w:r>
              <w:rPr>
                <w:szCs w:val="20"/>
              </w:rPr>
              <w:t xml:space="preserve">SSC </w:t>
            </w:r>
            <w:r w:rsidR="004459AB">
              <w:rPr>
                <w:szCs w:val="20"/>
              </w:rPr>
              <w:t>12</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w:t>
            </w:r>
            <w:proofErr w:type="spellStart"/>
            <w:r w:rsidR="002A7C98" w:rsidRPr="002A7C98">
              <w:rPr>
                <w:szCs w:val="20"/>
              </w:rPr>
              <w:t>Convida</w:t>
            </w:r>
            <w:proofErr w:type="spellEnd"/>
            <w:r w:rsidR="002A7C98" w:rsidRPr="002A7C98">
              <w:rPr>
                <w:szCs w:val="20"/>
              </w:rPr>
              <w:t xml:space="preserve">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708F3D99" w14:textId="2E8B9E45" w:rsidR="0046291C" w:rsidRDefault="0046291C" w:rsidP="00991356">
            <w:pPr>
              <w:pStyle w:val="FrontMatter"/>
              <w:rPr>
                <w:rFonts w:ascii="Times New Roman" w:hAnsi="Times New Roman"/>
                <w:szCs w:val="20"/>
              </w:rPr>
            </w:pPr>
            <w:r>
              <w:rPr>
                <w:rFonts w:ascii="Times New Roman" w:hAnsi="Times New Roman"/>
                <w:szCs w:val="20"/>
              </w:rPr>
              <w:t>Karen Hughes, ETSI</w:t>
            </w:r>
          </w:p>
          <w:p w14:paraId="3CEA1FE4" w14:textId="790C8675" w:rsidR="00991356" w:rsidRPr="00226965" w:rsidRDefault="008541E4" w:rsidP="00991356">
            <w:pPr>
              <w:pStyle w:val="FrontMatter"/>
              <w:rPr>
                <w:rFonts w:ascii="Times New Roman" w:hAnsi="Times New Roman"/>
                <w:szCs w:val="20"/>
              </w:rPr>
            </w:pPr>
            <w:r>
              <w:rPr>
                <w:rFonts w:ascii="Times New Roman" w:hAnsi="Times New Roman"/>
                <w:szCs w:val="20"/>
              </w:rPr>
              <w:t>Katie Bagwill,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53F8810D" w:rsidR="00226965" w:rsidRPr="00DA1C2F" w:rsidRDefault="004459AB" w:rsidP="00226965">
            <w:r>
              <w:t xml:space="preserve">28 April </w:t>
            </w:r>
            <w:r w:rsidR="00DE059B">
              <w:t>202</w:t>
            </w:r>
            <w:r>
              <w:t>2</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4D9E8E26" w:rsidR="002A7C98" w:rsidRDefault="007B49E3" w:rsidP="00226965">
            <w:pPr>
              <w:rPr>
                <w:szCs w:val="20"/>
              </w:rPr>
            </w:pPr>
            <w:r>
              <w:rPr>
                <w:szCs w:val="20"/>
              </w:rPr>
              <w:t xml:space="preserve">SSC </w:t>
            </w:r>
            <w:r w:rsidR="004459AB">
              <w:rPr>
                <w:szCs w:val="20"/>
              </w:rPr>
              <w:t>12</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CE1739">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CE1739">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CE1739">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CE1739">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77C8066D"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1217B6" w:rsidRDefault="002A677C" w:rsidP="006A789F">
      <w:pPr>
        <w:pStyle w:val="oneM2M-Heading1"/>
        <w:keepNext w:val="0"/>
        <w:rPr>
          <w:szCs w:val="22"/>
          <w:lang w:val="en-US"/>
        </w:rPr>
      </w:pPr>
      <w:r w:rsidRPr="001217B6">
        <w:rPr>
          <w:szCs w:val="22"/>
          <w:lang w:val="en-US"/>
        </w:rPr>
        <w:t>2</w:t>
      </w:r>
      <w:r w:rsidRPr="001217B6">
        <w:rPr>
          <w:szCs w:val="22"/>
          <w:lang w:val="en-US"/>
        </w:rPr>
        <w:tab/>
        <w:t>Review &amp; Approval of Agenda</w:t>
      </w:r>
      <w:r w:rsidRPr="001217B6">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AE7097" w:rsidRPr="001217B6"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0F71E34C" w:rsidR="00AE7097" w:rsidRPr="00D11889" w:rsidRDefault="00CE1739" w:rsidP="00AE7097">
            <w:pPr>
              <w:tabs>
                <w:tab w:val="clear" w:pos="284"/>
              </w:tabs>
              <w:spacing w:before="38"/>
              <w:rPr>
                <w:lang w:val="en-US"/>
              </w:rPr>
            </w:pPr>
            <w:hyperlink r:id="rId8" w:history="1">
              <w:r w:rsidR="00AE7097" w:rsidRPr="001217B6">
                <w:rPr>
                  <w:rStyle w:val="Hyperlink"/>
                  <w:rFonts w:ascii="Arial" w:hAnsi="Arial" w:cs="Arial"/>
                  <w:color w:val="002D4E"/>
                  <w:sz w:val="17"/>
                  <w:szCs w:val="17"/>
                </w:rPr>
                <w:t>SSC-2022-0003</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17E9576B" w:rsidR="00AE7097" w:rsidRPr="001217B6" w:rsidRDefault="00CE1739" w:rsidP="00AE7097">
            <w:pPr>
              <w:tabs>
                <w:tab w:val="clear" w:pos="284"/>
              </w:tabs>
              <w:spacing w:before="38"/>
              <w:rPr>
                <w:szCs w:val="20"/>
              </w:rPr>
            </w:pPr>
            <w:hyperlink r:id="rId9" w:history="1">
              <w:r w:rsidR="00AE7097" w:rsidRPr="001217B6">
                <w:rPr>
                  <w:rStyle w:val="Hyperlink"/>
                  <w:rFonts w:ascii="Arial" w:hAnsi="Arial" w:cs="Arial"/>
                  <w:color w:val="002D4E"/>
                  <w:sz w:val="17"/>
                  <w:szCs w:val="17"/>
                </w:rPr>
                <w:t>SSC 12 Agenda</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77777777" w:rsidR="00AE7097" w:rsidRPr="001217B6" w:rsidRDefault="00AE7097" w:rsidP="00AE7097">
            <w:pPr>
              <w:tabs>
                <w:tab w:val="clear" w:pos="284"/>
              </w:tabs>
              <w:spacing w:before="38"/>
              <w:rPr>
                <w:szCs w:val="20"/>
              </w:rPr>
            </w:pPr>
            <w:r w:rsidRPr="001217B6">
              <w:rPr>
                <w:szCs w:val="20"/>
              </w:rPr>
              <w:t>SSC Convener</w:t>
            </w:r>
          </w:p>
        </w:tc>
      </w:tr>
    </w:tbl>
    <w:p w14:paraId="628DA4C0" w14:textId="2EF5C40E" w:rsidR="00084367" w:rsidRPr="000A650A" w:rsidRDefault="007B49E3" w:rsidP="00084367">
      <w:pPr>
        <w:pStyle w:val="oneM2M-Decision"/>
        <w:rPr>
          <w:sz w:val="20"/>
          <w:szCs w:val="20"/>
          <w:lang w:val="en-US"/>
        </w:rPr>
      </w:pPr>
      <w:r w:rsidRPr="001217B6">
        <w:rPr>
          <w:sz w:val="20"/>
          <w:szCs w:val="20"/>
          <w:lang w:val="en-US"/>
        </w:rPr>
        <w:t>SSC</w:t>
      </w:r>
      <w:r w:rsidR="00226965" w:rsidRPr="001217B6">
        <w:rPr>
          <w:sz w:val="20"/>
          <w:szCs w:val="20"/>
          <w:lang w:val="en-US"/>
        </w:rPr>
        <w:t>-</w:t>
      </w:r>
      <w:r w:rsidR="00934F5F" w:rsidRPr="001217B6">
        <w:rPr>
          <w:sz w:val="20"/>
          <w:szCs w:val="20"/>
          <w:lang w:val="en-US"/>
        </w:rPr>
        <w:t>202</w:t>
      </w:r>
      <w:r w:rsidR="00AE7097" w:rsidRPr="001217B6">
        <w:rPr>
          <w:sz w:val="20"/>
          <w:szCs w:val="20"/>
          <w:lang w:val="en-US"/>
        </w:rPr>
        <w:t>2</w:t>
      </w:r>
      <w:r w:rsidR="00934F5F" w:rsidRPr="001217B6">
        <w:rPr>
          <w:sz w:val="20"/>
          <w:szCs w:val="20"/>
          <w:lang w:val="en-US"/>
        </w:rPr>
        <w:t>-</w:t>
      </w:r>
      <w:r w:rsidRPr="001217B6">
        <w:rPr>
          <w:sz w:val="20"/>
          <w:szCs w:val="20"/>
          <w:lang w:val="en-US"/>
        </w:rPr>
        <w:t>00</w:t>
      </w:r>
      <w:r w:rsidR="00AE7097" w:rsidRPr="001217B6">
        <w:rPr>
          <w:sz w:val="20"/>
          <w:szCs w:val="20"/>
          <w:lang w:val="en-US"/>
        </w:rPr>
        <w:t>03</w:t>
      </w:r>
      <w:r w:rsidR="00934F5F" w:rsidRPr="001217B6">
        <w:rPr>
          <w:sz w:val="20"/>
          <w:szCs w:val="20"/>
          <w:lang w:val="en-US"/>
        </w:rPr>
        <w:t xml:space="preserve"> </w:t>
      </w:r>
      <w:r w:rsidR="00084367" w:rsidRPr="001217B6">
        <w:rPr>
          <w:sz w:val="20"/>
          <w:szCs w:val="20"/>
          <w:lang w:val="en-US"/>
        </w:rPr>
        <w:t xml:space="preserve">was </w:t>
      </w:r>
      <w:r w:rsidR="004123AB" w:rsidRPr="001217B6">
        <w:rPr>
          <w:sz w:val="20"/>
          <w:szCs w:val="20"/>
          <w:lang w:val="en-US"/>
        </w:rPr>
        <w:t>A</w:t>
      </w:r>
      <w:r w:rsidR="00721D0F" w:rsidRPr="001217B6">
        <w:rPr>
          <w:sz w:val="20"/>
          <w:szCs w:val="20"/>
          <w:lang w:val="en-US"/>
        </w:rPr>
        <w:t>GREED</w:t>
      </w:r>
    </w:p>
    <w:p w14:paraId="6EF65112" w14:textId="77777777" w:rsidR="00174117" w:rsidRPr="000A650A" w:rsidRDefault="00174117" w:rsidP="006A789F">
      <w:pPr>
        <w:pStyle w:val="oneM2M-Decision"/>
        <w:rPr>
          <w:sz w:val="20"/>
          <w:szCs w:val="20"/>
        </w:rPr>
      </w:pPr>
    </w:p>
    <w:p w14:paraId="7A9116AC" w14:textId="77777777" w:rsidR="002A677C" w:rsidRPr="00B0771A" w:rsidRDefault="002A677C" w:rsidP="006A789F">
      <w:pPr>
        <w:pStyle w:val="oneM2M-Heading1"/>
        <w:keepNext w:val="0"/>
        <w:rPr>
          <w:szCs w:val="22"/>
          <w:lang w:val="en-US"/>
        </w:rPr>
      </w:pPr>
      <w:r w:rsidRPr="00B0771A">
        <w:rPr>
          <w:szCs w:val="22"/>
          <w:lang w:val="en-US"/>
        </w:rPr>
        <w:t>3</w:t>
      </w:r>
      <w:r w:rsidRPr="00B0771A">
        <w:rPr>
          <w:szCs w:val="22"/>
          <w:lang w:val="en-US"/>
        </w:rPr>
        <w:tab/>
        <w:t>Review &amp; Approval of Previous Minutes</w:t>
      </w:r>
      <w:r w:rsidRPr="00B0771A">
        <w:rPr>
          <w:szCs w:val="22"/>
          <w:lang w:val="en-US"/>
        </w:rPr>
        <w:tab/>
      </w:r>
    </w:p>
    <w:p w14:paraId="2B1FBD7F" w14:textId="6AEC79F0" w:rsidR="00226965" w:rsidRDefault="007B49E3" w:rsidP="006A789F">
      <w:pPr>
        <w:pStyle w:val="oneM2M-Decision"/>
        <w:rPr>
          <w:b w:val="0"/>
          <w:color w:val="auto"/>
          <w:sz w:val="20"/>
          <w:szCs w:val="20"/>
        </w:rPr>
      </w:pPr>
      <w:r w:rsidRPr="00B0771A">
        <w:rPr>
          <w:b w:val="0"/>
          <w:color w:val="auto"/>
          <w:sz w:val="20"/>
          <w:szCs w:val="20"/>
        </w:rPr>
        <w:t>N/A</w:t>
      </w:r>
    </w:p>
    <w:p w14:paraId="0D0EDC82" w14:textId="0E2E257F" w:rsidR="003B4C23" w:rsidRDefault="003B4C23" w:rsidP="006A789F">
      <w:pPr>
        <w:pStyle w:val="oneM2M-Decision"/>
        <w:rPr>
          <w:b w:val="0"/>
          <w:color w:val="auto"/>
          <w:sz w:val="20"/>
          <w:szCs w:val="20"/>
        </w:rPr>
      </w:pPr>
    </w:p>
    <w:p w14:paraId="26245D96" w14:textId="744C3935" w:rsidR="00B25D93" w:rsidRPr="002C1C50" w:rsidRDefault="003748A2" w:rsidP="00B25D93">
      <w:pPr>
        <w:pStyle w:val="oneM2M-Heading1"/>
        <w:keepNext w:val="0"/>
        <w:ind w:left="0" w:firstLine="0"/>
        <w:rPr>
          <w:szCs w:val="22"/>
          <w:lang w:val="en-US"/>
        </w:rPr>
      </w:pPr>
      <w:r>
        <w:rPr>
          <w:szCs w:val="22"/>
          <w:lang w:val="en-US"/>
        </w:rPr>
        <w:t>4</w:t>
      </w:r>
      <w:r w:rsidR="00B25D93" w:rsidRPr="002C1C50">
        <w:rPr>
          <w:szCs w:val="22"/>
          <w:lang w:val="en-US"/>
        </w:rPr>
        <w:tab/>
        <w:t>Re</w:t>
      </w:r>
      <w:r w:rsidR="003B4C23">
        <w:rPr>
          <w:szCs w:val="22"/>
          <w:lang w:val="en-US"/>
        </w:rPr>
        <w:t>cap of SSC 2022 workplan discussion</w:t>
      </w:r>
    </w:p>
    <w:p w14:paraId="0BF02872" w14:textId="2B0D48CD" w:rsidR="00433490" w:rsidRDefault="003748A2" w:rsidP="00433490">
      <w:pPr>
        <w:pStyle w:val="oneM2M-Decision"/>
        <w:rPr>
          <w:b w:val="0"/>
          <w:color w:val="auto"/>
          <w:lang w:val="en-US"/>
        </w:rPr>
      </w:pPr>
      <w:r>
        <w:rPr>
          <w:b w:val="0"/>
          <w:color w:val="auto"/>
          <w:lang w:val="en-US"/>
        </w:rPr>
        <w:t xml:space="preserve">Dale reminded participants that the intent of the subcommittee is to advocate for how IoT and the oneM2M can have a positive role for </w:t>
      </w:r>
      <w:r w:rsidR="00281B96">
        <w:rPr>
          <w:b w:val="0"/>
          <w:color w:val="auto"/>
          <w:lang w:val="en-US"/>
        </w:rPr>
        <w:t>sustainability and</w:t>
      </w:r>
      <w:r>
        <w:rPr>
          <w:b w:val="0"/>
          <w:color w:val="auto"/>
          <w:lang w:val="en-US"/>
        </w:rPr>
        <w:t xml:space="preserve"> create a forum in this group where they can promote the oneM2M standard externally</w:t>
      </w:r>
      <w:r w:rsidR="00F26A50">
        <w:rPr>
          <w:b w:val="0"/>
          <w:color w:val="auto"/>
          <w:lang w:val="en-US"/>
        </w:rPr>
        <w:t xml:space="preserve">. </w:t>
      </w:r>
      <w:r w:rsidR="00281B96">
        <w:rPr>
          <w:b w:val="0"/>
          <w:color w:val="auto"/>
          <w:lang w:val="en-US"/>
        </w:rPr>
        <w:t>Additionally,</w:t>
      </w:r>
      <w:r w:rsidR="00F26A50">
        <w:rPr>
          <w:b w:val="0"/>
          <w:color w:val="auto"/>
          <w:lang w:val="en-US"/>
        </w:rPr>
        <w:t xml:space="preserve"> there is an intent to recruit new participants to oneM2M activities beyond </w:t>
      </w:r>
      <w:r w:rsidR="00281B96">
        <w:rPr>
          <w:b w:val="0"/>
          <w:color w:val="auto"/>
          <w:lang w:val="en-US"/>
        </w:rPr>
        <w:t>standards experts and</w:t>
      </w:r>
      <w:r w:rsidR="00F26A50">
        <w:rPr>
          <w:b w:val="0"/>
          <w:color w:val="auto"/>
          <w:lang w:val="en-US"/>
        </w:rPr>
        <w:t xml:space="preserve"> identify requirements that could feed into other WG activities.</w:t>
      </w:r>
    </w:p>
    <w:p w14:paraId="7520C46D" w14:textId="77777777" w:rsidR="00281B96" w:rsidRDefault="00281B96" w:rsidP="00433490">
      <w:pPr>
        <w:pStyle w:val="oneM2M-Decision"/>
        <w:rPr>
          <w:b w:val="0"/>
          <w:color w:val="auto"/>
          <w:lang w:val="en-US"/>
        </w:rPr>
      </w:pPr>
    </w:p>
    <w:p w14:paraId="17925EBF" w14:textId="360F15DD" w:rsidR="00D873A6" w:rsidRDefault="001C3B0B" w:rsidP="00D873A6">
      <w:pPr>
        <w:pStyle w:val="oneM2M-Decision"/>
        <w:rPr>
          <w:b w:val="0"/>
          <w:color w:val="auto"/>
          <w:lang w:val="en-US"/>
        </w:rPr>
      </w:pPr>
      <w:r>
        <w:rPr>
          <w:b w:val="0"/>
          <w:color w:val="auto"/>
          <w:lang w:val="en-US"/>
        </w:rPr>
        <w:t xml:space="preserve">It was noted that last year SSC was </w:t>
      </w:r>
      <w:r w:rsidR="00281B96">
        <w:rPr>
          <w:b w:val="0"/>
          <w:color w:val="auto"/>
          <w:lang w:val="en-US"/>
        </w:rPr>
        <w:t>created,</w:t>
      </w:r>
      <w:r>
        <w:rPr>
          <w:b w:val="0"/>
          <w:color w:val="auto"/>
          <w:lang w:val="en-US"/>
        </w:rPr>
        <w:t xml:space="preserve"> and the group generated various content, webinars, articles, blog posts, and tweets to </w:t>
      </w:r>
      <w:r w:rsidR="003E6B64">
        <w:rPr>
          <w:b w:val="0"/>
          <w:color w:val="auto"/>
          <w:lang w:val="en-US"/>
        </w:rPr>
        <w:t>share the role of IoT in enabling sustainability. The goal for this year is to build upon these efforts by digging deeper to generate more “technical” content. To facilitate this, the group developed two cases studies. The first focuses on the oneM2M standard to see how it aligns with sustainability, looking at both the positives and shortcomings of the standard, and identify opportunities for further enhancements and improvements.</w:t>
      </w:r>
      <w:r w:rsidR="00281B96">
        <w:rPr>
          <w:b w:val="0"/>
          <w:color w:val="auto"/>
          <w:lang w:val="en-US"/>
        </w:rPr>
        <w:t xml:space="preserve"> </w:t>
      </w:r>
      <w:r w:rsidR="003E6B64">
        <w:rPr>
          <w:b w:val="0"/>
          <w:color w:val="auto"/>
          <w:lang w:val="en-US"/>
        </w:rPr>
        <w:t xml:space="preserve">The second case study looks at real world </w:t>
      </w:r>
      <w:r w:rsidR="001E7FE5">
        <w:rPr>
          <w:b w:val="0"/>
          <w:color w:val="auto"/>
          <w:lang w:val="en-US"/>
        </w:rPr>
        <w:t>IoT based deployments to see how they are being deployed and what the strengths and weaknesses of those approaches are.</w:t>
      </w:r>
      <w:r w:rsidR="00281B96">
        <w:rPr>
          <w:b w:val="0"/>
          <w:color w:val="auto"/>
          <w:lang w:val="en-US"/>
        </w:rPr>
        <w:t xml:space="preserve"> These case studies could result in internal oneM2M work or externally via white papers, liaisons, webinars, articles, and speaking engagements.</w:t>
      </w:r>
    </w:p>
    <w:p w14:paraId="7BC68E08" w14:textId="0B43C571" w:rsidR="00D07BAC" w:rsidRDefault="00D07BAC" w:rsidP="00D873A6">
      <w:pPr>
        <w:pStyle w:val="oneM2M-Decision"/>
        <w:rPr>
          <w:b w:val="0"/>
          <w:color w:val="auto"/>
          <w:lang w:val="en-US"/>
        </w:rPr>
      </w:pPr>
    </w:p>
    <w:p w14:paraId="0C21776E" w14:textId="37AE9A2B" w:rsidR="006754EA" w:rsidRDefault="00281B96" w:rsidP="00457A27">
      <w:pPr>
        <w:pStyle w:val="oneM2M-Heading1"/>
        <w:rPr>
          <w:szCs w:val="22"/>
          <w:lang w:val="en-US"/>
        </w:rPr>
      </w:pPr>
      <w:r>
        <w:rPr>
          <w:szCs w:val="22"/>
          <w:lang w:val="en-US"/>
        </w:rPr>
        <w:t>5</w:t>
      </w:r>
      <w:r w:rsidR="00457A27" w:rsidRPr="002C1C50">
        <w:rPr>
          <w:szCs w:val="22"/>
          <w:lang w:val="en-US"/>
        </w:rPr>
        <w:tab/>
      </w:r>
      <w:r w:rsidR="006754EA" w:rsidRPr="006754EA">
        <w:rPr>
          <w:szCs w:val="22"/>
          <w:lang w:val="en-US"/>
        </w:rPr>
        <w:t>IoT sustainability</w:t>
      </w:r>
      <w:r w:rsidR="006754EA" w:rsidRPr="00D11889">
        <w:rPr>
          <w:lang w:val="en-US"/>
        </w:rPr>
        <w:t xml:space="preserve"> case studies</w:t>
      </w:r>
    </w:p>
    <w:p w14:paraId="36FB66C7" w14:textId="3CDF2454" w:rsidR="00457A27" w:rsidRPr="00457A27" w:rsidRDefault="00281B96" w:rsidP="00457A27">
      <w:pPr>
        <w:pStyle w:val="oneM2M-Heading1"/>
        <w:rPr>
          <w:szCs w:val="22"/>
          <w:lang w:val="en-US"/>
        </w:rPr>
      </w:pPr>
      <w:r>
        <w:rPr>
          <w:szCs w:val="22"/>
          <w:lang w:val="en-US"/>
        </w:rPr>
        <w:t>5</w:t>
      </w:r>
      <w:r w:rsidR="006754EA">
        <w:rPr>
          <w:szCs w:val="22"/>
          <w:lang w:val="en-US"/>
        </w:rPr>
        <w:t xml:space="preserve">.1 </w:t>
      </w:r>
      <w:r w:rsidR="006754EA" w:rsidRPr="006754EA">
        <w:rPr>
          <w:szCs w:val="22"/>
          <w:lang w:val="en-GB"/>
        </w:rPr>
        <w:t>oneM2M standard case study</w:t>
      </w:r>
    </w:p>
    <w:p w14:paraId="46F9BD5D" w14:textId="77777777" w:rsidR="00281B96" w:rsidRPr="00F36096" w:rsidRDefault="00281B96" w:rsidP="00281B96">
      <w:pPr>
        <w:pStyle w:val="oneM2M-Decision"/>
        <w:rPr>
          <w:b w:val="0"/>
          <w:color w:val="auto"/>
          <w:lang w:val="en-US"/>
        </w:rPr>
      </w:pPr>
      <w:r w:rsidRPr="003748A2">
        <w:rPr>
          <w:b w:val="0"/>
          <w:color w:val="auto"/>
          <w:lang w:val="en-US"/>
        </w:rPr>
        <w:t>Dale shared that there was an update to the oneM2M case study</w:t>
      </w:r>
      <w:r>
        <w:rPr>
          <w:b w:val="0"/>
          <w:color w:val="auto"/>
          <w:lang w:val="en-US"/>
        </w:rPr>
        <w:t xml:space="preserve"> in SSC-2022-0002R01.</w:t>
      </w:r>
    </w:p>
    <w:p w14:paraId="2CC3655F" w14:textId="77777777" w:rsidR="00635B4E" w:rsidRPr="00D11889" w:rsidRDefault="00635B4E" w:rsidP="00D11889">
      <w:pPr>
        <w:pStyle w:val="oneM2M-Decision"/>
        <w:rPr>
          <w:b w:val="0"/>
          <w:color w:val="auto"/>
          <w:lang w:val="en-US"/>
        </w:rPr>
      </w:pPr>
    </w:p>
    <w:p w14:paraId="309E19E9" w14:textId="60EE6437" w:rsidR="00635B4E" w:rsidRDefault="00635B4E" w:rsidP="00635B4E">
      <w:pPr>
        <w:pStyle w:val="oneM2M-Decision"/>
        <w:rPr>
          <w:b w:val="0"/>
          <w:color w:val="auto"/>
          <w:lang w:val="en-US"/>
        </w:rPr>
      </w:pPr>
      <w:r>
        <w:rPr>
          <w:b w:val="0"/>
          <w:color w:val="auto"/>
          <w:lang w:val="en-US"/>
        </w:rPr>
        <w:t>Feedback was sought regarding additional case studies.  It was suggested that these could be pursued from several perspectives, including DSG frameworks and sustainable architecture.  It was noted that the studies could relate to the oneM2M standard and clarify its impacts.</w:t>
      </w:r>
    </w:p>
    <w:p w14:paraId="3487836C" w14:textId="405D3837" w:rsidR="00540D4A" w:rsidRDefault="00540D4A" w:rsidP="00635B4E">
      <w:pPr>
        <w:pStyle w:val="oneM2M-Decision"/>
        <w:rPr>
          <w:b w:val="0"/>
          <w:color w:val="auto"/>
          <w:lang w:val="en-US"/>
        </w:rPr>
      </w:pPr>
    </w:p>
    <w:p w14:paraId="1BFC1C2B" w14:textId="53427297" w:rsidR="00A62427" w:rsidRDefault="008274FC" w:rsidP="00635B4E">
      <w:pPr>
        <w:pStyle w:val="oneM2M-Decision"/>
        <w:rPr>
          <w:b w:val="0"/>
          <w:color w:val="auto"/>
          <w:lang w:val="en-US"/>
        </w:rPr>
      </w:pPr>
      <w:r>
        <w:rPr>
          <w:b w:val="0"/>
          <w:color w:val="auto"/>
          <w:lang w:val="en-US"/>
        </w:rPr>
        <w:t xml:space="preserve">Andreas </w:t>
      </w:r>
      <w:r w:rsidR="00635B4E">
        <w:rPr>
          <w:b w:val="0"/>
          <w:color w:val="auto"/>
          <w:lang w:val="en-US"/>
        </w:rPr>
        <w:t xml:space="preserve">noted that data collection and retention should be reviewed for sustainability, as the collection and retention of unnecessary data could waste resources.  It was asked how data collection could improve to avoid taxing resources. </w:t>
      </w:r>
      <w:proofErr w:type="gramStart"/>
      <w:r>
        <w:rPr>
          <w:b w:val="0"/>
          <w:color w:val="auto"/>
          <w:lang w:val="en-US"/>
        </w:rPr>
        <w:t>In regards to</w:t>
      </w:r>
      <w:proofErr w:type="gramEnd"/>
      <w:r>
        <w:rPr>
          <w:b w:val="0"/>
          <w:color w:val="auto"/>
          <w:lang w:val="en-US"/>
        </w:rPr>
        <w:t xml:space="preserve"> sustainability the data economy, Andreas raised the question of why one application/service operator should deploy all their own devices, when they could reuse existing ones from another operator.</w:t>
      </w:r>
      <w:r w:rsidR="00635B4E">
        <w:rPr>
          <w:b w:val="0"/>
          <w:color w:val="auto"/>
          <w:lang w:val="en-US"/>
        </w:rPr>
        <w:t xml:space="preserve"> </w:t>
      </w:r>
      <w:r w:rsidR="00A62427">
        <w:rPr>
          <w:b w:val="0"/>
          <w:color w:val="auto"/>
          <w:lang w:val="en-US"/>
        </w:rPr>
        <w:t>Sharing data, not necessarily without cost, could help with data economy. It would reduce the load on devices and extend the lifetime of devices and installations.</w:t>
      </w:r>
    </w:p>
    <w:p w14:paraId="3C54D1D7" w14:textId="1DDC0016" w:rsidR="00635B4E" w:rsidRDefault="00635B4E" w:rsidP="00635B4E">
      <w:pPr>
        <w:pStyle w:val="oneM2M-Decision"/>
        <w:rPr>
          <w:b w:val="0"/>
          <w:color w:val="auto"/>
          <w:lang w:val="en-US"/>
        </w:rPr>
      </w:pPr>
      <w:r>
        <w:rPr>
          <w:b w:val="0"/>
          <w:color w:val="auto"/>
          <w:lang w:val="en-US"/>
        </w:rPr>
        <w:t>It was also suggested that hyperscale should be examined.  It was noted that current networks varied widely and were still evolving, complicating the development and application of best practices. It was suggested that, by examining many scenarios, similarities could be identified to outline new best practices.</w:t>
      </w:r>
    </w:p>
    <w:p w14:paraId="0EDFBE89" w14:textId="225AA33D" w:rsidR="009E4F75" w:rsidRPr="006754EA" w:rsidRDefault="009E4F75" w:rsidP="006754EA">
      <w:pPr>
        <w:pStyle w:val="oneM2M-Decision"/>
        <w:rPr>
          <w:b w:val="0"/>
          <w:color w:val="auto"/>
          <w:lang w:val="en-US"/>
        </w:rPr>
      </w:pPr>
    </w:p>
    <w:p w14:paraId="1C1ACC90" w14:textId="6AACC13D" w:rsidR="00E609A0" w:rsidRDefault="00281B96" w:rsidP="00E609A0">
      <w:pPr>
        <w:pStyle w:val="oneM2M-Heading1"/>
        <w:rPr>
          <w:szCs w:val="22"/>
          <w:lang w:val="en-US"/>
        </w:rPr>
      </w:pPr>
      <w:r>
        <w:rPr>
          <w:szCs w:val="22"/>
          <w:lang w:val="en-US"/>
        </w:rPr>
        <w:t>5</w:t>
      </w:r>
      <w:r w:rsidR="00E609A0" w:rsidRPr="00E609A0">
        <w:rPr>
          <w:szCs w:val="22"/>
          <w:lang w:val="en-US"/>
        </w:rPr>
        <w:t>.2 Real-world IoT deployment case study</w:t>
      </w:r>
    </w:p>
    <w:p w14:paraId="2A592E27" w14:textId="02E625F7" w:rsidR="009E4F75" w:rsidRDefault="009E4F75" w:rsidP="00966AA2">
      <w:pPr>
        <w:pStyle w:val="oneM2M-Decision"/>
        <w:rPr>
          <w:b w:val="0"/>
          <w:color w:val="auto"/>
          <w:lang w:val="en-US"/>
        </w:rPr>
      </w:pPr>
      <w:r w:rsidRPr="00966AA2">
        <w:rPr>
          <w:b w:val="0"/>
          <w:color w:val="auto"/>
          <w:lang w:val="en-US"/>
        </w:rPr>
        <w:t>Dale noted that he and Anand</w:t>
      </w:r>
      <w:r w:rsidR="00E4774D" w:rsidRPr="00966AA2">
        <w:rPr>
          <w:b w:val="0"/>
          <w:color w:val="auto"/>
          <w:lang w:val="en-US"/>
        </w:rPr>
        <w:t xml:space="preserve"> met</w:t>
      </w:r>
      <w:r w:rsidRPr="00966AA2">
        <w:rPr>
          <w:b w:val="0"/>
          <w:color w:val="auto"/>
          <w:lang w:val="en-US"/>
        </w:rPr>
        <w:t xml:space="preserve"> with the product </w:t>
      </w:r>
      <w:r w:rsidR="00E4774D" w:rsidRPr="00966AA2">
        <w:rPr>
          <w:b w:val="0"/>
          <w:color w:val="auto"/>
          <w:lang w:val="en-US"/>
        </w:rPr>
        <w:t>owne</w:t>
      </w:r>
      <w:r w:rsidRPr="00966AA2">
        <w:rPr>
          <w:b w:val="0"/>
          <w:color w:val="auto"/>
          <w:lang w:val="en-US"/>
        </w:rPr>
        <w:t>r</w:t>
      </w:r>
      <w:r w:rsidR="00E4774D" w:rsidRPr="00966AA2">
        <w:rPr>
          <w:b w:val="0"/>
          <w:color w:val="auto"/>
          <w:lang w:val="en-US"/>
        </w:rPr>
        <w:t>s</w:t>
      </w:r>
      <w:r w:rsidRPr="00966AA2">
        <w:rPr>
          <w:b w:val="0"/>
          <w:color w:val="auto"/>
          <w:lang w:val="en-US"/>
        </w:rPr>
        <w:t xml:space="preserve"> and their team</w:t>
      </w:r>
      <w:r w:rsidR="00E4774D" w:rsidRPr="00966AA2">
        <w:rPr>
          <w:b w:val="0"/>
          <w:color w:val="auto"/>
          <w:lang w:val="en-US"/>
        </w:rPr>
        <w:t xml:space="preserve"> for the fleet management solution </w:t>
      </w:r>
      <w:r w:rsidRPr="00966AA2">
        <w:rPr>
          <w:b w:val="0"/>
          <w:color w:val="auto"/>
          <w:lang w:val="en-US"/>
        </w:rPr>
        <w:t>in December</w:t>
      </w:r>
      <w:r w:rsidR="00E4774D" w:rsidRPr="00966AA2">
        <w:rPr>
          <w:b w:val="0"/>
          <w:color w:val="auto"/>
          <w:lang w:val="en-US"/>
        </w:rPr>
        <w:t>. Anand noted that they</w:t>
      </w:r>
      <w:r w:rsidRPr="00966AA2">
        <w:rPr>
          <w:b w:val="0"/>
          <w:color w:val="auto"/>
          <w:lang w:val="en-US"/>
        </w:rPr>
        <w:t xml:space="preserve"> and came up with a larger view and marketing material on how the tool is being used to solve </w:t>
      </w:r>
      <w:proofErr w:type="spellStart"/>
      <w:r w:rsidRPr="00966AA2">
        <w:rPr>
          <w:b w:val="0"/>
          <w:color w:val="auto"/>
          <w:lang w:val="en-US"/>
        </w:rPr>
        <w:t>customers</w:t>
      </w:r>
      <w:proofErr w:type="spellEnd"/>
      <w:r w:rsidRPr="00966AA2">
        <w:rPr>
          <w:b w:val="0"/>
          <w:color w:val="auto"/>
          <w:lang w:val="en-US"/>
        </w:rPr>
        <w:t xml:space="preserve"> problems. In May there should be a press release to </w:t>
      </w:r>
      <w:r w:rsidR="00512D41" w:rsidRPr="00966AA2">
        <w:rPr>
          <w:b w:val="0"/>
          <w:color w:val="auto"/>
          <w:lang w:val="en-US"/>
        </w:rPr>
        <w:t xml:space="preserve">share how oneM2M and these solutions can be seen together. </w:t>
      </w:r>
      <w:r w:rsidRPr="00966AA2">
        <w:rPr>
          <w:b w:val="0"/>
          <w:color w:val="auto"/>
          <w:lang w:val="en-US"/>
        </w:rPr>
        <w:t xml:space="preserve"> </w:t>
      </w:r>
    </w:p>
    <w:p w14:paraId="490A40B2" w14:textId="7919E50B" w:rsidR="00BD7B5F" w:rsidRDefault="00BD7B5F" w:rsidP="00BD7B5F">
      <w:pPr>
        <w:pStyle w:val="oneM2M-Heading1"/>
        <w:ind w:left="0" w:firstLine="0"/>
        <w:rPr>
          <w:b w:val="0"/>
          <w:szCs w:val="22"/>
          <w:lang w:val="en-US"/>
        </w:rPr>
      </w:pPr>
      <w:r>
        <w:rPr>
          <w:b w:val="0"/>
          <w:szCs w:val="22"/>
          <w:lang w:val="en-US"/>
        </w:rPr>
        <w:t xml:space="preserve">It was noted that the SSC had discussed reviewing several TCS deployments to gather more data on the efficacy of the oneM2M standard.  Fleet management solutions was highlighted as a possible case study.  It was noted, however, that as an active deployment there may be sensitivities to sharing data with the larger community.  </w:t>
      </w:r>
      <w:r w:rsidR="00EA0211">
        <w:rPr>
          <w:b w:val="0"/>
          <w:szCs w:val="22"/>
          <w:lang w:val="en-US"/>
        </w:rPr>
        <w:t xml:space="preserve">Anand volunteered to </w:t>
      </w:r>
      <w:r>
        <w:rPr>
          <w:b w:val="0"/>
          <w:szCs w:val="22"/>
          <w:lang w:val="en-US"/>
        </w:rPr>
        <w:t>work with Fleet to obtain specific feedback from product owners.</w:t>
      </w:r>
    </w:p>
    <w:p w14:paraId="2960BCFD" w14:textId="28570963" w:rsidR="00BD7B5F" w:rsidRDefault="00BD7B5F" w:rsidP="00BD7B5F">
      <w:pPr>
        <w:pStyle w:val="oneM2M-Heading1"/>
        <w:ind w:left="0" w:firstLine="0"/>
        <w:rPr>
          <w:b w:val="0"/>
          <w:szCs w:val="22"/>
          <w:lang w:val="en-US"/>
        </w:rPr>
      </w:pPr>
      <w:r>
        <w:rPr>
          <w:b w:val="0"/>
          <w:szCs w:val="22"/>
          <w:lang w:val="en-US"/>
        </w:rPr>
        <w:t xml:space="preserve">It was noted that SSC was looking at multiple solutions and noted that these could progress once challenges are identified and validated.  Dale encouraged participants to review the current work on the oneM2M standard case study and reach out with other ideas to supplement the case study via </w:t>
      </w:r>
      <w:hyperlink r:id="rId10" w:history="1">
        <w:r w:rsidRPr="00745280">
          <w:rPr>
            <w:rStyle w:val="Hyperlink"/>
            <w:b w:val="0"/>
            <w:szCs w:val="22"/>
            <w:lang w:val="en-US"/>
          </w:rPr>
          <w:t>oneM2M_SSC@list.onem2m.org</w:t>
        </w:r>
      </w:hyperlink>
      <w:r>
        <w:rPr>
          <w:b w:val="0"/>
          <w:szCs w:val="22"/>
          <w:lang w:val="en-US"/>
        </w:rPr>
        <w:t>.</w:t>
      </w:r>
    </w:p>
    <w:p w14:paraId="2CB66B7F" w14:textId="2E0FD170" w:rsidR="00E609A0" w:rsidRPr="00853D1B" w:rsidRDefault="00E609A0" w:rsidP="00E609A0">
      <w:pPr>
        <w:pStyle w:val="oneM2M-Heading1"/>
        <w:rPr>
          <w:b w:val="0"/>
          <w:sz w:val="21"/>
          <w:szCs w:val="21"/>
          <w:lang w:val="en-US"/>
        </w:rPr>
      </w:pPr>
    </w:p>
    <w:p w14:paraId="7A3DC42C" w14:textId="278FC004" w:rsidR="00853D1B" w:rsidRPr="00853D1B" w:rsidRDefault="00281B96" w:rsidP="00853D1B">
      <w:pPr>
        <w:pStyle w:val="oneM2M-Heading1"/>
        <w:keepNext w:val="0"/>
        <w:ind w:left="0" w:firstLine="0"/>
        <w:rPr>
          <w:szCs w:val="22"/>
          <w:lang w:val="en-US"/>
        </w:rPr>
      </w:pPr>
      <w:r>
        <w:rPr>
          <w:szCs w:val="22"/>
          <w:lang w:val="en-US"/>
        </w:rPr>
        <w:t>6</w:t>
      </w:r>
      <w:r w:rsidR="00CB1C3D" w:rsidRPr="00853D1B">
        <w:rPr>
          <w:szCs w:val="22"/>
          <w:lang w:val="en-US"/>
        </w:rPr>
        <w:tab/>
      </w:r>
      <w:r w:rsidR="00853D1B" w:rsidRPr="00853D1B">
        <w:rPr>
          <w:szCs w:val="20"/>
          <w:lang w:val="en-US"/>
        </w:rPr>
        <w:t>2022 Meeting Schedule</w:t>
      </w:r>
    </w:p>
    <w:p w14:paraId="2E9BCDE9" w14:textId="77777777" w:rsidR="00853D1B" w:rsidRPr="00853D1B" w:rsidRDefault="00853D1B" w:rsidP="00853D1B">
      <w:pPr>
        <w:pStyle w:val="oneM2M-Heading1"/>
        <w:numPr>
          <w:ilvl w:val="0"/>
          <w:numId w:val="25"/>
        </w:numPr>
        <w:spacing w:before="0" w:after="0"/>
        <w:ind w:left="720"/>
        <w:rPr>
          <w:b w:val="0"/>
          <w:bCs w:val="0"/>
          <w:strike/>
          <w:szCs w:val="20"/>
          <w:lang w:val="en-US"/>
        </w:rPr>
      </w:pPr>
      <w:r w:rsidRPr="00853D1B">
        <w:rPr>
          <w:b w:val="0"/>
          <w:bCs w:val="0"/>
          <w:strike/>
          <w:szCs w:val="20"/>
          <w:lang w:val="en-US"/>
        </w:rPr>
        <w:t>SSC 11 - Thurs Feb 24 – 1-2pm UTC</w:t>
      </w:r>
    </w:p>
    <w:p w14:paraId="2A373C49" w14:textId="77777777" w:rsidR="00853D1B" w:rsidRPr="00853D1B" w:rsidRDefault="00853D1B" w:rsidP="00853D1B">
      <w:pPr>
        <w:pStyle w:val="oneM2M-Heading1"/>
        <w:numPr>
          <w:ilvl w:val="0"/>
          <w:numId w:val="25"/>
        </w:numPr>
        <w:spacing w:before="0" w:after="0"/>
        <w:ind w:left="720"/>
        <w:rPr>
          <w:b w:val="0"/>
          <w:bCs w:val="0"/>
          <w:strike/>
          <w:szCs w:val="20"/>
          <w:lang w:val="en-US"/>
        </w:rPr>
      </w:pPr>
      <w:r w:rsidRPr="00853D1B">
        <w:rPr>
          <w:b w:val="0"/>
          <w:bCs w:val="0"/>
          <w:strike/>
          <w:szCs w:val="20"/>
          <w:lang w:val="en-US"/>
        </w:rPr>
        <w:t>SSC 12 - Thurs Apr 28 - 1-2pm UTC</w:t>
      </w:r>
    </w:p>
    <w:p w14:paraId="241091CA"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13 - Thurs Jun 23 - 1-2pm UTC</w:t>
      </w:r>
    </w:p>
    <w:p w14:paraId="2AB5C0FC"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14 - Thurs Aug 18 - 1-2pm UTC</w:t>
      </w:r>
    </w:p>
    <w:p w14:paraId="19B94BC8"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15 - Thurs Oct 20 - 1-2pm UTC</w:t>
      </w:r>
    </w:p>
    <w:p w14:paraId="749CEF06"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16 - Thurs Dec 15 - 1-2pm UTC</w:t>
      </w:r>
    </w:p>
    <w:p w14:paraId="3393FE53" w14:textId="2FE2918D" w:rsidR="00CB1C3D" w:rsidRPr="006E7DE4" w:rsidRDefault="00281B96" w:rsidP="006A789F">
      <w:pPr>
        <w:pStyle w:val="oneM2M-Heading1"/>
        <w:keepNext w:val="0"/>
        <w:rPr>
          <w:szCs w:val="22"/>
          <w:lang w:val="en-US"/>
        </w:rPr>
      </w:pPr>
      <w:r>
        <w:rPr>
          <w:szCs w:val="22"/>
          <w:lang w:val="en-US"/>
        </w:rPr>
        <w:t>7</w:t>
      </w:r>
      <w:r w:rsidR="00CB1C3D" w:rsidRPr="00853D1B">
        <w:rPr>
          <w:szCs w:val="22"/>
          <w:lang w:val="en-US"/>
        </w:rPr>
        <w:tab/>
        <w:t>Any other business</w:t>
      </w:r>
    </w:p>
    <w:p w14:paraId="73DD63E3" w14:textId="21F69C3A" w:rsidR="00CB1C3D" w:rsidRPr="00FE13E8" w:rsidRDefault="00281B96" w:rsidP="006A789F">
      <w:pPr>
        <w:pStyle w:val="oneM2M-Heading1"/>
        <w:keepNext w:val="0"/>
        <w:rPr>
          <w:szCs w:val="22"/>
          <w:lang w:val="en-US"/>
        </w:rPr>
      </w:pPr>
      <w:r>
        <w:rPr>
          <w:szCs w:val="22"/>
          <w:lang w:val="en-US"/>
        </w:rPr>
        <w:t>8</w:t>
      </w:r>
      <w:r w:rsidR="00CB1C3D" w:rsidRPr="00FE13E8">
        <w:rPr>
          <w:szCs w:val="22"/>
          <w:lang w:val="en-US"/>
        </w:rPr>
        <w:tab/>
        <w:t>Closure of meeting</w:t>
      </w:r>
    </w:p>
    <w:p w14:paraId="0F4DFAFF" w14:textId="7F39D783" w:rsidR="00CB1C3D" w:rsidRPr="00657540" w:rsidRDefault="00F268EC" w:rsidP="006A789F">
      <w:pPr>
        <w:pStyle w:val="oneM2M-Normal"/>
        <w:rPr>
          <w:sz w:val="22"/>
          <w:szCs w:val="28"/>
        </w:rPr>
      </w:pPr>
      <w:r w:rsidRPr="00DC20B1">
        <w:rPr>
          <w:sz w:val="22"/>
          <w:szCs w:val="28"/>
          <w:lang w:val="en-US"/>
        </w:rPr>
        <w:t>Dale</w:t>
      </w:r>
      <w:r w:rsidR="00EC19AE" w:rsidRPr="00DC20B1">
        <w:rPr>
          <w:sz w:val="22"/>
          <w:szCs w:val="28"/>
          <w:lang w:val="en-US"/>
        </w:rPr>
        <w:t xml:space="preserve"> </w:t>
      </w:r>
      <w:r w:rsidR="00CB1C3D" w:rsidRPr="00DC20B1">
        <w:rPr>
          <w:sz w:val="22"/>
          <w:szCs w:val="28"/>
        </w:rPr>
        <w:t xml:space="preserve">thanked </w:t>
      </w:r>
      <w:r w:rsidR="00222E38" w:rsidRPr="00DC20B1">
        <w:rPr>
          <w:sz w:val="22"/>
          <w:szCs w:val="28"/>
        </w:rPr>
        <w:t xml:space="preserve">the delegates for their </w:t>
      </w:r>
      <w:r w:rsidR="00C0560B" w:rsidRPr="00DC20B1">
        <w:rPr>
          <w:sz w:val="22"/>
          <w:szCs w:val="28"/>
        </w:rPr>
        <w:t>participation and</w:t>
      </w:r>
      <w:r w:rsidR="00EF5240" w:rsidRPr="00DC20B1">
        <w:rPr>
          <w:sz w:val="22"/>
          <w:szCs w:val="28"/>
        </w:rPr>
        <w:t xml:space="preserve"> c</w:t>
      </w:r>
      <w:r w:rsidR="00CB1C3D" w:rsidRPr="00DC20B1">
        <w:rPr>
          <w:sz w:val="22"/>
          <w:szCs w:val="28"/>
        </w:rPr>
        <w:t>losed the m</w:t>
      </w:r>
      <w:r w:rsidR="00CB1C3D" w:rsidRPr="00657540">
        <w:rPr>
          <w:sz w:val="22"/>
          <w:szCs w:val="28"/>
        </w:rPr>
        <w:t>eeting</w:t>
      </w:r>
      <w:r w:rsidR="00B0771A" w:rsidRPr="00657540">
        <w:rPr>
          <w:sz w:val="22"/>
          <w:szCs w:val="28"/>
        </w:rPr>
        <w:t xml:space="preserve"> at </w:t>
      </w:r>
      <w:r w:rsidR="00B06B20" w:rsidRPr="00657540">
        <w:rPr>
          <w:sz w:val="22"/>
          <w:szCs w:val="28"/>
        </w:rPr>
        <w:t>1</w:t>
      </w:r>
      <w:r w:rsidR="007120D8" w:rsidRPr="00657540">
        <w:rPr>
          <w:sz w:val="22"/>
          <w:szCs w:val="28"/>
        </w:rPr>
        <w:t>4</w:t>
      </w:r>
      <w:r w:rsidR="00B06B20" w:rsidRPr="00657540">
        <w:rPr>
          <w:sz w:val="22"/>
          <w:szCs w:val="28"/>
        </w:rPr>
        <w:t>:</w:t>
      </w:r>
      <w:r w:rsidR="007120D8" w:rsidRPr="00657540">
        <w:rPr>
          <w:sz w:val="22"/>
          <w:szCs w:val="28"/>
        </w:rPr>
        <w:t>0</w:t>
      </w:r>
      <w:r w:rsidR="00657540" w:rsidRPr="00657540">
        <w:rPr>
          <w:sz w:val="22"/>
          <w:szCs w:val="28"/>
        </w:rPr>
        <w:t>3</w:t>
      </w:r>
      <w:r w:rsidR="00B06B20" w:rsidRPr="00657540">
        <w:rPr>
          <w:sz w:val="22"/>
          <w:szCs w:val="28"/>
        </w:rPr>
        <w:t xml:space="preserve"> UTC</w:t>
      </w:r>
      <w:r w:rsidR="00D017E6" w:rsidRPr="00657540">
        <w:rPr>
          <w:sz w:val="22"/>
          <w:szCs w:val="28"/>
        </w:rPr>
        <w:t>.</w:t>
      </w:r>
    </w:p>
    <w:p w14:paraId="3DA2C21B" w14:textId="77777777" w:rsidR="004D0302" w:rsidRDefault="004D0302" w:rsidP="006A789F">
      <w:pPr>
        <w:pStyle w:val="oneM2M-Normal"/>
      </w:pPr>
    </w:p>
    <w:sectPr w:rsidR="004D0302" w:rsidSect="006F685E">
      <w:headerReference w:type="even" r:id="rId11"/>
      <w:headerReference w:type="default" r:id="rId12"/>
      <w:footerReference w:type="even" r:id="rId13"/>
      <w:footerReference w:type="default" r:id="rId14"/>
      <w:headerReference w:type="first" r:id="rId15"/>
      <w:footerReference w:type="first" r:id="rId1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29DD" w14:textId="77777777" w:rsidR="00D11889" w:rsidRDefault="00D11889" w:rsidP="00F77748">
      <w:r>
        <w:separator/>
      </w:r>
    </w:p>
  </w:endnote>
  <w:endnote w:type="continuationSeparator" w:id="0">
    <w:p w14:paraId="794D1C09" w14:textId="77777777" w:rsidR="00D11889" w:rsidRDefault="00D11889" w:rsidP="00F77748">
      <w:r>
        <w:continuationSeparator/>
      </w:r>
    </w:p>
  </w:endnote>
  <w:endnote w:type="continuationNotice" w:id="1">
    <w:p w14:paraId="124AF9A6" w14:textId="77777777" w:rsidR="00D11889" w:rsidRDefault="00D118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A7BB" w14:textId="77777777" w:rsidR="00CE1739" w:rsidRDefault="00CE1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1BF92CE1"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0C58F9">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FC29" w14:textId="77777777" w:rsidR="00CE1739" w:rsidRDefault="00CE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425E" w14:textId="77777777" w:rsidR="00D11889" w:rsidRDefault="00D11889" w:rsidP="00F77748">
      <w:r>
        <w:separator/>
      </w:r>
    </w:p>
  </w:footnote>
  <w:footnote w:type="continuationSeparator" w:id="0">
    <w:p w14:paraId="4230B8F5" w14:textId="77777777" w:rsidR="00D11889" w:rsidRDefault="00D11889" w:rsidP="00F77748">
      <w:r>
        <w:continuationSeparator/>
      </w:r>
    </w:p>
  </w:footnote>
  <w:footnote w:type="continuationNotice" w:id="1">
    <w:p w14:paraId="666034F7" w14:textId="77777777" w:rsidR="00D11889" w:rsidRDefault="00D118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01A9" w14:textId="77777777" w:rsidR="00CE1739" w:rsidRDefault="00CE1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5CE75E52" w:rsidR="004D2D30" w:rsidRPr="00075BBC" w:rsidRDefault="004D2D30" w:rsidP="00992FD9">
          <w:pPr>
            <w:pStyle w:val="oneM2M-PageHead"/>
            <w:rPr>
              <w:noProof/>
              <w:highlight w:val="yellow"/>
              <w:lang w:val="fr-FR"/>
            </w:rPr>
          </w:pPr>
          <w:r w:rsidRPr="00151EC8">
            <w:rPr>
              <w:lang w:val="fr-FR"/>
            </w:rPr>
            <w:t xml:space="preserve">Doc# </w:t>
          </w:r>
          <w:r w:rsidRPr="00151EC8">
            <w:fldChar w:fldCharType="begin"/>
          </w:r>
          <w:r w:rsidRPr="00151EC8">
            <w:rPr>
              <w:lang w:val="fr-FR"/>
            </w:rPr>
            <w:instrText xml:space="preserve"> FILENAME </w:instrText>
          </w:r>
          <w:r w:rsidRPr="00151EC8">
            <w:fldChar w:fldCharType="separate"/>
          </w:r>
          <w:r w:rsidR="007B49E3" w:rsidRPr="00151EC8">
            <w:rPr>
              <w:noProof/>
              <w:lang w:val="fr-FR"/>
            </w:rPr>
            <w:t>SSC-202</w:t>
          </w:r>
          <w:r w:rsidR="0063599E" w:rsidRPr="00151EC8">
            <w:rPr>
              <w:noProof/>
              <w:lang w:val="fr-FR"/>
            </w:rPr>
            <w:t>2</w:t>
          </w:r>
          <w:r w:rsidR="007B49E3" w:rsidRPr="00151EC8">
            <w:rPr>
              <w:noProof/>
              <w:lang w:val="fr-FR"/>
            </w:rPr>
            <w:t>-00</w:t>
          </w:r>
          <w:r w:rsidR="00151EC8" w:rsidRPr="00151EC8">
            <w:rPr>
              <w:noProof/>
              <w:lang w:val="fr-FR"/>
            </w:rPr>
            <w:t>04</w:t>
          </w:r>
          <w:r w:rsidR="007B49E3" w:rsidRPr="00151EC8">
            <w:rPr>
              <w:noProof/>
              <w:lang w:val="fr-FR"/>
            </w:rPr>
            <w:t>-Minutes_SSC</w:t>
          </w:r>
          <w:r w:rsidR="00A52A5F" w:rsidRPr="00151EC8">
            <w:rPr>
              <w:noProof/>
              <w:lang w:val="fr-FR"/>
            </w:rPr>
            <w:t>_</w:t>
          </w:r>
          <w:r w:rsidR="00A10FC2" w:rsidRPr="00151EC8">
            <w:rPr>
              <w:noProof/>
              <w:lang w:val="fr-FR"/>
            </w:rPr>
            <w:t>12</w:t>
          </w:r>
          <w:r w:rsidR="007B49E3" w:rsidRPr="00151EC8">
            <w:rPr>
              <w:noProof/>
              <w:lang w:val="fr-FR"/>
            </w:rPr>
            <w:t>.doc</w:t>
          </w:r>
          <w:r w:rsidRPr="00151EC8">
            <w:fldChar w:fldCharType="end"/>
          </w:r>
          <w:r w:rsidRPr="00151EC8">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B766" w14:textId="77777777" w:rsidR="00CE1739" w:rsidRDefault="00CE1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A036E"/>
    <w:multiLevelType w:val="hybridMultilevel"/>
    <w:tmpl w:val="82A8D042"/>
    <w:lvl w:ilvl="0" w:tplc="F9EC87AA">
      <w:start w:val="1"/>
      <w:numFmt w:val="bullet"/>
      <w:lvlText w:val="•"/>
      <w:lvlJc w:val="left"/>
      <w:pPr>
        <w:tabs>
          <w:tab w:val="num" w:pos="720"/>
        </w:tabs>
        <w:ind w:left="720" w:hanging="360"/>
      </w:pPr>
      <w:rPr>
        <w:rFonts w:ascii="Arial" w:hAnsi="Arial" w:hint="default"/>
      </w:rPr>
    </w:lvl>
    <w:lvl w:ilvl="1" w:tplc="2B1076D6">
      <w:start w:val="1"/>
      <w:numFmt w:val="decimal"/>
      <w:lvlText w:val="%2."/>
      <w:lvlJc w:val="left"/>
      <w:pPr>
        <w:tabs>
          <w:tab w:val="num" w:pos="1440"/>
        </w:tabs>
        <w:ind w:left="1440" w:hanging="360"/>
      </w:pPr>
    </w:lvl>
    <w:lvl w:ilvl="2" w:tplc="4DBEF17A" w:tentative="1">
      <w:start w:val="1"/>
      <w:numFmt w:val="bullet"/>
      <w:lvlText w:val="•"/>
      <w:lvlJc w:val="left"/>
      <w:pPr>
        <w:tabs>
          <w:tab w:val="num" w:pos="2160"/>
        </w:tabs>
        <w:ind w:left="2160" w:hanging="360"/>
      </w:pPr>
      <w:rPr>
        <w:rFonts w:ascii="Arial" w:hAnsi="Arial" w:hint="default"/>
      </w:rPr>
    </w:lvl>
    <w:lvl w:ilvl="3" w:tplc="5C5475D0" w:tentative="1">
      <w:start w:val="1"/>
      <w:numFmt w:val="bullet"/>
      <w:lvlText w:val="•"/>
      <w:lvlJc w:val="left"/>
      <w:pPr>
        <w:tabs>
          <w:tab w:val="num" w:pos="2880"/>
        </w:tabs>
        <w:ind w:left="2880" w:hanging="360"/>
      </w:pPr>
      <w:rPr>
        <w:rFonts w:ascii="Arial" w:hAnsi="Arial" w:hint="default"/>
      </w:rPr>
    </w:lvl>
    <w:lvl w:ilvl="4" w:tplc="489E3960" w:tentative="1">
      <w:start w:val="1"/>
      <w:numFmt w:val="bullet"/>
      <w:lvlText w:val="•"/>
      <w:lvlJc w:val="left"/>
      <w:pPr>
        <w:tabs>
          <w:tab w:val="num" w:pos="3600"/>
        </w:tabs>
        <w:ind w:left="3600" w:hanging="360"/>
      </w:pPr>
      <w:rPr>
        <w:rFonts w:ascii="Arial" w:hAnsi="Arial" w:hint="default"/>
      </w:rPr>
    </w:lvl>
    <w:lvl w:ilvl="5" w:tplc="98289E76" w:tentative="1">
      <w:start w:val="1"/>
      <w:numFmt w:val="bullet"/>
      <w:lvlText w:val="•"/>
      <w:lvlJc w:val="left"/>
      <w:pPr>
        <w:tabs>
          <w:tab w:val="num" w:pos="4320"/>
        </w:tabs>
        <w:ind w:left="4320" w:hanging="360"/>
      </w:pPr>
      <w:rPr>
        <w:rFonts w:ascii="Arial" w:hAnsi="Arial" w:hint="default"/>
      </w:rPr>
    </w:lvl>
    <w:lvl w:ilvl="6" w:tplc="C136BBA2" w:tentative="1">
      <w:start w:val="1"/>
      <w:numFmt w:val="bullet"/>
      <w:lvlText w:val="•"/>
      <w:lvlJc w:val="left"/>
      <w:pPr>
        <w:tabs>
          <w:tab w:val="num" w:pos="5040"/>
        </w:tabs>
        <w:ind w:left="5040" w:hanging="360"/>
      </w:pPr>
      <w:rPr>
        <w:rFonts w:ascii="Arial" w:hAnsi="Arial" w:hint="default"/>
      </w:rPr>
    </w:lvl>
    <w:lvl w:ilvl="7" w:tplc="B7049A64" w:tentative="1">
      <w:start w:val="1"/>
      <w:numFmt w:val="bullet"/>
      <w:lvlText w:val="•"/>
      <w:lvlJc w:val="left"/>
      <w:pPr>
        <w:tabs>
          <w:tab w:val="num" w:pos="5760"/>
        </w:tabs>
        <w:ind w:left="5760" w:hanging="360"/>
      </w:pPr>
      <w:rPr>
        <w:rFonts w:ascii="Arial" w:hAnsi="Arial" w:hint="default"/>
      </w:rPr>
    </w:lvl>
    <w:lvl w:ilvl="8" w:tplc="8A5ED7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419E6"/>
    <w:multiLevelType w:val="hybridMultilevel"/>
    <w:tmpl w:val="6CC2A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55CDB"/>
    <w:multiLevelType w:val="hybridMultilevel"/>
    <w:tmpl w:val="DF288EF6"/>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548A3"/>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02B1D"/>
    <w:multiLevelType w:val="hybridMultilevel"/>
    <w:tmpl w:val="DF288EF6"/>
    <w:lvl w:ilvl="0" w:tplc="FFFFFFFF">
      <w:start w:val="1"/>
      <w:numFmt w:val="decimal"/>
      <w:lvlText w:val="5.%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67601"/>
    <w:multiLevelType w:val="hybridMultilevel"/>
    <w:tmpl w:val="B0343AB4"/>
    <w:lvl w:ilvl="0" w:tplc="5958F93C">
      <w:start w:val="1"/>
      <w:numFmt w:val="bullet"/>
      <w:lvlText w:val="•"/>
      <w:lvlJc w:val="left"/>
      <w:pPr>
        <w:tabs>
          <w:tab w:val="num" w:pos="720"/>
        </w:tabs>
        <w:ind w:left="720" w:hanging="360"/>
      </w:pPr>
      <w:rPr>
        <w:rFonts w:ascii="Arial" w:hAnsi="Arial" w:hint="default"/>
      </w:rPr>
    </w:lvl>
    <w:lvl w:ilvl="1" w:tplc="38CA1716">
      <w:numFmt w:val="bullet"/>
      <w:lvlText w:val="•"/>
      <w:lvlJc w:val="left"/>
      <w:pPr>
        <w:tabs>
          <w:tab w:val="num" w:pos="1440"/>
        </w:tabs>
        <w:ind w:left="1440" w:hanging="360"/>
      </w:pPr>
      <w:rPr>
        <w:rFonts w:ascii="Arial" w:hAnsi="Arial" w:hint="default"/>
      </w:rPr>
    </w:lvl>
    <w:lvl w:ilvl="2" w:tplc="0A000376" w:tentative="1">
      <w:start w:val="1"/>
      <w:numFmt w:val="bullet"/>
      <w:lvlText w:val="•"/>
      <w:lvlJc w:val="left"/>
      <w:pPr>
        <w:tabs>
          <w:tab w:val="num" w:pos="2160"/>
        </w:tabs>
        <w:ind w:left="2160" w:hanging="360"/>
      </w:pPr>
      <w:rPr>
        <w:rFonts w:ascii="Arial" w:hAnsi="Arial" w:hint="default"/>
      </w:rPr>
    </w:lvl>
    <w:lvl w:ilvl="3" w:tplc="0E7C14BA" w:tentative="1">
      <w:start w:val="1"/>
      <w:numFmt w:val="bullet"/>
      <w:lvlText w:val="•"/>
      <w:lvlJc w:val="left"/>
      <w:pPr>
        <w:tabs>
          <w:tab w:val="num" w:pos="2880"/>
        </w:tabs>
        <w:ind w:left="2880" w:hanging="360"/>
      </w:pPr>
      <w:rPr>
        <w:rFonts w:ascii="Arial" w:hAnsi="Arial" w:hint="default"/>
      </w:rPr>
    </w:lvl>
    <w:lvl w:ilvl="4" w:tplc="6A720B36" w:tentative="1">
      <w:start w:val="1"/>
      <w:numFmt w:val="bullet"/>
      <w:lvlText w:val="•"/>
      <w:lvlJc w:val="left"/>
      <w:pPr>
        <w:tabs>
          <w:tab w:val="num" w:pos="3600"/>
        </w:tabs>
        <w:ind w:left="3600" w:hanging="360"/>
      </w:pPr>
      <w:rPr>
        <w:rFonts w:ascii="Arial" w:hAnsi="Arial" w:hint="default"/>
      </w:rPr>
    </w:lvl>
    <w:lvl w:ilvl="5" w:tplc="920AFEC2" w:tentative="1">
      <w:start w:val="1"/>
      <w:numFmt w:val="bullet"/>
      <w:lvlText w:val="•"/>
      <w:lvlJc w:val="left"/>
      <w:pPr>
        <w:tabs>
          <w:tab w:val="num" w:pos="4320"/>
        </w:tabs>
        <w:ind w:left="4320" w:hanging="360"/>
      </w:pPr>
      <w:rPr>
        <w:rFonts w:ascii="Arial" w:hAnsi="Arial" w:hint="default"/>
      </w:rPr>
    </w:lvl>
    <w:lvl w:ilvl="6" w:tplc="E02C74E6" w:tentative="1">
      <w:start w:val="1"/>
      <w:numFmt w:val="bullet"/>
      <w:lvlText w:val="•"/>
      <w:lvlJc w:val="left"/>
      <w:pPr>
        <w:tabs>
          <w:tab w:val="num" w:pos="5040"/>
        </w:tabs>
        <w:ind w:left="5040" w:hanging="360"/>
      </w:pPr>
      <w:rPr>
        <w:rFonts w:ascii="Arial" w:hAnsi="Arial" w:hint="default"/>
      </w:rPr>
    </w:lvl>
    <w:lvl w:ilvl="7" w:tplc="2606272C" w:tentative="1">
      <w:start w:val="1"/>
      <w:numFmt w:val="bullet"/>
      <w:lvlText w:val="•"/>
      <w:lvlJc w:val="left"/>
      <w:pPr>
        <w:tabs>
          <w:tab w:val="num" w:pos="5760"/>
        </w:tabs>
        <w:ind w:left="5760" w:hanging="360"/>
      </w:pPr>
      <w:rPr>
        <w:rFonts w:ascii="Arial" w:hAnsi="Arial" w:hint="default"/>
      </w:rPr>
    </w:lvl>
    <w:lvl w:ilvl="8" w:tplc="09F094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B2F97"/>
    <w:multiLevelType w:val="hybridMultilevel"/>
    <w:tmpl w:val="FC54E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491139723">
    <w:abstractNumId w:val="24"/>
  </w:num>
  <w:num w:numId="2" w16cid:durableId="1072116778">
    <w:abstractNumId w:val="8"/>
  </w:num>
  <w:num w:numId="3" w16cid:durableId="56780020">
    <w:abstractNumId w:val="6"/>
  </w:num>
  <w:num w:numId="4" w16cid:durableId="1236357117">
    <w:abstractNumId w:val="21"/>
  </w:num>
  <w:num w:numId="5" w16cid:durableId="1884520382">
    <w:abstractNumId w:val="12"/>
  </w:num>
  <w:num w:numId="6" w16cid:durableId="881476013">
    <w:abstractNumId w:val="7"/>
  </w:num>
  <w:num w:numId="7" w16cid:durableId="131949706">
    <w:abstractNumId w:val="4"/>
  </w:num>
  <w:num w:numId="8" w16cid:durableId="2054504359">
    <w:abstractNumId w:val="11"/>
  </w:num>
  <w:num w:numId="9" w16cid:durableId="1924684250">
    <w:abstractNumId w:val="16"/>
  </w:num>
  <w:num w:numId="10" w16cid:durableId="1758820097">
    <w:abstractNumId w:val="13"/>
  </w:num>
  <w:num w:numId="11" w16cid:durableId="642197054">
    <w:abstractNumId w:val="20"/>
  </w:num>
  <w:num w:numId="12" w16cid:durableId="1247812175">
    <w:abstractNumId w:val="14"/>
  </w:num>
  <w:num w:numId="13" w16cid:durableId="725223769">
    <w:abstractNumId w:val="3"/>
  </w:num>
  <w:num w:numId="14" w16cid:durableId="1458599569">
    <w:abstractNumId w:val="18"/>
  </w:num>
  <w:num w:numId="15" w16cid:durableId="66805379">
    <w:abstractNumId w:val="0"/>
  </w:num>
  <w:num w:numId="16" w16cid:durableId="1967391453">
    <w:abstractNumId w:val="15"/>
  </w:num>
  <w:num w:numId="17" w16cid:durableId="1675494967">
    <w:abstractNumId w:val="22"/>
  </w:num>
  <w:num w:numId="18" w16cid:durableId="1554921834">
    <w:abstractNumId w:val="2"/>
  </w:num>
  <w:num w:numId="19" w16cid:durableId="1592738821">
    <w:abstractNumId w:val="17"/>
  </w:num>
  <w:num w:numId="20" w16cid:durableId="1281692055">
    <w:abstractNumId w:val="9"/>
  </w:num>
  <w:num w:numId="21" w16cid:durableId="296372400">
    <w:abstractNumId w:val="10"/>
  </w:num>
  <w:num w:numId="22" w16cid:durableId="274869498">
    <w:abstractNumId w:val="1"/>
  </w:num>
  <w:num w:numId="23" w16cid:durableId="1202088217">
    <w:abstractNumId w:val="19"/>
  </w:num>
  <w:num w:numId="24" w16cid:durableId="771051257">
    <w:abstractNumId w:val="23"/>
  </w:num>
  <w:num w:numId="25" w16cid:durableId="20310525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0CD1"/>
    <w:rsid w:val="00041046"/>
    <w:rsid w:val="000420A5"/>
    <w:rsid w:val="0004471A"/>
    <w:rsid w:val="000464D0"/>
    <w:rsid w:val="00046E65"/>
    <w:rsid w:val="000474D6"/>
    <w:rsid w:val="00050CF2"/>
    <w:rsid w:val="00051009"/>
    <w:rsid w:val="000512ED"/>
    <w:rsid w:val="00051A32"/>
    <w:rsid w:val="00051C25"/>
    <w:rsid w:val="00052AC7"/>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9F0"/>
    <w:rsid w:val="00070CF4"/>
    <w:rsid w:val="000715A2"/>
    <w:rsid w:val="000726B0"/>
    <w:rsid w:val="000734D5"/>
    <w:rsid w:val="00073569"/>
    <w:rsid w:val="00073F31"/>
    <w:rsid w:val="0007549E"/>
    <w:rsid w:val="0007557B"/>
    <w:rsid w:val="00075915"/>
    <w:rsid w:val="00075BBC"/>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69ED"/>
    <w:rsid w:val="00097068"/>
    <w:rsid w:val="000A0ED6"/>
    <w:rsid w:val="000A11AD"/>
    <w:rsid w:val="000A11B2"/>
    <w:rsid w:val="000A318B"/>
    <w:rsid w:val="000A3706"/>
    <w:rsid w:val="000A378A"/>
    <w:rsid w:val="000A4A69"/>
    <w:rsid w:val="000A4D44"/>
    <w:rsid w:val="000A5636"/>
    <w:rsid w:val="000A574F"/>
    <w:rsid w:val="000A5A8D"/>
    <w:rsid w:val="000A5B69"/>
    <w:rsid w:val="000A650A"/>
    <w:rsid w:val="000A6F5D"/>
    <w:rsid w:val="000B2E09"/>
    <w:rsid w:val="000B3844"/>
    <w:rsid w:val="000B385A"/>
    <w:rsid w:val="000B5113"/>
    <w:rsid w:val="000B6B58"/>
    <w:rsid w:val="000B6F37"/>
    <w:rsid w:val="000B7523"/>
    <w:rsid w:val="000B764B"/>
    <w:rsid w:val="000C0E17"/>
    <w:rsid w:val="000C11EB"/>
    <w:rsid w:val="000C2100"/>
    <w:rsid w:val="000C2294"/>
    <w:rsid w:val="000C2A08"/>
    <w:rsid w:val="000C3CD1"/>
    <w:rsid w:val="000C4705"/>
    <w:rsid w:val="000C4D37"/>
    <w:rsid w:val="000C58F9"/>
    <w:rsid w:val="000C5EBA"/>
    <w:rsid w:val="000C6731"/>
    <w:rsid w:val="000C6EBF"/>
    <w:rsid w:val="000C7032"/>
    <w:rsid w:val="000C705F"/>
    <w:rsid w:val="000C7528"/>
    <w:rsid w:val="000C7573"/>
    <w:rsid w:val="000D031F"/>
    <w:rsid w:val="000D0A83"/>
    <w:rsid w:val="000D1FB9"/>
    <w:rsid w:val="000D2C38"/>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B9C"/>
    <w:rsid w:val="000E70BF"/>
    <w:rsid w:val="000E7E49"/>
    <w:rsid w:val="000F029C"/>
    <w:rsid w:val="000F27B3"/>
    <w:rsid w:val="000F4083"/>
    <w:rsid w:val="000F4DA0"/>
    <w:rsid w:val="000F58CE"/>
    <w:rsid w:val="000F5DE6"/>
    <w:rsid w:val="000F6005"/>
    <w:rsid w:val="000F669D"/>
    <w:rsid w:val="00100669"/>
    <w:rsid w:val="001008A6"/>
    <w:rsid w:val="0010153D"/>
    <w:rsid w:val="001020E7"/>
    <w:rsid w:val="001026CA"/>
    <w:rsid w:val="001036EF"/>
    <w:rsid w:val="00103DB0"/>
    <w:rsid w:val="00103E26"/>
    <w:rsid w:val="00104BFF"/>
    <w:rsid w:val="001073E5"/>
    <w:rsid w:val="00107A9E"/>
    <w:rsid w:val="00107F2D"/>
    <w:rsid w:val="00111FD4"/>
    <w:rsid w:val="00113905"/>
    <w:rsid w:val="00113D8E"/>
    <w:rsid w:val="00113FB3"/>
    <w:rsid w:val="0011534D"/>
    <w:rsid w:val="001168FF"/>
    <w:rsid w:val="001212E8"/>
    <w:rsid w:val="001217B6"/>
    <w:rsid w:val="00121FF1"/>
    <w:rsid w:val="001221C5"/>
    <w:rsid w:val="0012455B"/>
    <w:rsid w:val="001249CF"/>
    <w:rsid w:val="001257DC"/>
    <w:rsid w:val="00126035"/>
    <w:rsid w:val="00126B13"/>
    <w:rsid w:val="00130EEA"/>
    <w:rsid w:val="00131AB6"/>
    <w:rsid w:val="00131EB5"/>
    <w:rsid w:val="00131ED1"/>
    <w:rsid w:val="00133946"/>
    <w:rsid w:val="00133A91"/>
    <w:rsid w:val="00134E41"/>
    <w:rsid w:val="001361F8"/>
    <w:rsid w:val="001401A4"/>
    <w:rsid w:val="001414BB"/>
    <w:rsid w:val="0014159D"/>
    <w:rsid w:val="001426C2"/>
    <w:rsid w:val="00142F25"/>
    <w:rsid w:val="00143E7F"/>
    <w:rsid w:val="00145DB4"/>
    <w:rsid w:val="00146659"/>
    <w:rsid w:val="0015111D"/>
    <w:rsid w:val="0015124F"/>
    <w:rsid w:val="00151463"/>
    <w:rsid w:val="00151C6D"/>
    <w:rsid w:val="00151EC8"/>
    <w:rsid w:val="00152092"/>
    <w:rsid w:val="00152793"/>
    <w:rsid w:val="00152E79"/>
    <w:rsid w:val="00152F03"/>
    <w:rsid w:val="00152F8B"/>
    <w:rsid w:val="00153885"/>
    <w:rsid w:val="00153DA5"/>
    <w:rsid w:val="001558B6"/>
    <w:rsid w:val="00155C3E"/>
    <w:rsid w:val="00157A0E"/>
    <w:rsid w:val="001610D7"/>
    <w:rsid w:val="00162C53"/>
    <w:rsid w:val="0016496D"/>
    <w:rsid w:val="00165233"/>
    <w:rsid w:val="00167066"/>
    <w:rsid w:val="001676C7"/>
    <w:rsid w:val="00171494"/>
    <w:rsid w:val="00171649"/>
    <w:rsid w:val="001717B9"/>
    <w:rsid w:val="0017210E"/>
    <w:rsid w:val="00172A4D"/>
    <w:rsid w:val="00172C8A"/>
    <w:rsid w:val="00172D4E"/>
    <w:rsid w:val="00174117"/>
    <w:rsid w:val="00174A9E"/>
    <w:rsid w:val="001755DF"/>
    <w:rsid w:val="0017562F"/>
    <w:rsid w:val="0017596D"/>
    <w:rsid w:val="00175B60"/>
    <w:rsid w:val="00176B5A"/>
    <w:rsid w:val="00177134"/>
    <w:rsid w:val="0017758E"/>
    <w:rsid w:val="00177981"/>
    <w:rsid w:val="0018035C"/>
    <w:rsid w:val="00180F98"/>
    <w:rsid w:val="00184868"/>
    <w:rsid w:val="00185CE2"/>
    <w:rsid w:val="00185F69"/>
    <w:rsid w:val="00187999"/>
    <w:rsid w:val="00187C78"/>
    <w:rsid w:val="00190A25"/>
    <w:rsid w:val="00191183"/>
    <w:rsid w:val="00191C4C"/>
    <w:rsid w:val="00191CA0"/>
    <w:rsid w:val="00193464"/>
    <w:rsid w:val="00194A2D"/>
    <w:rsid w:val="0019502F"/>
    <w:rsid w:val="00195CB2"/>
    <w:rsid w:val="00195F03"/>
    <w:rsid w:val="001975C8"/>
    <w:rsid w:val="001A1645"/>
    <w:rsid w:val="001A1CCC"/>
    <w:rsid w:val="001A2965"/>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B2A"/>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0B"/>
    <w:rsid w:val="001C3B9F"/>
    <w:rsid w:val="001C3EFB"/>
    <w:rsid w:val="001C460F"/>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E7FE5"/>
    <w:rsid w:val="001F34A4"/>
    <w:rsid w:val="001F4AF8"/>
    <w:rsid w:val="001F7584"/>
    <w:rsid w:val="001F7905"/>
    <w:rsid w:val="0020053B"/>
    <w:rsid w:val="0020061B"/>
    <w:rsid w:val="0020144A"/>
    <w:rsid w:val="00201993"/>
    <w:rsid w:val="00201F3C"/>
    <w:rsid w:val="00202313"/>
    <w:rsid w:val="0020241D"/>
    <w:rsid w:val="0020302B"/>
    <w:rsid w:val="00203554"/>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5638"/>
    <w:rsid w:val="00216557"/>
    <w:rsid w:val="002167C7"/>
    <w:rsid w:val="0021798D"/>
    <w:rsid w:val="00221B9B"/>
    <w:rsid w:val="00222E38"/>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0F3"/>
    <w:rsid w:val="0023446A"/>
    <w:rsid w:val="00234743"/>
    <w:rsid w:val="00234CF8"/>
    <w:rsid w:val="0023706C"/>
    <w:rsid w:val="00237519"/>
    <w:rsid w:val="00237655"/>
    <w:rsid w:val="00237C85"/>
    <w:rsid w:val="002411AB"/>
    <w:rsid w:val="00241513"/>
    <w:rsid w:val="0024311E"/>
    <w:rsid w:val="002441AB"/>
    <w:rsid w:val="00244284"/>
    <w:rsid w:val="002444AA"/>
    <w:rsid w:val="002445AD"/>
    <w:rsid w:val="002467F8"/>
    <w:rsid w:val="00247F5F"/>
    <w:rsid w:val="002503F2"/>
    <w:rsid w:val="002508E0"/>
    <w:rsid w:val="00252A8A"/>
    <w:rsid w:val="00252CE7"/>
    <w:rsid w:val="002548A0"/>
    <w:rsid w:val="00255149"/>
    <w:rsid w:val="002552FD"/>
    <w:rsid w:val="00256094"/>
    <w:rsid w:val="00256245"/>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572"/>
    <w:rsid w:val="00273856"/>
    <w:rsid w:val="00274FE5"/>
    <w:rsid w:val="0027521F"/>
    <w:rsid w:val="0027659E"/>
    <w:rsid w:val="00276D16"/>
    <w:rsid w:val="002771F6"/>
    <w:rsid w:val="00277531"/>
    <w:rsid w:val="00277D80"/>
    <w:rsid w:val="0028128B"/>
    <w:rsid w:val="00281B96"/>
    <w:rsid w:val="00282215"/>
    <w:rsid w:val="0028225C"/>
    <w:rsid w:val="0028354F"/>
    <w:rsid w:val="00283678"/>
    <w:rsid w:val="00283768"/>
    <w:rsid w:val="00283BFB"/>
    <w:rsid w:val="00283C8F"/>
    <w:rsid w:val="00283EC6"/>
    <w:rsid w:val="00284395"/>
    <w:rsid w:val="00284691"/>
    <w:rsid w:val="002865F5"/>
    <w:rsid w:val="002866CE"/>
    <w:rsid w:val="002875FE"/>
    <w:rsid w:val="00287FEA"/>
    <w:rsid w:val="00290200"/>
    <w:rsid w:val="002914D4"/>
    <w:rsid w:val="00291D40"/>
    <w:rsid w:val="0029246B"/>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537"/>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38C6"/>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D7D87"/>
    <w:rsid w:val="002E0FA2"/>
    <w:rsid w:val="002E2095"/>
    <w:rsid w:val="002E3C1F"/>
    <w:rsid w:val="002E3ED6"/>
    <w:rsid w:val="002E4623"/>
    <w:rsid w:val="002E557F"/>
    <w:rsid w:val="002E558B"/>
    <w:rsid w:val="002E6DD1"/>
    <w:rsid w:val="002E7DEF"/>
    <w:rsid w:val="002F0A50"/>
    <w:rsid w:val="002F0BCB"/>
    <w:rsid w:val="002F1D12"/>
    <w:rsid w:val="002F33D4"/>
    <w:rsid w:val="002F38B8"/>
    <w:rsid w:val="002F4877"/>
    <w:rsid w:val="002F4AB6"/>
    <w:rsid w:val="002F519F"/>
    <w:rsid w:val="002F5202"/>
    <w:rsid w:val="002F69BE"/>
    <w:rsid w:val="002F6CB5"/>
    <w:rsid w:val="0030010E"/>
    <w:rsid w:val="00300B95"/>
    <w:rsid w:val="003011BA"/>
    <w:rsid w:val="00301C32"/>
    <w:rsid w:val="003021E3"/>
    <w:rsid w:val="00304083"/>
    <w:rsid w:val="00304199"/>
    <w:rsid w:val="00304BEE"/>
    <w:rsid w:val="00304C09"/>
    <w:rsid w:val="003059A4"/>
    <w:rsid w:val="0030700F"/>
    <w:rsid w:val="003072AE"/>
    <w:rsid w:val="00310B49"/>
    <w:rsid w:val="0031143A"/>
    <w:rsid w:val="0031282D"/>
    <w:rsid w:val="003129DC"/>
    <w:rsid w:val="00313792"/>
    <w:rsid w:val="00313C8E"/>
    <w:rsid w:val="00315348"/>
    <w:rsid w:val="003154E0"/>
    <w:rsid w:val="00315B09"/>
    <w:rsid w:val="00317486"/>
    <w:rsid w:val="00317658"/>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3B4"/>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E39"/>
    <w:rsid w:val="003671F2"/>
    <w:rsid w:val="003672C3"/>
    <w:rsid w:val="00367441"/>
    <w:rsid w:val="00370BAD"/>
    <w:rsid w:val="003713C5"/>
    <w:rsid w:val="00372EC8"/>
    <w:rsid w:val="00374235"/>
    <w:rsid w:val="0037440D"/>
    <w:rsid w:val="00374531"/>
    <w:rsid w:val="003748A2"/>
    <w:rsid w:val="00374CBF"/>
    <w:rsid w:val="00375351"/>
    <w:rsid w:val="00376497"/>
    <w:rsid w:val="003766F3"/>
    <w:rsid w:val="0037799E"/>
    <w:rsid w:val="00377B7E"/>
    <w:rsid w:val="00377C52"/>
    <w:rsid w:val="003805E9"/>
    <w:rsid w:val="00381C57"/>
    <w:rsid w:val="00381E20"/>
    <w:rsid w:val="0038200E"/>
    <w:rsid w:val="0038220C"/>
    <w:rsid w:val="0038240B"/>
    <w:rsid w:val="00382E10"/>
    <w:rsid w:val="00384A39"/>
    <w:rsid w:val="0038618E"/>
    <w:rsid w:val="0038637E"/>
    <w:rsid w:val="003867EB"/>
    <w:rsid w:val="00386979"/>
    <w:rsid w:val="00386FDF"/>
    <w:rsid w:val="00387A33"/>
    <w:rsid w:val="00390317"/>
    <w:rsid w:val="0039052B"/>
    <w:rsid w:val="003913F4"/>
    <w:rsid w:val="00391481"/>
    <w:rsid w:val="003926DC"/>
    <w:rsid w:val="00392A5A"/>
    <w:rsid w:val="0039392F"/>
    <w:rsid w:val="003959AA"/>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6C2C"/>
    <w:rsid w:val="003A7022"/>
    <w:rsid w:val="003A7600"/>
    <w:rsid w:val="003A7AAF"/>
    <w:rsid w:val="003B0814"/>
    <w:rsid w:val="003B21A7"/>
    <w:rsid w:val="003B22AC"/>
    <w:rsid w:val="003B295F"/>
    <w:rsid w:val="003B2E13"/>
    <w:rsid w:val="003B34B7"/>
    <w:rsid w:val="003B444C"/>
    <w:rsid w:val="003B4C23"/>
    <w:rsid w:val="003B4F4F"/>
    <w:rsid w:val="003B528C"/>
    <w:rsid w:val="003B5636"/>
    <w:rsid w:val="003B59B7"/>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62C"/>
    <w:rsid w:val="003E1C9A"/>
    <w:rsid w:val="003E1D45"/>
    <w:rsid w:val="003E1D78"/>
    <w:rsid w:val="003E2F44"/>
    <w:rsid w:val="003E3006"/>
    <w:rsid w:val="003E423C"/>
    <w:rsid w:val="003E5F74"/>
    <w:rsid w:val="003E6204"/>
    <w:rsid w:val="003E6B6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2551"/>
    <w:rsid w:val="00413615"/>
    <w:rsid w:val="00413F8B"/>
    <w:rsid w:val="004145F6"/>
    <w:rsid w:val="004146AA"/>
    <w:rsid w:val="00414CF7"/>
    <w:rsid w:val="0041574B"/>
    <w:rsid w:val="00415E63"/>
    <w:rsid w:val="00416C6D"/>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490"/>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58F8"/>
    <w:rsid w:val="004459AB"/>
    <w:rsid w:val="004464CF"/>
    <w:rsid w:val="00446A51"/>
    <w:rsid w:val="00453D59"/>
    <w:rsid w:val="004556C3"/>
    <w:rsid w:val="0045658F"/>
    <w:rsid w:val="00457A27"/>
    <w:rsid w:val="00457FE6"/>
    <w:rsid w:val="00460492"/>
    <w:rsid w:val="0046114D"/>
    <w:rsid w:val="00461902"/>
    <w:rsid w:val="0046291C"/>
    <w:rsid w:val="004629BB"/>
    <w:rsid w:val="004631D5"/>
    <w:rsid w:val="00465E70"/>
    <w:rsid w:val="0046650D"/>
    <w:rsid w:val="00466C21"/>
    <w:rsid w:val="0047035E"/>
    <w:rsid w:val="00470394"/>
    <w:rsid w:val="004739E0"/>
    <w:rsid w:val="004747D5"/>
    <w:rsid w:val="00475A4B"/>
    <w:rsid w:val="00475E98"/>
    <w:rsid w:val="00476D2C"/>
    <w:rsid w:val="00480336"/>
    <w:rsid w:val="00480C9A"/>
    <w:rsid w:val="00482509"/>
    <w:rsid w:val="00483396"/>
    <w:rsid w:val="004839BA"/>
    <w:rsid w:val="00483F3E"/>
    <w:rsid w:val="0048543E"/>
    <w:rsid w:val="00485D49"/>
    <w:rsid w:val="00485EC0"/>
    <w:rsid w:val="0048611D"/>
    <w:rsid w:val="00486745"/>
    <w:rsid w:val="00486840"/>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1C"/>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C28"/>
    <w:rsid w:val="004C7DBD"/>
    <w:rsid w:val="004D0302"/>
    <w:rsid w:val="004D0CA9"/>
    <w:rsid w:val="004D22D8"/>
    <w:rsid w:val="004D2D30"/>
    <w:rsid w:val="004D2E0A"/>
    <w:rsid w:val="004D30A4"/>
    <w:rsid w:val="004D3412"/>
    <w:rsid w:val="004D4BCE"/>
    <w:rsid w:val="004D518F"/>
    <w:rsid w:val="004D5BA4"/>
    <w:rsid w:val="004D5FD5"/>
    <w:rsid w:val="004D671B"/>
    <w:rsid w:val="004D786D"/>
    <w:rsid w:val="004D7F6F"/>
    <w:rsid w:val="004E0BC2"/>
    <w:rsid w:val="004E1F6E"/>
    <w:rsid w:val="004E21DE"/>
    <w:rsid w:val="004E2AB8"/>
    <w:rsid w:val="004E3A69"/>
    <w:rsid w:val="004E5EEB"/>
    <w:rsid w:val="004E6C91"/>
    <w:rsid w:val="004E7D20"/>
    <w:rsid w:val="004F0966"/>
    <w:rsid w:val="004F1202"/>
    <w:rsid w:val="004F1606"/>
    <w:rsid w:val="004F2386"/>
    <w:rsid w:val="004F31FC"/>
    <w:rsid w:val="004F4DE0"/>
    <w:rsid w:val="004F666E"/>
    <w:rsid w:val="004F6763"/>
    <w:rsid w:val="00500140"/>
    <w:rsid w:val="00500846"/>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2D41"/>
    <w:rsid w:val="00514460"/>
    <w:rsid w:val="0051453E"/>
    <w:rsid w:val="00515772"/>
    <w:rsid w:val="00515EB5"/>
    <w:rsid w:val="005165EC"/>
    <w:rsid w:val="005167F9"/>
    <w:rsid w:val="005174F0"/>
    <w:rsid w:val="00521BB4"/>
    <w:rsid w:val="00522651"/>
    <w:rsid w:val="00522C1E"/>
    <w:rsid w:val="005235D8"/>
    <w:rsid w:val="00523D87"/>
    <w:rsid w:val="005241CB"/>
    <w:rsid w:val="00524476"/>
    <w:rsid w:val="005258D8"/>
    <w:rsid w:val="00525942"/>
    <w:rsid w:val="00525ED9"/>
    <w:rsid w:val="00525F51"/>
    <w:rsid w:val="0052603B"/>
    <w:rsid w:val="00526EC4"/>
    <w:rsid w:val="00527036"/>
    <w:rsid w:val="00527055"/>
    <w:rsid w:val="005271B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D4A"/>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B0C"/>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1C63"/>
    <w:rsid w:val="00581DA4"/>
    <w:rsid w:val="00585DAC"/>
    <w:rsid w:val="00586841"/>
    <w:rsid w:val="005868D1"/>
    <w:rsid w:val="0058728A"/>
    <w:rsid w:val="00587F37"/>
    <w:rsid w:val="0059063F"/>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0D15"/>
    <w:rsid w:val="005B2518"/>
    <w:rsid w:val="005B4300"/>
    <w:rsid w:val="005B4F81"/>
    <w:rsid w:val="005B5921"/>
    <w:rsid w:val="005B5A0F"/>
    <w:rsid w:val="005B6789"/>
    <w:rsid w:val="005B68A0"/>
    <w:rsid w:val="005B7978"/>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0F57"/>
    <w:rsid w:val="005F1203"/>
    <w:rsid w:val="005F1F2A"/>
    <w:rsid w:val="005F2790"/>
    <w:rsid w:val="005F3686"/>
    <w:rsid w:val="005F3D14"/>
    <w:rsid w:val="005F57AE"/>
    <w:rsid w:val="005F5911"/>
    <w:rsid w:val="005F68DC"/>
    <w:rsid w:val="005F6D26"/>
    <w:rsid w:val="005F7F7E"/>
    <w:rsid w:val="00600314"/>
    <w:rsid w:val="00600887"/>
    <w:rsid w:val="00600ABE"/>
    <w:rsid w:val="00600F69"/>
    <w:rsid w:val="006010F3"/>
    <w:rsid w:val="00602016"/>
    <w:rsid w:val="00602243"/>
    <w:rsid w:val="00604439"/>
    <w:rsid w:val="0060587A"/>
    <w:rsid w:val="0060681A"/>
    <w:rsid w:val="00607012"/>
    <w:rsid w:val="006100DF"/>
    <w:rsid w:val="00611535"/>
    <w:rsid w:val="00612313"/>
    <w:rsid w:val="00612FEE"/>
    <w:rsid w:val="006134B0"/>
    <w:rsid w:val="00614F0C"/>
    <w:rsid w:val="00614F20"/>
    <w:rsid w:val="00615595"/>
    <w:rsid w:val="00616C3A"/>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450F"/>
    <w:rsid w:val="0063599E"/>
    <w:rsid w:val="00635B4E"/>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7317"/>
    <w:rsid w:val="00657540"/>
    <w:rsid w:val="0066040E"/>
    <w:rsid w:val="006609D0"/>
    <w:rsid w:val="00661397"/>
    <w:rsid w:val="00661C45"/>
    <w:rsid w:val="00661FDC"/>
    <w:rsid w:val="00663FF0"/>
    <w:rsid w:val="00664E38"/>
    <w:rsid w:val="006655DD"/>
    <w:rsid w:val="00665ED0"/>
    <w:rsid w:val="0067048F"/>
    <w:rsid w:val="006704AA"/>
    <w:rsid w:val="00671256"/>
    <w:rsid w:val="006714D1"/>
    <w:rsid w:val="00671C2E"/>
    <w:rsid w:val="00672215"/>
    <w:rsid w:val="00672FF6"/>
    <w:rsid w:val="0067404A"/>
    <w:rsid w:val="00674816"/>
    <w:rsid w:val="00674B08"/>
    <w:rsid w:val="006754EA"/>
    <w:rsid w:val="00675C7D"/>
    <w:rsid w:val="006765EB"/>
    <w:rsid w:val="00676A52"/>
    <w:rsid w:val="00676B23"/>
    <w:rsid w:val="006779C3"/>
    <w:rsid w:val="00680209"/>
    <w:rsid w:val="006809FC"/>
    <w:rsid w:val="0068190F"/>
    <w:rsid w:val="00683102"/>
    <w:rsid w:val="0068499D"/>
    <w:rsid w:val="00684A30"/>
    <w:rsid w:val="00685645"/>
    <w:rsid w:val="00686786"/>
    <w:rsid w:val="006908AA"/>
    <w:rsid w:val="0069108A"/>
    <w:rsid w:val="00692EE8"/>
    <w:rsid w:val="006937CA"/>
    <w:rsid w:val="00694167"/>
    <w:rsid w:val="0069456E"/>
    <w:rsid w:val="00696E17"/>
    <w:rsid w:val="00696F97"/>
    <w:rsid w:val="00697C40"/>
    <w:rsid w:val="00697F83"/>
    <w:rsid w:val="006A0B42"/>
    <w:rsid w:val="006A0E28"/>
    <w:rsid w:val="006A19AF"/>
    <w:rsid w:val="006A2EF1"/>
    <w:rsid w:val="006A3FE9"/>
    <w:rsid w:val="006A470B"/>
    <w:rsid w:val="006A4845"/>
    <w:rsid w:val="006A4A3C"/>
    <w:rsid w:val="006A4B75"/>
    <w:rsid w:val="006A5023"/>
    <w:rsid w:val="006A5430"/>
    <w:rsid w:val="006A6132"/>
    <w:rsid w:val="006A659E"/>
    <w:rsid w:val="006A7136"/>
    <w:rsid w:val="006A789F"/>
    <w:rsid w:val="006A7DF9"/>
    <w:rsid w:val="006A7F6B"/>
    <w:rsid w:val="006B2A19"/>
    <w:rsid w:val="006B2EAB"/>
    <w:rsid w:val="006B3D2D"/>
    <w:rsid w:val="006B5597"/>
    <w:rsid w:val="006B59DC"/>
    <w:rsid w:val="006B6E5C"/>
    <w:rsid w:val="006B76DF"/>
    <w:rsid w:val="006B77FE"/>
    <w:rsid w:val="006B7AED"/>
    <w:rsid w:val="006C04C9"/>
    <w:rsid w:val="006C241E"/>
    <w:rsid w:val="006C252D"/>
    <w:rsid w:val="006C37AD"/>
    <w:rsid w:val="006C3957"/>
    <w:rsid w:val="006C739F"/>
    <w:rsid w:val="006C7486"/>
    <w:rsid w:val="006D0859"/>
    <w:rsid w:val="006D3A28"/>
    <w:rsid w:val="006D3CBF"/>
    <w:rsid w:val="006D68A8"/>
    <w:rsid w:val="006D6AF5"/>
    <w:rsid w:val="006D6D7B"/>
    <w:rsid w:val="006E03E4"/>
    <w:rsid w:val="006E1A67"/>
    <w:rsid w:val="006E2790"/>
    <w:rsid w:val="006E2EF8"/>
    <w:rsid w:val="006E2FDD"/>
    <w:rsid w:val="006E347E"/>
    <w:rsid w:val="006E56F5"/>
    <w:rsid w:val="006E63FF"/>
    <w:rsid w:val="006E6477"/>
    <w:rsid w:val="006E6BBC"/>
    <w:rsid w:val="006E72E2"/>
    <w:rsid w:val="006E7429"/>
    <w:rsid w:val="006E7DE4"/>
    <w:rsid w:val="006F02C8"/>
    <w:rsid w:val="006F02E4"/>
    <w:rsid w:val="006F09D9"/>
    <w:rsid w:val="006F38D1"/>
    <w:rsid w:val="006F3A45"/>
    <w:rsid w:val="006F42A3"/>
    <w:rsid w:val="006F4E7A"/>
    <w:rsid w:val="006F56EB"/>
    <w:rsid w:val="006F685E"/>
    <w:rsid w:val="006F6B21"/>
    <w:rsid w:val="00700ECF"/>
    <w:rsid w:val="007013DE"/>
    <w:rsid w:val="00701441"/>
    <w:rsid w:val="00701960"/>
    <w:rsid w:val="00702B5E"/>
    <w:rsid w:val="00702CD2"/>
    <w:rsid w:val="00702FB2"/>
    <w:rsid w:val="00705993"/>
    <w:rsid w:val="00706DED"/>
    <w:rsid w:val="00707F8E"/>
    <w:rsid w:val="007120D8"/>
    <w:rsid w:val="00712F5E"/>
    <w:rsid w:val="00713D6E"/>
    <w:rsid w:val="00713D8B"/>
    <w:rsid w:val="0071518B"/>
    <w:rsid w:val="00716AA8"/>
    <w:rsid w:val="00721CF1"/>
    <w:rsid w:val="00721D0F"/>
    <w:rsid w:val="007222EC"/>
    <w:rsid w:val="00723A65"/>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1873"/>
    <w:rsid w:val="007820C3"/>
    <w:rsid w:val="007824A1"/>
    <w:rsid w:val="00783BA9"/>
    <w:rsid w:val="0078425A"/>
    <w:rsid w:val="00785D60"/>
    <w:rsid w:val="00786ABE"/>
    <w:rsid w:val="0079031E"/>
    <w:rsid w:val="007909AC"/>
    <w:rsid w:val="007917B7"/>
    <w:rsid w:val="00793404"/>
    <w:rsid w:val="00794FEC"/>
    <w:rsid w:val="007953DB"/>
    <w:rsid w:val="007A1200"/>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C02D3"/>
    <w:rsid w:val="007C104C"/>
    <w:rsid w:val="007C1CF1"/>
    <w:rsid w:val="007C37A4"/>
    <w:rsid w:val="007C38B0"/>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60C6"/>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6D79"/>
    <w:rsid w:val="007F7463"/>
    <w:rsid w:val="007F7848"/>
    <w:rsid w:val="007F78B8"/>
    <w:rsid w:val="00800E72"/>
    <w:rsid w:val="008013F3"/>
    <w:rsid w:val="00801CDF"/>
    <w:rsid w:val="00801E26"/>
    <w:rsid w:val="008024F4"/>
    <w:rsid w:val="00802773"/>
    <w:rsid w:val="00803E77"/>
    <w:rsid w:val="00805014"/>
    <w:rsid w:val="008063C7"/>
    <w:rsid w:val="008079CE"/>
    <w:rsid w:val="008118B7"/>
    <w:rsid w:val="00812B47"/>
    <w:rsid w:val="00812FF9"/>
    <w:rsid w:val="00813748"/>
    <w:rsid w:val="00815347"/>
    <w:rsid w:val="0081556C"/>
    <w:rsid w:val="00817368"/>
    <w:rsid w:val="00817B8B"/>
    <w:rsid w:val="00823259"/>
    <w:rsid w:val="008244A8"/>
    <w:rsid w:val="00826DBD"/>
    <w:rsid w:val="00827144"/>
    <w:rsid w:val="008274FC"/>
    <w:rsid w:val="00827531"/>
    <w:rsid w:val="00831124"/>
    <w:rsid w:val="00831C80"/>
    <w:rsid w:val="00831E94"/>
    <w:rsid w:val="00832DEC"/>
    <w:rsid w:val="0083554F"/>
    <w:rsid w:val="00835FEC"/>
    <w:rsid w:val="0083757C"/>
    <w:rsid w:val="0083757F"/>
    <w:rsid w:val="0084020D"/>
    <w:rsid w:val="008402B8"/>
    <w:rsid w:val="00841E17"/>
    <w:rsid w:val="00843445"/>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D1B"/>
    <w:rsid w:val="00853E05"/>
    <w:rsid w:val="008541E4"/>
    <w:rsid w:val="008553A9"/>
    <w:rsid w:val="00857DE6"/>
    <w:rsid w:val="00857EF1"/>
    <w:rsid w:val="00860E1B"/>
    <w:rsid w:val="0086184D"/>
    <w:rsid w:val="00861874"/>
    <w:rsid w:val="00865AA4"/>
    <w:rsid w:val="00867528"/>
    <w:rsid w:val="008701FD"/>
    <w:rsid w:val="008709BE"/>
    <w:rsid w:val="00870D48"/>
    <w:rsid w:val="008724EB"/>
    <w:rsid w:val="008735C3"/>
    <w:rsid w:val="00873ED1"/>
    <w:rsid w:val="00874FCF"/>
    <w:rsid w:val="00875197"/>
    <w:rsid w:val="00875848"/>
    <w:rsid w:val="008766A2"/>
    <w:rsid w:val="00876B4E"/>
    <w:rsid w:val="00876B70"/>
    <w:rsid w:val="008779C1"/>
    <w:rsid w:val="00880A7E"/>
    <w:rsid w:val="00881BBB"/>
    <w:rsid w:val="00882D37"/>
    <w:rsid w:val="00882F8F"/>
    <w:rsid w:val="0088470B"/>
    <w:rsid w:val="008851E3"/>
    <w:rsid w:val="008852E9"/>
    <w:rsid w:val="008857B8"/>
    <w:rsid w:val="00885804"/>
    <w:rsid w:val="0088635F"/>
    <w:rsid w:val="008870B8"/>
    <w:rsid w:val="008919F8"/>
    <w:rsid w:val="00891A35"/>
    <w:rsid w:val="00891F3D"/>
    <w:rsid w:val="0089285E"/>
    <w:rsid w:val="008942AD"/>
    <w:rsid w:val="00895239"/>
    <w:rsid w:val="00896ABA"/>
    <w:rsid w:val="00897259"/>
    <w:rsid w:val="00897655"/>
    <w:rsid w:val="008A03DC"/>
    <w:rsid w:val="008A0D65"/>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0FF3"/>
    <w:rsid w:val="008D1244"/>
    <w:rsid w:val="008D132B"/>
    <w:rsid w:val="008D1CB7"/>
    <w:rsid w:val="008D1EF9"/>
    <w:rsid w:val="008D370C"/>
    <w:rsid w:val="008D3CF6"/>
    <w:rsid w:val="008D5092"/>
    <w:rsid w:val="008D5541"/>
    <w:rsid w:val="008D5BE7"/>
    <w:rsid w:val="008D5E74"/>
    <w:rsid w:val="008D619C"/>
    <w:rsid w:val="008D643A"/>
    <w:rsid w:val="008D6DA0"/>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04C8"/>
    <w:rsid w:val="008F1187"/>
    <w:rsid w:val="008F1F0C"/>
    <w:rsid w:val="008F2D6F"/>
    <w:rsid w:val="008F42A4"/>
    <w:rsid w:val="008F4D9B"/>
    <w:rsid w:val="008F5CDC"/>
    <w:rsid w:val="008F63F9"/>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15DC"/>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5B6"/>
    <w:rsid w:val="00950AE0"/>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6AA2"/>
    <w:rsid w:val="00966ECD"/>
    <w:rsid w:val="00967DB5"/>
    <w:rsid w:val="00970DCB"/>
    <w:rsid w:val="0097138D"/>
    <w:rsid w:val="00972861"/>
    <w:rsid w:val="00972F4B"/>
    <w:rsid w:val="00973060"/>
    <w:rsid w:val="009730CE"/>
    <w:rsid w:val="009736F9"/>
    <w:rsid w:val="00973DB7"/>
    <w:rsid w:val="00974DAB"/>
    <w:rsid w:val="00974E55"/>
    <w:rsid w:val="00975B29"/>
    <w:rsid w:val="009762F4"/>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A0068"/>
    <w:rsid w:val="009A041D"/>
    <w:rsid w:val="009A1014"/>
    <w:rsid w:val="009A13F4"/>
    <w:rsid w:val="009A14E8"/>
    <w:rsid w:val="009A1978"/>
    <w:rsid w:val="009A1B0A"/>
    <w:rsid w:val="009A3B18"/>
    <w:rsid w:val="009A3F49"/>
    <w:rsid w:val="009A521C"/>
    <w:rsid w:val="009A58C8"/>
    <w:rsid w:val="009A5E13"/>
    <w:rsid w:val="009A6E87"/>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4F75"/>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07F38"/>
    <w:rsid w:val="00A1045A"/>
    <w:rsid w:val="00A10FC2"/>
    <w:rsid w:val="00A122EC"/>
    <w:rsid w:val="00A12B80"/>
    <w:rsid w:val="00A13F93"/>
    <w:rsid w:val="00A14AA4"/>
    <w:rsid w:val="00A14E1E"/>
    <w:rsid w:val="00A1534C"/>
    <w:rsid w:val="00A1535F"/>
    <w:rsid w:val="00A15D60"/>
    <w:rsid w:val="00A15E36"/>
    <w:rsid w:val="00A16958"/>
    <w:rsid w:val="00A1725F"/>
    <w:rsid w:val="00A17287"/>
    <w:rsid w:val="00A21599"/>
    <w:rsid w:val="00A23914"/>
    <w:rsid w:val="00A23A15"/>
    <w:rsid w:val="00A241C6"/>
    <w:rsid w:val="00A26AB4"/>
    <w:rsid w:val="00A26E41"/>
    <w:rsid w:val="00A27D66"/>
    <w:rsid w:val="00A30CD4"/>
    <w:rsid w:val="00A32901"/>
    <w:rsid w:val="00A33712"/>
    <w:rsid w:val="00A33748"/>
    <w:rsid w:val="00A3455C"/>
    <w:rsid w:val="00A349DC"/>
    <w:rsid w:val="00A349EA"/>
    <w:rsid w:val="00A3512B"/>
    <w:rsid w:val="00A35AAE"/>
    <w:rsid w:val="00A3763B"/>
    <w:rsid w:val="00A401B4"/>
    <w:rsid w:val="00A4182F"/>
    <w:rsid w:val="00A44CC7"/>
    <w:rsid w:val="00A44DF2"/>
    <w:rsid w:val="00A46755"/>
    <w:rsid w:val="00A46A84"/>
    <w:rsid w:val="00A4706D"/>
    <w:rsid w:val="00A4765E"/>
    <w:rsid w:val="00A47770"/>
    <w:rsid w:val="00A47C80"/>
    <w:rsid w:val="00A502A0"/>
    <w:rsid w:val="00A512FB"/>
    <w:rsid w:val="00A515B9"/>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2427"/>
    <w:rsid w:val="00A63092"/>
    <w:rsid w:val="00A63B36"/>
    <w:rsid w:val="00A63C8D"/>
    <w:rsid w:val="00A63E04"/>
    <w:rsid w:val="00A65136"/>
    <w:rsid w:val="00A6656F"/>
    <w:rsid w:val="00A668A2"/>
    <w:rsid w:val="00A67F45"/>
    <w:rsid w:val="00A7001A"/>
    <w:rsid w:val="00A70E68"/>
    <w:rsid w:val="00A7197F"/>
    <w:rsid w:val="00A71B29"/>
    <w:rsid w:val="00A7203D"/>
    <w:rsid w:val="00A72C70"/>
    <w:rsid w:val="00A75592"/>
    <w:rsid w:val="00A75627"/>
    <w:rsid w:val="00A75A34"/>
    <w:rsid w:val="00A76C57"/>
    <w:rsid w:val="00A76DD8"/>
    <w:rsid w:val="00A77CFE"/>
    <w:rsid w:val="00A80334"/>
    <w:rsid w:val="00A806B0"/>
    <w:rsid w:val="00A806D9"/>
    <w:rsid w:val="00A80DE3"/>
    <w:rsid w:val="00A81C31"/>
    <w:rsid w:val="00A82B57"/>
    <w:rsid w:val="00A82DD3"/>
    <w:rsid w:val="00A83240"/>
    <w:rsid w:val="00A84CE7"/>
    <w:rsid w:val="00A85161"/>
    <w:rsid w:val="00A9117B"/>
    <w:rsid w:val="00A9157F"/>
    <w:rsid w:val="00A91902"/>
    <w:rsid w:val="00A91A32"/>
    <w:rsid w:val="00A91EAD"/>
    <w:rsid w:val="00A92EDD"/>
    <w:rsid w:val="00A93EE5"/>
    <w:rsid w:val="00A954FB"/>
    <w:rsid w:val="00A95660"/>
    <w:rsid w:val="00A95FAA"/>
    <w:rsid w:val="00A97FBC"/>
    <w:rsid w:val="00AA0833"/>
    <w:rsid w:val="00AA0FDD"/>
    <w:rsid w:val="00AA1373"/>
    <w:rsid w:val="00AA3A2A"/>
    <w:rsid w:val="00AA4A62"/>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1A7"/>
    <w:rsid w:val="00AC687C"/>
    <w:rsid w:val="00AC7164"/>
    <w:rsid w:val="00AC7A39"/>
    <w:rsid w:val="00AD0C76"/>
    <w:rsid w:val="00AD1D8D"/>
    <w:rsid w:val="00AD247E"/>
    <w:rsid w:val="00AD4951"/>
    <w:rsid w:val="00AD4ACF"/>
    <w:rsid w:val="00AD6C12"/>
    <w:rsid w:val="00AE07BD"/>
    <w:rsid w:val="00AE0D27"/>
    <w:rsid w:val="00AE1C0E"/>
    <w:rsid w:val="00AE1DB6"/>
    <w:rsid w:val="00AE3B31"/>
    <w:rsid w:val="00AE40DF"/>
    <w:rsid w:val="00AE57E9"/>
    <w:rsid w:val="00AE5AEC"/>
    <w:rsid w:val="00AE603D"/>
    <w:rsid w:val="00AE7097"/>
    <w:rsid w:val="00AF0945"/>
    <w:rsid w:val="00AF123E"/>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C70"/>
    <w:rsid w:val="00B11954"/>
    <w:rsid w:val="00B12EBB"/>
    <w:rsid w:val="00B1407E"/>
    <w:rsid w:val="00B15BAA"/>
    <w:rsid w:val="00B17D54"/>
    <w:rsid w:val="00B17F7B"/>
    <w:rsid w:val="00B20046"/>
    <w:rsid w:val="00B20E4B"/>
    <w:rsid w:val="00B23D74"/>
    <w:rsid w:val="00B249AF"/>
    <w:rsid w:val="00B24E0D"/>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21B1"/>
    <w:rsid w:val="00B9342D"/>
    <w:rsid w:val="00B93D89"/>
    <w:rsid w:val="00B94846"/>
    <w:rsid w:val="00B95094"/>
    <w:rsid w:val="00B967B0"/>
    <w:rsid w:val="00B970E1"/>
    <w:rsid w:val="00B97206"/>
    <w:rsid w:val="00BA023F"/>
    <w:rsid w:val="00BA0795"/>
    <w:rsid w:val="00BA3F05"/>
    <w:rsid w:val="00BA4E31"/>
    <w:rsid w:val="00BA6121"/>
    <w:rsid w:val="00BA6AC2"/>
    <w:rsid w:val="00BA6F62"/>
    <w:rsid w:val="00BA78BB"/>
    <w:rsid w:val="00BB01A2"/>
    <w:rsid w:val="00BB0B93"/>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3490"/>
    <w:rsid w:val="00BC3579"/>
    <w:rsid w:val="00BC4365"/>
    <w:rsid w:val="00BC45D3"/>
    <w:rsid w:val="00BC4FC5"/>
    <w:rsid w:val="00BC534F"/>
    <w:rsid w:val="00BC5705"/>
    <w:rsid w:val="00BC57A2"/>
    <w:rsid w:val="00BC57EE"/>
    <w:rsid w:val="00BC58AB"/>
    <w:rsid w:val="00BC5F9A"/>
    <w:rsid w:val="00BC6075"/>
    <w:rsid w:val="00BD0A8E"/>
    <w:rsid w:val="00BD0E25"/>
    <w:rsid w:val="00BD0E30"/>
    <w:rsid w:val="00BD159F"/>
    <w:rsid w:val="00BD3197"/>
    <w:rsid w:val="00BD3AB3"/>
    <w:rsid w:val="00BD3AFC"/>
    <w:rsid w:val="00BD562A"/>
    <w:rsid w:val="00BD59BF"/>
    <w:rsid w:val="00BD5A50"/>
    <w:rsid w:val="00BD69B0"/>
    <w:rsid w:val="00BD6A2C"/>
    <w:rsid w:val="00BD7B5F"/>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28D"/>
    <w:rsid w:val="00BF6642"/>
    <w:rsid w:val="00BF67CF"/>
    <w:rsid w:val="00BF6C50"/>
    <w:rsid w:val="00BF7F47"/>
    <w:rsid w:val="00C00AC1"/>
    <w:rsid w:val="00C00B76"/>
    <w:rsid w:val="00C012E6"/>
    <w:rsid w:val="00C01361"/>
    <w:rsid w:val="00C0319C"/>
    <w:rsid w:val="00C03320"/>
    <w:rsid w:val="00C03FFA"/>
    <w:rsid w:val="00C046B2"/>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CFA"/>
    <w:rsid w:val="00C22E55"/>
    <w:rsid w:val="00C238E1"/>
    <w:rsid w:val="00C24482"/>
    <w:rsid w:val="00C250DD"/>
    <w:rsid w:val="00C25FEB"/>
    <w:rsid w:val="00C27261"/>
    <w:rsid w:val="00C30008"/>
    <w:rsid w:val="00C302C4"/>
    <w:rsid w:val="00C32468"/>
    <w:rsid w:val="00C32947"/>
    <w:rsid w:val="00C33D06"/>
    <w:rsid w:val="00C33E87"/>
    <w:rsid w:val="00C34270"/>
    <w:rsid w:val="00C3450A"/>
    <w:rsid w:val="00C3480D"/>
    <w:rsid w:val="00C371B2"/>
    <w:rsid w:val="00C37460"/>
    <w:rsid w:val="00C376AE"/>
    <w:rsid w:val="00C3770E"/>
    <w:rsid w:val="00C37C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3E7C"/>
    <w:rsid w:val="00C64526"/>
    <w:rsid w:val="00C6458A"/>
    <w:rsid w:val="00C64648"/>
    <w:rsid w:val="00C6504B"/>
    <w:rsid w:val="00C6573A"/>
    <w:rsid w:val="00C659CC"/>
    <w:rsid w:val="00C66486"/>
    <w:rsid w:val="00C66F8C"/>
    <w:rsid w:val="00C674C4"/>
    <w:rsid w:val="00C70B4A"/>
    <w:rsid w:val="00C70C7E"/>
    <w:rsid w:val="00C710C8"/>
    <w:rsid w:val="00C7146C"/>
    <w:rsid w:val="00C71AD1"/>
    <w:rsid w:val="00C71C94"/>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A4D"/>
    <w:rsid w:val="00C87A4E"/>
    <w:rsid w:val="00C87B04"/>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918"/>
    <w:rsid w:val="00CC2A69"/>
    <w:rsid w:val="00CC3B96"/>
    <w:rsid w:val="00CC4E76"/>
    <w:rsid w:val="00CC6955"/>
    <w:rsid w:val="00CC6F49"/>
    <w:rsid w:val="00CD224A"/>
    <w:rsid w:val="00CD28D0"/>
    <w:rsid w:val="00CD35B3"/>
    <w:rsid w:val="00CD3AE2"/>
    <w:rsid w:val="00CD3E7F"/>
    <w:rsid w:val="00CD4280"/>
    <w:rsid w:val="00CD46D1"/>
    <w:rsid w:val="00CD5797"/>
    <w:rsid w:val="00CD72F7"/>
    <w:rsid w:val="00CD7A2D"/>
    <w:rsid w:val="00CE0481"/>
    <w:rsid w:val="00CE04E9"/>
    <w:rsid w:val="00CE12A5"/>
    <w:rsid w:val="00CE1739"/>
    <w:rsid w:val="00CE3196"/>
    <w:rsid w:val="00CE4F57"/>
    <w:rsid w:val="00CE4FBE"/>
    <w:rsid w:val="00CE7285"/>
    <w:rsid w:val="00CE7ED6"/>
    <w:rsid w:val="00CF0561"/>
    <w:rsid w:val="00CF0DA2"/>
    <w:rsid w:val="00CF1940"/>
    <w:rsid w:val="00CF2554"/>
    <w:rsid w:val="00CF2A85"/>
    <w:rsid w:val="00CF379A"/>
    <w:rsid w:val="00CF3DC7"/>
    <w:rsid w:val="00CF4396"/>
    <w:rsid w:val="00CF4425"/>
    <w:rsid w:val="00CF4EC2"/>
    <w:rsid w:val="00CF5AC9"/>
    <w:rsid w:val="00CF5B6F"/>
    <w:rsid w:val="00CF66F8"/>
    <w:rsid w:val="00D017E6"/>
    <w:rsid w:val="00D01F30"/>
    <w:rsid w:val="00D02DE8"/>
    <w:rsid w:val="00D0358F"/>
    <w:rsid w:val="00D03994"/>
    <w:rsid w:val="00D04CFA"/>
    <w:rsid w:val="00D05E10"/>
    <w:rsid w:val="00D05E99"/>
    <w:rsid w:val="00D06874"/>
    <w:rsid w:val="00D06E15"/>
    <w:rsid w:val="00D07136"/>
    <w:rsid w:val="00D0796F"/>
    <w:rsid w:val="00D07BAC"/>
    <w:rsid w:val="00D07C97"/>
    <w:rsid w:val="00D07F28"/>
    <w:rsid w:val="00D10152"/>
    <w:rsid w:val="00D10F10"/>
    <w:rsid w:val="00D11889"/>
    <w:rsid w:val="00D12602"/>
    <w:rsid w:val="00D13D0C"/>
    <w:rsid w:val="00D14403"/>
    <w:rsid w:val="00D148AC"/>
    <w:rsid w:val="00D14A8F"/>
    <w:rsid w:val="00D14AB4"/>
    <w:rsid w:val="00D1549A"/>
    <w:rsid w:val="00D1688C"/>
    <w:rsid w:val="00D172AC"/>
    <w:rsid w:val="00D17B8C"/>
    <w:rsid w:val="00D17ED3"/>
    <w:rsid w:val="00D201D1"/>
    <w:rsid w:val="00D2090A"/>
    <w:rsid w:val="00D20C39"/>
    <w:rsid w:val="00D21792"/>
    <w:rsid w:val="00D21D1E"/>
    <w:rsid w:val="00D22165"/>
    <w:rsid w:val="00D224E8"/>
    <w:rsid w:val="00D2548D"/>
    <w:rsid w:val="00D26C0A"/>
    <w:rsid w:val="00D2751E"/>
    <w:rsid w:val="00D2770E"/>
    <w:rsid w:val="00D278A8"/>
    <w:rsid w:val="00D27E2B"/>
    <w:rsid w:val="00D31614"/>
    <w:rsid w:val="00D328D5"/>
    <w:rsid w:val="00D329F8"/>
    <w:rsid w:val="00D33621"/>
    <w:rsid w:val="00D33819"/>
    <w:rsid w:val="00D33C92"/>
    <w:rsid w:val="00D33E31"/>
    <w:rsid w:val="00D40113"/>
    <w:rsid w:val="00D402CF"/>
    <w:rsid w:val="00D41367"/>
    <w:rsid w:val="00D427B5"/>
    <w:rsid w:val="00D43A87"/>
    <w:rsid w:val="00D44293"/>
    <w:rsid w:val="00D443CF"/>
    <w:rsid w:val="00D44E16"/>
    <w:rsid w:val="00D4621A"/>
    <w:rsid w:val="00D4739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81D74"/>
    <w:rsid w:val="00D81FD2"/>
    <w:rsid w:val="00D839FF"/>
    <w:rsid w:val="00D84327"/>
    <w:rsid w:val="00D8477D"/>
    <w:rsid w:val="00D85B39"/>
    <w:rsid w:val="00D86109"/>
    <w:rsid w:val="00D873A6"/>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20B1"/>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2E3E"/>
    <w:rsid w:val="00DF318F"/>
    <w:rsid w:val="00DF4437"/>
    <w:rsid w:val="00DF4711"/>
    <w:rsid w:val="00DF4A20"/>
    <w:rsid w:val="00DF4D0E"/>
    <w:rsid w:val="00DF6390"/>
    <w:rsid w:val="00DF69CB"/>
    <w:rsid w:val="00DF6AC8"/>
    <w:rsid w:val="00DF7FC2"/>
    <w:rsid w:val="00E004D8"/>
    <w:rsid w:val="00E005A2"/>
    <w:rsid w:val="00E01BFA"/>
    <w:rsid w:val="00E01DDC"/>
    <w:rsid w:val="00E03F5E"/>
    <w:rsid w:val="00E04103"/>
    <w:rsid w:val="00E045F8"/>
    <w:rsid w:val="00E06AA8"/>
    <w:rsid w:val="00E071BA"/>
    <w:rsid w:val="00E11525"/>
    <w:rsid w:val="00E118FC"/>
    <w:rsid w:val="00E145B4"/>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DB"/>
    <w:rsid w:val="00E4359B"/>
    <w:rsid w:val="00E453C3"/>
    <w:rsid w:val="00E45C07"/>
    <w:rsid w:val="00E463D2"/>
    <w:rsid w:val="00E4774D"/>
    <w:rsid w:val="00E50B5A"/>
    <w:rsid w:val="00E50E14"/>
    <w:rsid w:val="00E510D5"/>
    <w:rsid w:val="00E51B6E"/>
    <w:rsid w:val="00E52A16"/>
    <w:rsid w:val="00E5333C"/>
    <w:rsid w:val="00E533A5"/>
    <w:rsid w:val="00E54F2A"/>
    <w:rsid w:val="00E55033"/>
    <w:rsid w:val="00E56D97"/>
    <w:rsid w:val="00E575CC"/>
    <w:rsid w:val="00E57690"/>
    <w:rsid w:val="00E576FE"/>
    <w:rsid w:val="00E60938"/>
    <w:rsid w:val="00E609A0"/>
    <w:rsid w:val="00E61854"/>
    <w:rsid w:val="00E64FD2"/>
    <w:rsid w:val="00E66188"/>
    <w:rsid w:val="00E6659A"/>
    <w:rsid w:val="00E7094D"/>
    <w:rsid w:val="00E70C2A"/>
    <w:rsid w:val="00E71F10"/>
    <w:rsid w:val="00E7211B"/>
    <w:rsid w:val="00E72677"/>
    <w:rsid w:val="00E72DA5"/>
    <w:rsid w:val="00E73731"/>
    <w:rsid w:val="00E7426D"/>
    <w:rsid w:val="00E7457E"/>
    <w:rsid w:val="00E75485"/>
    <w:rsid w:val="00E762FF"/>
    <w:rsid w:val="00E76F4A"/>
    <w:rsid w:val="00E7783A"/>
    <w:rsid w:val="00E8005F"/>
    <w:rsid w:val="00E807A8"/>
    <w:rsid w:val="00E8128F"/>
    <w:rsid w:val="00E81F8A"/>
    <w:rsid w:val="00E82A81"/>
    <w:rsid w:val="00E83269"/>
    <w:rsid w:val="00E839C6"/>
    <w:rsid w:val="00E8420F"/>
    <w:rsid w:val="00E84D52"/>
    <w:rsid w:val="00E84FE8"/>
    <w:rsid w:val="00E85566"/>
    <w:rsid w:val="00E85D35"/>
    <w:rsid w:val="00E868CF"/>
    <w:rsid w:val="00E86A59"/>
    <w:rsid w:val="00E87D1C"/>
    <w:rsid w:val="00E9079A"/>
    <w:rsid w:val="00E92073"/>
    <w:rsid w:val="00E920E3"/>
    <w:rsid w:val="00E93183"/>
    <w:rsid w:val="00E93DD5"/>
    <w:rsid w:val="00E95238"/>
    <w:rsid w:val="00E952A0"/>
    <w:rsid w:val="00E95B2D"/>
    <w:rsid w:val="00E96E66"/>
    <w:rsid w:val="00E97820"/>
    <w:rsid w:val="00E97F1E"/>
    <w:rsid w:val="00EA00EC"/>
    <w:rsid w:val="00EA0211"/>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A9B"/>
    <w:rsid w:val="00EB334F"/>
    <w:rsid w:val="00EB3553"/>
    <w:rsid w:val="00EB387B"/>
    <w:rsid w:val="00EB3B41"/>
    <w:rsid w:val="00EB43CE"/>
    <w:rsid w:val="00EB667F"/>
    <w:rsid w:val="00EB7489"/>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A17"/>
    <w:rsid w:val="00ED4EA2"/>
    <w:rsid w:val="00ED555B"/>
    <w:rsid w:val="00ED59C2"/>
    <w:rsid w:val="00ED6519"/>
    <w:rsid w:val="00EE0070"/>
    <w:rsid w:val="00EE0D99"/>
    <w:rsid w:val="00EE11BD"/>
    <w:rsid w:val="00EE1342"/>
    <w:rsid w:val="00EE183F"/>
    <w:rsid w:val="00EE28FB"/>
    <w:rsid w:val="00EE3D11"/>
    <w:rsid w:val="00EE3E2A"/>
    <w:rsid w:val="00EE46F9"/>
    <w:rsid w:val="00EE4A95"/>
    <w:rsid w:val="00EF0352"/>
    <w:rsid w:val="00EF2920"/>
    <w:rsid w:val="00EF3615"/>
    <w:rsid w:val="00EF3964"/>
    <w:rsid w:val="00EF3F8A"/>
    <w:rsid w:val="00EF4044"/>
    <w:rsid w:val="00EF4286"/>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07F0C"/>
    <w:rsid w:val="00F10D2E"/>
    <w:rsid w:val="00F11063"/>
    <w:rsid w:val="00F119D9"/>
    <w:rsid w:val="00F11BC5"/>
    <w:rsid w:val="00F11F78"/>
    <w:rsid w:val="00F1265A"/>
    <w:rsid w:val="00F131A7"/>
    <w:rsid w:val="00F13E46"/>
    <w:rsid w:val="00F145C2"/>
    <w:rsid w:val="00F1475E"/>
    <w:rsid w:val="00F15392"/>
    <w:rsid w:val="00F15E0B"/>
    <w:rsid w:val="00F16569"/>
    <w:rsid w:val="00F21726"/>
    <w:rsid w:val="00F21B5B"/>
    <w:rsid w:val="00F2245F"/>
    <w:rsid w:val="00F23C73"/>
    <w:rsid w:val="00F23CDC"/>
    <w:rsid w:val="00F24151"/>
    <w:rsid w:val="00F24C3E"/>
    <w:rsid w:val="00F267DB"/>
    <w:rsid w:val="00F268EC"/>
    <w:rsid w:val="00F26A50"/>
    <w:rsid w:val="00F30AE5"/>
    <w:rsid w:val="00F33E59"/>
    <w:rsid w:val="00F3401B"/>
    <w:rsid w:val="00F347BD"/>
    <w:rsid w:val="00F36096"/>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44E"/>
    <w:rsid w:val="00F52BE1"/>
    <w:rsid w:val="00F52C40"/>
    <w:rsid w:val="00F531B2"/>
    <w:rsid w:val="00F53F56"/>
    <w:rsid w:val="00F5450B"/>
    <w:rsid w:val="00F54BCF"/>
    <w:rsid w:val="00F56306"/>
    <w:rsid w:val="00F56ABB"/>
    <w:rsid w:val="00F57492"/>
    <w:rsid w:val="00F57AE3"/>
    <w:rsid w:val="00F60F8F"/>
    <w:rsid w:val="00F62A26"/>
    <w:rsid w:val="00F62E0E"/>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03A"/>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B6F56"/>
    <w:rsid w:val="00FC1E00"/>
    <w:rsid w:val="00FC2D96"/>
    <w:rsid w:val="00FC3EAC"/>
    <w:rsid w:val="00FC4D0F"/>
    <w:rsid w:val="00FC56DF"/>
    <w:rsid w:val="00FD16E6"/>
    <w:rsid w:val="00FD268D"/>
    <w:rsid w:val="00FD29B7"/>
    <w:rsid w:val="00FD2D58"/>
    <w:rsid w:val="00FD3B46"/>
    <w:rsid w:val="00FD3D21"/>
    <w:rsid w:val="00FD703B"/>
    <w:rsid w:val="00FE09A2"/>
    <w:rsid w:val="00FE13E8"/>
    <w:rsid w:val="00FE14A7"/>
    <w:rsid w:val="00FE2F3B"/>
    <w:rsid w:val="00FE3F4C"/>
    <w:rsid w:val="00FE3FDD"/>
    <w:rsid w:val="00FE41C4"/>
    <w:rsid w:val="00FE5857"/>
    <w:rsid w:val="00FE5DD9"/>
    <w:rsid w:val="00FF05E7"/>
    <w:rsid w:val="00FF21CA"/>
    <w:rsid w:val="00FF22CD"/>
    <w:rsid w:val="00FF248B"/>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8210571">
      <w:bodyDiv w:val="1"/>
      <w:marLeft w:val="0"/>
      <w:marRight w:val="0"/>
      <w:marTop w:val="0"/>
      <w:marBottom w:val="0"/>
      <w:divBdr>
        <w:top w:val="none" w:sz="0" w:space="0" w:color="auto"/>
        <w:left w:val="none" w:sz="0" w:space="0" w:color="auto"/>
        <w:bottom w:val="none" w:sz="0" w:space="0" w:color="auto"/>
        <w:right w:val="none" w:sz="0" w:space="0" w:color="auto"/>
      </w:divBdr>
      <w:divsChild>
        <w:div w:id="432360629">
          <w:marLeft w:val="360"/>
          <w:marRight w:val="0"/>
          <w:marTop w:val="200"/>
          <w:marBottom w:val="0"/>
          <w:divBdr>
            <w:top w:val="none" w:sz="0" w:space="0" w:color="auto"/>
            <w:left w:val="none" w:sz="0" w:space="0" w:color="auto"/>
            <w:bottom w:val="none" w:sz="0" w:space="0" w:color="auto"/>
            <w:right w:val="none" w:sz="0" w:space="0" w:color="auto"/>
          </w:divBdr>
        </w:div>
        <w:div w:id="1009139049">
          <w:marLeft w:val="1080"/>
          <w:marRight w:val="0"/>
          <w:marTop w:val="100"/>
          <w:marBottom w:val="0"/>
          <w:divBdr>
            <w:top w:val="none" w:sz="0" w:space="0" w:color="auto"/>
            <w:left w:val="none" w:sz="0" w:space="0" w:color="auto"/>
            <w:bottom w:val="none" w:sz="0" w:space="0" w:color="auto"/>
            <w:right w:val="none" w:sz="0" w:space="0" w:color="auto"/>
          </w:divBdr>
        </w:div>
        <w:div w:id="457915216">
          <w:marLeft w:val="1800"/>
          <w:marRight w:val="0"/>
          <w:marTop w:val="100"/>
          <w:marBottom w:val="0"/>
          <w:divBdr>
            <w:top w:val="none" w:sz="0" w:space="0" w:color="auto"/>
            <w:left w:val="none" w:sz="0" w:space="0" w:color="auto"/>
            <w:bottom w:val="none" w:sz="0" w:space="0" w:color="auto"/>
            <w:right w:val="none" w:sz="0" w:space="0" w:color="auto"/>
          </w:divBdr>
        </w:div>
        <w:div w:id="1872843394">
          <w:marLeft w:val="1800"/>
          <w:marRight w:val="0"/>
          <w:marTop w:val="100"/>
          <w:marBottom w:val="0"/>
          <w:divBdr>
            <w:top w:val="none" w:sz="0" w:space="0" w:color="auto"/>
            <w:left w:val="none" w:sz="0" w:space="0" w:color="auto"/>
            <w:bottom w:val="none" w:sz="0" w:space="0" w:color="auto"/>
            <w:right w:val="none" w:sz="0" w:space="0" w:color="auto"/>
          </w:divBdr>
        </w:div>
        <w:div w:id="639768555">
          <w:marLeft w:val="1800"/>
          <w:marRight w:val="0"/>
          <w:marTop w:val="100"/>
          <w:marBottom w:val="0"/>
          <w:divBdr>
            <w:top w:val="none" w:sz="0" w:space="0" w:color="auto"/>
            <w:left w:val="none" w:sz="0" w:space="0" w:color="auto"/>
            <w:bottom w:val="none" w:sz="0" w:space="0" w:color="auto"/>
            <w:right w:val="none" w:sz="0" w:space="0" w:color="auto"/>
          </w:divBdr>
        </w:div>
        <w:div w:id="1082026324">
          <w:marLeft w:val="1080"/>
          <w:marRight w:val="0"/>
          <w:marTop w:val="100"/>
          <w:marBottom w:val="0"/>
          <w:divBdr>
            <w:top w:val="none" w:sz="0" w:space="0" w:color="auto"/>
            <w:left w:val="none" w:sz="0" w:space="0" w:color="auto"/>
            <w:bottom w:val="none" w:sz="0" w:space="0" w:color="auto"/>
            <w:right w:val="none" w:sz="0" w:space="0" w:color="auto"/>
          </w:divBdr>
        </w:div>
        <w:div w:id="805701092">
          <w:marLeft w:val="1800"/>
          <w:marRight w:val="0"/>
          <w:marTop w:val="100"/>
          <w:marBottom w:val="0"/>
          <w:divBdr>
            <w:top w:val="none" w:sz="0" w:space="0" w:color="auto"/>
            <w:left w:val="none" w:sz="0" w:space="0" w:color="auto"/>
            <w:bottom w:val="none" w:sz="0" w:space="0" w:color="auto"/>
            <w:right w:val="none" w:sz="0" w:space="0" w:color="auto"/>
          </w:divBdr>
        </w:div>
      </w:divsChild>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65757159">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3755186">
      <w:bodyDiv w:val="1"/>
      <w:marLeft w:val="0"/>
      <w:marRight w:val="0"/>
      <w:marTop w:val="0"/>
      <w:marBottom w:val="0"/>
      <w:divBdr>
        <w:top w:val="none" w:sz="0" w:space="0" w:color="auto"/>
        <w:left w:val="none" w:sz="0" w:space="0" w:color="auto"/>
        <w:bottom w:val="none" w:sz="0" w:space="0" w:color="auto"/>
        <w:right w:val="none" w:sz="0" w:space="0" w:color="auto"/>
      </w:divBdr>
      <w:divsChild>
        <w:div w:id="1905330437">
          <w:marLeft w:val="360"/>
          <w:marRight w:val="0"/>
          <w:marTop w:val="200"/>
          <w:marBottom w:val="0"/>
          <w:divBdr>
            <w:top w:val="none" w:sz="0" w:space="0" w:color="auto"/>
            <w:left w:val="none" w:sz="0" w:space="0" w:color="auto"/>
            <w:bottom w:val="none" w:sz="0" w:space="0" w:color="auto"/>
            <w:right w:val="none" w:sz="0" w:space="0" w:color="auto"/>
          </w:divBdr>
        </w:div>
        <w:div w:id="1987935407">
          <w:marLeft w:val="1080"/>
          <w:marRight w:val="0"/>
          <w:marTop w:val="100"/>
          <w:marBottom w:val="0"/>
          <w:divBdr>
            <w:top w:val="none" w:sz="0" w:space="0" w:color="auto"/>
            <w:left w:val="none" w:sz="0" w:space="0" w:color="auto"/>
            <w:bottom w:val="none" w:sz="0" w:space="0" w:color="auto"/>
            <w:right w:val="none" w:sz="0" w:space="0" w:color="auto"/>
          </w:divBdr>
        </w:div>
        <w:div w:id="772242832">
          <w:marLeft w:val="1080"/>
          <w:marRight w:val="0"/>
          <w:marTop w:val="100"/>
          <w:marBottom w:val="0"/>
          <w:divBdr>
            <w:top w:val="none" w:sz="0" w:space="0" w:color="auto"/>
            <w:left w:val="none" w:sz="0" w:space="0" w:color="auto"/>
            <w:bottom w:val="none" w:sz="0" w:space="0" w:color="auto"/>
            <w:right w:val="none" w:sz="0" w:space="0" w:color="auto"/>
          </w:divBdr>
        </w:div>
        <w:div w:id="969701853">
          <w:marLeft w:val="1080"/>
          <w:marRight w:val="0"/>
          <w:marTop w:val="100"/>
          <w:marBottom w:val="0"/>
          <w:divBdr>
            <w:top w:val="none" w:sz="0" w:space="0" w:color="auto"/>
            <w:left w:val="none" w:sz="0" w:space="0" w:color="auto"/>
            <w:bottom w:val="none" w:sz="0" w:space="0" w:color="auto"/>
            <w:right w:val="none" w:sz="0" w:space="0" w:color="auto"/>
          </w:divBdr>
        </w:div>
        <w:div w:id="306522001">
          <w:marLeft w:val="1080"/>
          <w:marRight w:val="0"/>
          <w:marTop w:val="100"/>
          <w:marBottom w:val="0"/>
          <w:divBdr>
            <w:top w:val="none" w:sz="0" w:space="0" w:color="auto"/>
            <w:left w:val="none" w:sz="0" w:space="0" w:color="auto"/>
            <w:bottom w:val="none" w:sz="0" w:space="0" w:color="auto"/>
            <w:right w:val="none" w:sz="0" w:space="0" w:color="auto"/>
          </w:divBdr>
        </w:div>
        <w:div w:id="1694569430">
          <w:marLeft w:val="1080"/>
          <w:marRight w:val="0"/>
          <w:marTop w:val="100"/>
          <w:marBottom w:val="0"/>
          <w:divBdr>
            <w:top w:val="none" w:sz="0" w:space="0" w:color="auto"/>
            <w:left w:val="none" w:sz="0" w:space="0" w:color="auto"/>
            <w:bottom w:val="none" w:sz="0" w:space="0" w:color="auto"/>
            <w:right w:val="none" w:sz="0" w:space="0" w:color="auto"/>
          </w:divBdr>
        </w:div>
        <w:div w:id="1119685476">
          <w:marLeft w:val="1080"/>
          <w:marRight w:val="0"/>
          <w:marTop w:val="100"/>
          <w:marBottom w:val="0"/>
          <w:divBdr>
            <w:top w:val="none" w:sz="0" w:space="0" w:color="auto"/>
            <w:left w:val="none" w:sz="0" w:space="0" w:color="auto"/>
            <w:bottom w:val="none" w:sz="0" w:space="0" w:color="auto"/>
            <w:right w:val="none" w:sz="0" w:space="0" w:color="auto"/>
          </w:divBdr>
        </w:div>
      </w:divsChild>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8478939">
      <w:bodyDiv w:val="1"/>
      <w:marLeft w:val="0"/>
      <w:marRight w:val="0"/>
      <w:marTop w:val="0"/>
      <w:marBottom w:val="0"/>
      <w:divBdr>
        <w:top w:val="none" w:sz="0" w:space="0" w:color="auto"/>
        <w:left w:val="none" w:sz="0" w:space="0" w:color="auto"/>
        <w:bottom w:val="none" w:sz="0" w:space="0" w:color="auto"/>
        <w:right w:val="none" w:sz="0" w:space="0" w:color="auto"/>
      </w:divBdr>
      <w:divsChild>
        <w:div w:id="1465809272">
          <w:marLeft w:val="1080"/>
          <w:marRight w:val="0"/>
          <w:marTop w:val="100"/>
          <w:marBottom w:val="0"/>
          <w:divBdr>
            <w:top w:val="none" w:sz="0" w:space="0" w:color="auto"/>
            <w:left w:val="none" w:sz="0" w:space="0" w:color="auto"/>
            <w:bottom w:val="none" w:sz="0" w:space="0" w:color="auto"/>
            <w:right w:val="none" w:sz="0" w:space="0" w:color="auto"/>
          </w:divBdr>
        </w:div>
      </w:divsChild>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8962704">
      <w:bodyDiv w:val="1"/>
      <w:marLeft w:val="0"/>
      <w:marRight w:val="0"/>
      <w:marTop w:val="0"/>
      <w:marBottom w:val="0"/>
      <w:divBdr>
        <w:top w:val="none" w:sz="0" w:space="0" w:color="auto"/>
        <w:left w:val="none" w:sz="0" w:space="0" w:color="auto"/>
        <w:bottom w:val="none" w:sz="0" w:space="0" w:color="auto"/>
        <w:right w:val="none" w:sz="0" w:space="0" w:color="auto"/>
      </w:divBdr>
      <w:divsChild>
        <w:div w:id="336346949">
          <w:marLeft w:val="360"/>
          <w:marRight w:val="0"/>
          <w:marTop w:val="200"/>
          <w:marBottom w:val="0"/>
          <w:divBdr>
            <w:top w:val="none" w:sz="0" w:space="0" w:color="auto"/>
            <w:left w:val="none" w:sz="0" w:space="0" w:color="auto"/>
            <w:bottom w:val="none" w:sz="0" w:space="0" w:color="auto"/>
            <w:right w:val="none" w:sz="0" w:space="0" w:color="auto"/>
          </w:divBdr>
        </w:div>
        <w:div w:id="184440597">
          <w:marLeft w:val="1080"/>
          <w:marRight w:val="0"/>
          <w:marTop w:val="100"/>
          <w:marBottom w:val="0"/>
          <w:divBdr>
            <w:top w:val="none" w:sz="0" w:space="0" w:color="auto"/>
            <w:left w:val="none" w:sz="0" w:space="0" w:color="auto"/>
            <w:bottom w:val="none" w:sz="0" w:space="0" w:color="auto"/>
            <w:right w:val="none" w:sz="0" w:space="0" w:color="auto"/>
          </w:divBdr>
        </w:div>
        <w:div w:id="99297818">
          <w:marLeft w:val="1080"/>
          <w:marRight w:val="0"/>
          <w:marTop w:val="100"/>
          <w:marBottom w:val="0"/>
          <w:divBdr>
            <w:top w:val="none" w:sz="0" w:space="0" w:color="auto"/>
            <w:left w:val="none" w:sz="0" w:space="0" w:color="auto"/>
            <w:bottom w:val="none" w:sz="0" w:space="0" w:color="auto"/>
            <w:right w:val="none" w:sz="0" w:space="0" w:color="auto"/>
          </w:divBdr>
        </w:div>
        <w:div w:id="96290695">
          <w:marLeft w:val="1080"/>
          <w:marRight w:val="0"/>
          <w:marTop w:val="100"/>
          <w:marBottom w:val="0"/>
          <w:divBdr>
            <w:top w:val="none" w:sz="0" w:space="0" w:color="auto"/>
            <w:left w:val="none" w:sz="0" w:space="0" w:color="auto"/>
            <w:bottom w:val="none" w:sz="0" w:space="0" w:color="auto"/>
            <w:right w:val="none" w:sz="0" w:space="0" w:color="auto"/>
          </w:divBdr>
        </w:div>
      </w:divsChild>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5051658">
      <w:bodyDiv w:val="1"/>
      <w:marLeft w:val="0"/>
      <w:marRight w:val="0"/>
      <w:marTop w:val="0"/>
      <w:marBottom w:val="0"/>
      <w:divBdr>
        <w:top w:val="none" w:sz="0" w:space="0" w:color="auto"/>
        <w:left w:val="none" w:sz="0" w:space="0" w:color="auto"/>
        <w:bottom w:val="none" w:sz="0" w:space="0" w:color="auto"/>
        <w:right w:val="none" w:sz="0" w:space="0" w:color="auto"/>
      </w:divBdr>
      <w:divsChild>
        <w:div w:id="1925726500">
          <w:marLeft w:val="360"/>
          <w:marRight w:val="0"/>
          <w:marTop w:val="200"/>
          <w:marBottom w:val="0"/>
          <w:divBdr>
            <w:top w:val="none" w:sz="0" w:space="0" w:color="auto"/>
            <w:left w:val="none" w:sz="0" w:space="0" w:color="auto"/>
            <w:bottom w:val="none" w:sz="0" w:space="0" w:color="auto"/>
            <w:right w:val="none" w:sz="0" w:space="0" w:color="auto"/>
          </w:divBdr>
        </w:div>
        <w:div w:id="1693652900">
          <w:marLeft w:val="1080"/>
          <w:marRight w:val="0"/>
          <w:marTop w:val="100"/>
          <w:marBottom w:val="0"/>
          <w:divBdr>
            <w:top w:val="none" w:sz="0" w:space="0" w:color="auto"/>
            <w:left w:val="none" w:sz="0" w:space="0" w:color="auto"/>
            <w:bottom w:val="none" w:sz="0" w:space="0" w:color="auto"/>
            <w:right w:val="none" w:sz="0" w:space="0" w:color="auto"/>
          </w:divBdr>
        </w:div>
        <w:div w:id="613174042">
          <w:marLeft w:val="1080"/>
          <w:marRight w:val="0"/>
          <w:marTop w:val="100"/>
          <w:marBottom w:val="0"/>
          <w:divBdr>
            <w:top w:val="none" w:sz="0" w:space="0" w:color="auto"/>
            <w:left w:val="none" w:sz="0" w:space="0" w:color="auto"/>
            <w:bottom w:val="none" w:sz="0" w:space="0" w:color="auto"/>
            <w:right w:val="none" w:sz="0" w:space="0" w:color="auto"/>
          </w:divBdr>
        </w:div>
        <w:div w:id="1750736526">
          <w:marLeft w:val="1080"/>
          <w:marRight w:val="0"/>
          <w:marTop w:val="100"/>
          <w:marBottom w:val="0"/>
          <w:divBdr>
            <w:top w:val="none" w:sz="0" w:space="0" w:color="auto"/>
            <w:left w:val="none" w:sz="0" w:space="0" w:color="auto"/>
            <w:bottom w:val="none" w:sz="0" w:space="0" w:color="auto"/>
            <w:right w:val="none" w:sz="0" w:space="0" w:color="auto"/>
          </w:divBdr>
        </w:div>
        <w:div w:id="2030057336">
          <w:marLeft w:val="1800"/>
          <w:marRight w:val="0"/>
          <w:marTop w:val="100"/>
          <w:marBottom w:val="0"/>
          <w:divBdr>
            <w:top w:val="none" w:sz="0" w:space="0" w:color="auto"/>
            <w:left w:val="none" w:sz="0" w:space="0" w:color="auto"/>
            <w:bottom w:val="none" w:sz="0" w:space="0" w:color="auto"/>
            <w:right w:val="none" w:sz="0" w:space="0" w:color="auto"/>
          </w:divBdr>
        </w:div>
      </w:divsChild>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3930182">
      <w:bodyDiv w:val="1"/>
      <w:marLeft w:val="0"/>
      <w:marRight w:val="0"/>
      <w:marTop w:val="0"/>
      <w:marBottom w:val="0"/>
      <w:divBdr>
        <w:top w:val="none" w:sz="0" w:space="0" w:color="auto"/>
        <w:left w:val="none" w:sz="0" w:space="0" w:color="auto"/>
        <w:bottom w:val="none" w:sz="0" w:space="0" w:color="auto"/>
        <w:right w:val="none" w:sz="0" w:space="0" w:color="auto"/>
      </w:divBdr>
      <w:divsChild>
        <w:div w:id="904223421">
          <w:marLeft w:val="1080"/>
          <w:marRight w:val="0"/>
          <w:marTop w:val="100"/>
          <w:marBottom w:val="0"/>
          <w:divBdr>
            <w:top w:val="none" w:sz="0" w:space="0" w:color="auto"/>
            <w:left w:val="none" w:sz="0" w:space="0" w:color="auto"/>
            <w:bottom w:val="none" w:sz="0" w:space="0" w:color="auto"/>
            <w:right w:val="none" w:sz="0" w:space="0" w:color="auto"/>
          </w:divBdr>
        </w:div>
      </w:divsChild>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704195">
      <w:bodyDiv w:val="1"/>
      <w:marLeft w:val="0"/>
      <w:marRight w:val="0"/>
      <w:marTop w:val="0"/>
      <w:marBottom w:val="0"/>
      <w:divBdr>
        <w:top w:val="none" w:sz="0" w:space="0" w:color="auto"/>
        <w:left w:val="none" w:sz="0" w:space="0" w:color="auto"/>
        <w:bottom w:val="none" w:sz="0" w:space="0" w:color="auto"/>
        <w:right w:val="none" w:sz="0" w:space="0" w:color="auto"/>
      </w:divBdr>
      <w:divsChild>
        <w:div w:id="1781415679">
          <w:marLeft w:val="360"/>
          <w:marRight w:val="0"/>
          <w:marTop w:val="200"/>
          <w:marBottom w:val="0"/>
          <w:divBdr>
            <w:top w:val="none" w:sz="0" w:space="0" w:color="auto"/>
            <w:left w:val="none" w:sz="0" w:space="0" w:color="auto"/>
            <w:bottom w:val="none" w:sz="0" w:space="0" w:color="auto"/>
            <w:right w:val="none" w:sz="0" w:space="0" w:color="auto"/>
          </w:divBdr>
        </w:div>
        <w:div w:id="562065293">
          <w:marLeft w:val="1080"/>
          <w:marRight w:val="0"/>
          <w:marTop w:val="100"/>
          <w:marBottom w:val="0"/>
          <w:divBdr>
            <w:top w:val="none" w:sz="0" w:space="0" w:color="auto"/>
            <w:left w:val="none" w:sz="0" w:space="0" w:color="auto"/>
            <w:bottom w:val="none" w:sz="0" w:space="0" w:color="auto"/>
            <w:right w:val="none" w:sz="0" w:space="0" w:color="auto"/>
          </w:divBdr>
        </w:div>
      </w:divsChild>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3713497">
      <w:bodyDiv w:val="1"/>
      <w:marLeft w:val="0"/>
      <w:marRight w:val="0"/>
      <w:marTop w:val="0"/>
      <w:marBottom w:val="0"/>
      <w:divBdr>
        <w:top w:val="none" w:sz="0" w:space="0" w:color="auto"/>
        <w:left w:val="none" w:sz="0" w:space="0" w:color="auto"/>
        <w:bottom w:val="none" w:sz="0" w:space="0" w:color="auto"/>
        <w:right w:val="none" w:sz="0" w:space="0" w:color="auto"/>
      </w:divBdr>
      <w:divsChild>
        <w:div w:id="566957913">
          <w:marLeft w:val="360"/>
          <w:marRight w:val="0"/>
          <w:marTop w:val="20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6750505">
      <w:bodyDiv w:val="1"/>
      <w:marLeft w:val="0"/>
      <w:marRight w:val="0"/>
      <w:marTop w:val="0"/>
      <w:marBottom w:val="0"/>
      <w:divBdr>
        <w:top w:val="none" w:sz="0" w:space="0" w:color="auto"/>
        <w:left w:val="none" w:sz="0" w:space="0" w:color="auto"/>
        <w:bottom w:val="none" w:sz="0" w:space="0" w:color="auto"/>
        <w:right w:val="none" w:sz="0" w:space="0" w:color="auto"/>
      </w:divBdr>
      <w:divsChild>
        <w:div w:id="1675457569">
          <w:marLeft w:val="1080"/>
          <w:marRight w:val="0"/>
          <w:marTop w:val="100"/>
          <w:marBottom w:val="0"/>
          <w:divBdr>
            <w:top w:val="none" w:sz="0" w:space="0" w:color="auto"/>
            <w:left w:val="none" w:sz="0" w:space="0" w:color="auto"/>
            <w:bottom w:val="none" w:sz="0" w:space="0" w:color="auto"/>
            <w:right w:val="none" w:sz="0" w:space="0" w:color="auto"/>
          </w:divBdr>
        </w:div>
      </w:divsChild>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2952222">
      <w:bodyDiv w:val="1"/>
      <w:marLeft w:val="0"/>
      <w:marRight w:val="0"/>
      <w:marTop w:val="0"/>
      <w:marBottom w:val="0"/>
      <w:divBdr>
        <w:top w:val="none" w:sz="0" w:space="0" w:color="auto"/>
        <w:left w:val="none" w:sz="0" w:space="0" w:color="auto"/>
        <w:bottom w:val="none" w:sz="0" w:space="0" w:color="auto"/>
        <w:right w:val="none" w:sz="0" w:space="0" w:color="auto"/>
      </w:divBdr>
      <w:divsChild>
        <w:div w:id="418448033">
          <w:marLeft w:val="360"/>
          <w:marRight w:val="0"/>
          <w:marTop w:val="200"/>
          <w:marBottom w:val="0"/>
          <w:divBdr>
            <w:top w:val="none" w:sz="0" w:space="0" w:color="auto"/>
            <w:left w:val="none" w:sz="0" w:space="0" w:color="auto"/>
            <w:bottom w:val="none" w:sz="0" w:space="0" w:color="auto"/>
            <w:right w:val="none" w:sz="0" w:space="0" w:color="auto"/>
          </w:divBdr>
        </w:div>
        <w:div w:id="2056344369">
          <w:marLeft w:val="1267"/>
          <w:marRight w:val="0"/>
          <w:marTop w:val="0"/>
          <w:marBottom w:val="0"/>
          <w:divBdr>
            <w:top w:val="none" w:sz="0" w:space="0" w:color="auto"/>
            <w:left w:val="none" w:sz="0" w:space="0" w:color="auto"/>
            <w:bottom w:val="none" w:sz="0" w:space="0" w:color="auto"/>
            <w:right w:val="none" w:sz="0" w:space="0" w:color="auto"/>
          </w:divBdr>
        </w:div>
        <w:div w:id="252788302">
          <w:marLeft w:val="1267"/>
          <w:marRight w:val="0"/>
          <w:marTop w:val="0"/>
          <w:marBottom w:val="0"/>
          <w:divBdr>
            <w:top w:val="none" w:sz="0" w:space="0" w:color="auto"/>
            <w:left w:val="none" w:sz="0" w:space="0" w:color="auto"/>
            <w:bottom w:val="none" w:sz="0" w:space="0" w:color="auto"/>
            <w:right w:val="none" w:sz="0" w:space="0" w:color="auto"/>
          </w:divBdr>
        </w:div>
        <w:div w:id="1167281450">
          <w:marLeft w:val="1267"/>
          <w:marRight w:val="0"/>
          <w:marTop w:val="0"/>
          <w:marBottom w:val="0"/>
          <w:divBdr>
            <w:top w:val="none" w:sz="0" w:space="0" w:color="auto"/>
            <w:left w:val="none" w:sz="0" w:space="0" w:color="auto"/>
            <w:bottom w:val="none" w:sz="0" w:space="0" w:color="auto"/>
            <w:right w:val="none" w:sz="0" w:space="0" w:color="auto"/>
          </w:divBdr>
        </w:div>
        <w:div w:id="1705133470">
          <w:marLeft w:val="360"/>
          <w:marRight w:val="0"/>
          <w:marTop w:val="0"/>
          <w:marBottom w:val="0"/>
          <w:divBdr>
            <w:top w:val="none" w:sz="0" w:space="0" w:color="auto"/>
            <w:left w:val="none" w:sz="0" w:space="0" w:color="auto"/>
            <w:bottom w:val="none" w:sz="0" w:space="0" w:color="auto"/>
            <w:right w:val="none" w:sz="0" w:space="0" w:color="auto"/>
          </w:divBdr>
        </w:div>
        <w:div w:id="1337151552">
          <w:marLeft w:val="1080"/>
          <w:marRight w:val="0"/>
          <w:marTop w:val="0"/>
          <w:marBottom w:val="0"/>
          <w:divBdr>
            <w:top w:val="none" w:sz="0" w:space="0" w:color="auto"/>
            <w:left w:val="none" w:sz="0" w:space="0" w:color="auto"/>
            <w:bottom w:val="none" w:sz="0" w:space="0" w:color="auto"/>
            <w:right w:val="none" w:sz="0" w:space="0" w:color="auto"/>
          </w:divBdr>
        </w:div>
      </w:divsChild>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5517">
      <w:bodyDiv w:val="1"/>
      <w:marLeft w:val="0"/>
      <w:marRight w:val="0"/>
      <w:marTop w:val="0"/>
      <w:marBottom w:val="0"/>
      <w:divBdr>
        <w:top w:val="none" w:sz="0" w:space="0" w:color="auto"/>
        <w:left w:val="none" w:sz="0" w:space="0" w:color="auto"/>
        <w:bottom w:val="none" w:sz="0" w:space="0" w:color="auto"/>
        <w:right w:val="none" w:sz="0" w:space="0" w:color="auto"/>
      </w:divBdr>
      <w:divsChild>
        <w:div w:id="27950870">
          <w:marLeft w:val="360"/>
          <w:marRight w:val="0"/>
          <w:marTop w:val="200"/>
          <w:marBottom w:val="0"/>
          <w:divBdr>
            <w:top w:val="none" w:sz="0" w:space="0" w:color="auto"/>
            <w:left w:val="none" w:sz="0" w:space="0" w:color="auto"/>
            <w:bottom w:val="none" w:sz="0" w:space="0" w:color="auto"/>
            <w:right w:val="none" w:sz="0" w:space="0" w:color="auto"/>
          </w:divBdr>
        </w:div>
        <w:div w:id="1497114740">
          <w:marLeft w:val="1080"/>
          <w:marRight w:val="0"/>
          <w:marTop w:val="100"/>
          <w:marBottom w:val="0"/>
          <w:divBdr>
            <w:top w:val="none" w:sz="0" w:space="0" w:color="auto"/>
            <w:left w:val="none" w:sz="0" w:space="0" w:color="auto"/>
            <w:bottom w:val="none" w:sz="0" w:space="0" w:color="auto"/>
            <w:right w:val="none" w:sz="0" w:space="0" w:color="auto"/>
          </w:divBdr>
        </w:div>
        <w:div w:id="874737727">
          <w:marLeft w:val="1080"/>
          <w:marRight w:val="0"/>
          <w:marTop w:val="100"/>
          <w:marBottom w:val="0"/>
          <w:divBdr>
            <w:top w:val="none" w:sz="0" w:space="0" w:color="auto"/>
            <w:left w:val="none" w:sz="0" w:space="0" w:color="auto"/>
            <w:bottom w:val="none" w:sz="0" w:space="0" w:color="auto"/>
            <w:right w:val="none" w:sz="0" w:space="0" w:color="auto"/>
          </w:divBdr>
        </w:div>
        <w:div w:id="739671207">
          <w:marLeft w:val="360"/>
          <w:marRight w:val="0"/>
          <w:marTop w:val="200"/>
          <w:marBottom w:val="0"/>
          <w:divBdr>
            <w:top w:val="none" w:sz="0" w:space="0" w:color="auto"/>
            <w:left w:val="none" w:sz="0" w:space="0" w:color="auto"/>
            <w:bottom w:val="none" w:sz="0" w:space="0" w:color="auto"/>
            <w:right w:val="none" w:sz="0" w:space="0" w:color="auto"/>
          </w:divBdr>
        </w:div>
      </w:divsChild>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3579030">
      <w:bodyDiv w:val="1"/>
      <w:marLeft w:val="0"/>
      <w:marRight w:val="0"/>
      <w:marTop w:val="0"/>
      <w:marBottom w:val="0"/>
      <w:divBdr>
        <w:top w:val="none" w:sz="0" w:space="0" w:color="auto"/>
        <w:left w:val="none" w:sz="0" w:space="0" w:color="auto"/>
        <w:bottom w:val="none" w:sz="0" w:space="0" w:color="auto"/>
        <w:right w:val="none" w:sz="0" w:space="0" w:color="auto"/>
      </w:divBdr>
      <w:divsChild>
        <w:div w:id="1972008198">
          <w:marLeft w:val="360"/>
          <w:marRight w:val="0"/>
          <w:marTop w:val="200"/>
          <w:marBottom w:val="0"/>
          <w:divBdr>
            <w:top w:val="none" w:sz="0" w:space="0" w:color="auto"/>
            <w:left w:val="none" w:sz="0" w:space="0" w:color="auto"/>
            <w:bottom w:val="none" w:sz="0" w:space="0" w:color="auto"/>
            <w:right w:val="none" w:sz="0" w:space="0" w:color="auto"/>
          </w:divBdr>
        </w:div>
        <w:div w:id="1274902157">
          <w:marLeft w:val="1267"/>
          <w:marRight w:val="0"/>
          <w:marTop w:val="0"/>
          <w:marBottom w:val="0"/>
          <w:divBdr>
            <w:top w:val="none" w:sz="0" w:space="0" w:color="auto"/>
            <w:left w:val="none" w:sz="0" w:space="0" w:color="auto"/>
            <w:bottom w:val="none" w:sz="0" w:space="0" w:color="auto"/>
            <w:right w:val="none" w:sz="0" w:space="0" w:color="auto"/>
          </w:divBdr>
        </w:div>
        <w:div w:id="688724018">
          <w:marLeft w:val="1267"/>
          <w:marRight w:val="0"/>
          <w:marTop w:val="0"/>
          <w:marBottom w:val="0"/>
          <w:divBdr>
            <w:top w:val="none" w:sz="0" w:space="0" w:color="auto"/>
            <w:left w:val="none" w:sz="0" w:space="0" w:color="auto"/>
            <w:bottom w:val="none" w:sz="0" w:space="0" w:color="auto"/>
            <w:right w:val="none" w:sz="0" w:space="0" w:color="auto"/>
          </w:divBdr>
        </w:div>
        <w:div w:id="2013678426">
          <w:marLeft w:val="1267"/>
          <w:marRight w:val="0"/>
          <w:marTop w:val="0"/>
          <w:marBottom w:val="0"/>
          <w:divBdr>
            <w:top w:val="none" w:sz="0" w:space="0" w:color="auto"/>
            <w:left w:val="none" w:sz="0" w:space="0" w:color="auto"/>
            <w:bottom w:val="none" w:sz="0" w:space="0" w:color="auto"/>
            <w:right w:val="none" w:sz="0" w:space="0" w:color="auto"/>
          </w:divBdr>
        </w:div>
      </w:divsChild>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364968">
      <w:bodyDiv w:val="1"/>
      <w:marLeft w:val="0"/>
      <w:marRight w:val="0"/>
      <w:marTop w:val="0"/>
      <w:marBottom w:val="0"/>
      <w:divBdr>
        <w:top w:val="none" w:sz="0" w:space="0" w:color="auto"/>
        <w:left w:val="none" w:sz="0" w:space="0" w:color="auto"/>
        <w:bottom w:val="none" w:sz="0" w:space="0" w:color="auto"/>
        <w:right w:val="none" w:sz="0" w:space="0" w:color="auto"/>
      </w:divBdr>
      <w:divsChild>
        <w:div w:id="1537084393">
          <w:marLeft w:val="360"/>
          <w:marRight w:val="0"/>
          <w:marTop w:val="200"/>
          <w:marBottom w:val="0"/>
          <w:divBdr>
            <w:top w:val="none" w:sz="0" w:space="0" w:color="auto"/>
            <w:left w:val="none" w:sz="0" w:space="0" w:color="auto"/>
            <w:bottom w:val="none" w:sz="0" w:space="0" w:color="auto"/>
            <w:right w:val="none" w:sz="0" w:space="0" w:color="auto"/>
          </w:divBdr>
        </w:div>
        <w:div w:id="380519340">
          <w:marLeft w:val="1080"/>
          <w:marRight w:val="0"/>
          <w:marTop w:val="100"/>
          <w:marBottom w:val="0"/>
          <w:divBdr>
            <w:top w:val="none" w:sz="0" w:space="0" w:color="auto"/>
            <w:left w:val="none" w:sz="0" w:space="0" w:color="auto"/>
            <w:bottom w:val="none" w:sz="0" w:space="0" w:color="auto"/>
            <w:right w:val="none" w:sz="0" w:space="0" w:color="auto"/>
          </w:divBdr>
        </w:div>
        <w:div w:id="53741436">
          <w:marLeft w:val="1800"/>
          <w:marRight w:val="0"/>
          <w:marTop w:val="100"/>
          <w:marBottom w:val="0"/>
          <w:divBdr>
            <w:top w:val="none" w:sz="0" w:space="0" w:color="auto"/>
            <w:left w:val="none" w:sz="0" w:space="0" w:color="auto"/>
            <w:bottom w:val="none" w:sz="0" w:space="0" w:color="auto"/>
            <w:right w:val="none" w:sz="0" w:space="0" w:color="auto"/>
          </w:divBdr>
        </w:div>
        <w:div w:id="1634822465">
          <w:marLeft w:val="1800"/>
          <w:marRight w:val="0"/>
          <w:marTop w:val="100"/>
          <w:marBottom w:val="0"/>
          <w:divBdr>
            <w:top w:val="none" w:sz="0" w:space="0" w:color="auto"/>
            <w:left w:val="none" w:sz="0" w:space="0" w:color="auto"/>
            <w:bottom w:val="none" w:sz="0" w:space="0" w:color="auto"/>
            <w:right w:val="none" w:sz="0" w:space="0" w:color="auto"/>
          </w:divBdr>
        </w:div>
        <w:div w:id="1182166887">
          <w:marLeft w:val="1080"/>
          <w:marRight w:val="0"/>
          <w:marTop w:val="100"/>
          <w:marBottom w:val="0"/>
          <w:divBdr>
            <w:top w:val="none" w:sz="0" w:space="0" w:color="auto"/>
            <w:left w:val="none" w:sz="0" w:space="0" w:color="auto"/>
            <w:bottom w:val="none" w:sz="0" w:space="0" w:color="auto"/>
            <w:right w:val="none" w:sz="0" w:space="0" w:color="auto"/>
          </w:divBdr>
        </w:div>
        <w:div w:id="1612664336">
          <w:marLeft w:val="360"/>
          <w:marRight w:val="0"/>
          <w:marTop w:val="200"/>
          <w:marBottom w:val="0"/>
          <w:divBdr>
            <w:top w:val="none" w:sz="0" w:space="0" w:color="auto"/>
            <w:left w:val="none" w:sz="0" w:space="0" w:color="auto"/>
            <w:bottom w:val="none" w:sz="0" w:space="0" w:color="auto"/>
            <w:right w:val="none" w:sz="0" w:space="0" w:color="auto"/>
          </w:divBdr>
        </w:div>
      </w:divsChild>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3999944">
      <w:bodyDiv w:val="1"/>
      <w:marLeft w:val="0"/>
      <w:marRight w:val="0"/>
      <w:marTop w:val="0"/>
      <w:marBottom w:val="0"/>
      <w:divBdr>
        <w:top w:val="none" w:sz="0" w:space="0" w:color="auto"/>
        <w:left w:val="none" w:sz="0" w:space="0" w:color="auto"/>
        <w:bottom w:val="none" w:sz="0" w:space="0" w:color="auto"/>
        <w:right w:val="none" w:sz="0" w:space="0" w:color="auto"/>
      </w:divBdr>
      <w:divsChild>
        <w:div w:id="2024283827">
          <w:marLeft w:val="1080"/>
          <w:marRight w:val="0"/>
          <w:marTop w:val="100"/>
          <w:marBottom w:val="0"/>
          <w:divBdr>
            <w:top w:val="none" w:sz="0" w:space="0" w:color="auto"/>
            <w:left w:val="none" w:sz="0" w:space="0" w:color="auto"/>
            <w:bottom w:val="none" w:sz="0" w:space="0" w:color="auto"/>
            <w:right w:val="none" w:sz="0" w:space="0" w:color="auto"/>
          </w:divBdr>
        </w:div>
        <w:div w:id="1050031213">
          <w:marLeft w:val="1080"/>
          <w:marRight w:val="0"/>
          <w:marTop w:val="100"/>
          <w:marBottom w:val="0"/>
          <w:divBdr>
            <w:top w:val="none" w:sz="0" w:space="0" w:color="auto"/>
            <w:left w:val="none" w:sz="0" w:space="0" w:color="auto"/>
            <w:bottom w:val="none" w:sz="0" w:space="0" w:color="auto"/>
            <w:right w:val="none" w:sz="0" w:space="0" w:color="auto"/>
          </w:divBdr>
        </w:div>
      </w:divsChild>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76982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890720749">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503534">
      <w:bodyDiv w:val="1"/>
      <w:marLeft w:val="0"/>
      <w:marRight w:val="0"/>
      <w:marTop w:val="0"/>
      <w:marBottom w:val="0"/>
      <w:divBdr>
        <w:top w:val="none" w:sz="0" w:space="0" w:color="auto"/>
        <w:left w:val="none" w:sz="0" w:space="0" w:color="auto"/>
        <w:bottom w:val="none" w:sz="0" w:space="0" w:color="auto"/>
        <w:right w:val="none" w:sz="0" w:space="0" w:color="auto"/>
      </w:divBdr>
      <w:divsChild>
        <w:div w:id="1552577407">
          <w:marLeft w:val="360"/>
          <w:marRight w:val="0"/>
          <w:marTop w:val="200"/>
          <w:marBottom w:val="0"/>
          <w:divBdr>
            <w:top w:val="none" w:sz="0" w:space="0" w:color="auto"/>
            <w:left w:val="none" w:sz="0" w:space="0" w:color="auto"/>
            <w:bottom w:val="none" w:sz="0" w:space="0" w:color="auto"/>
            <w:right w:val="none" w:sz="0" w:space="0" w:color="auto"/>
          </w:divBdr>
        </w:div>
      </w:divsChild>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4707&amp;fromLis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neM2M_SSC@list.onem2m.org" TargetMode="External"/><Relationship Id="rId4" Type="http://schemas.openxmlformats.org/officeDocument/2006/relationships/settings" Target="settings.xml"/><Relationship Id="rId9" Type="http://schemas.openxmlformats.org/officeDocument/2006/relationships/hyperlink" Target="https://member.onem2m.org/Application/documentApp/documentinfo/?documentId=34707&amp;fromList=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840</Words>
  <Characters>4792</Characters>
  <Application>Microsoft Office Word</Application>
  <DocSecurity>0</DocSecurity>
  <Lines>39</Lines>
  <Paragraphs>11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5</cp:revision>
  <cp:lastPrinted>2012-08-27T23:28:00Z</cp:lastPrinted>
  <dcterms:created xsi:type="dcterms:W3CDTF">2022-04-18T17:46:00Z</dcterms:created>
  <dcterms:modified xsi:type="dcterms:W3CDTF">2022-04-28T16:25:00Z</dcterms:modified>
</cp:coreProperties>
</file>