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13F25" w14:textId="2E2757BE" w:rsidR="00CF500E" w:rsidRPr="00313D4A" w:rsidRDefault="00475CB3" w:rsidP="00CF500E">
      <w:pPr>
        <w:jc w:val="center"/>
        <w:rPr>
          <w:rFonts w:asciiTheme="minorHAnsi" w:hAnsiTheme="minorHAnsi" w:cstheme="minorHAnsi"/>
          <w:b/>
          <w:bCs/>
        </w:rPr>
      </w:pPr>
      <w:r>
        <w:rPr>
          <w:rFonts w:asciiTheme="minorHAnsi" w:hAnsiTheme="minorHAnsi" w:cstheme="minorHAnsi"/>
          <w:b/>
          <w:bCs/>
        </w:rPr>
        <w:t>How oneM2M is Enabling Sustainable</w:t>
      </w:r>
      <w:r w:rsidR="00EA36B0" w:rsidRPr="00EA36B0">
        <w:rPr>
          <w:rFonts w:asciiTheme="minorHAnsi" w:hAnsiTheme="minorHAnsi" w:cstheme="minorHAnsi"/>
          <w:b/>
          <w:bCs/>
        </w:rPr>
        <w:t xml:space="preserve"> IoT</w:t>
      </w:r>
      <w:r>
        <w:rPr>
          <w:rFonts w:asciiTheme="minorHAnsi" w:hAnsiTheme="minorHAnsi" w:cstheme="minorHAnsi"/>
          <w:b/>
          <w:bCs/>
        </w:rPr>
        <w:t xml:space="preserve"> Deployments</w:t>
      </w:r>
    </w:p>
    <w:p w14:paraId="7AFBCC61" w14:textId="77777777" w:rsidR="00CF500E" w:rsidRDefault="00CF500E" w:rsidP="00CF500E"/>
    <w:p w14:paraId="2F38ECFE" w14:textId="1E295B3C" w:rsidR="0096456E" w:rsidRDefault="00C824A4" w:rsidP="0096456E">
      <w:pPr>
        <w:rPr>
          <w:rFonts w:asciiTheme="minorHAnsi" w:hAnsiTheme="minorHAnsi" w:cstheme="minorHAnsi"/>
          <w:color w:val="333333"/>
          <w:sz w:val="22"/>
          <w:szCs w:val="22"/>
        </w:rPr>
      </w:pPr>
      <w:r>
        <w:rPr>
          <w:rFonts w:asciiTheme="minorHAnsi" w:hAnsiTheme="minorHAnsi" w:cstheme="minorHAnsi"/>
          <w:color w:val="333333"/>
          <w:sz w:val="22"/>
          <w:szCs w:val="22"/>
        </w:rPr>
        <w:t xml:space="preserve">Today, </w:t>
      </w:r>
      <w:r w:rsidR="001D151E">
        <w:rPr>
          <w:rFonts w:asciiTheme="minorHAnsi" w:hAnsiTheme="minorHAnsi" w:cstheme="minorHAnsi"/>
          <w:color w:val="333333"/>
          <w:sz w:val="22"/>
          <w:szCs w:val="22"/>
        </w:rPr>
        <w:t xml:space="preserve">IoT devices already outnumber smartphones </w:t>
      </w:r>
      <w:r w:rsidR="000F092B">
        <w:rPr>
          <w:rFonts w:asciiTheme="minorHAnsi" w:hAnsiTheme="minorHAnsi" w:cstheme="minorHAnsi"/>
          <w:color w:val="333333"/>
          <w:sz w:val="22"/>
          <w:szCs w:val="22"/>
        </w:rPr>
        <w:t>2</w:t>
      </w:r>
      <w:r w:rsidR="001D151E">
        <w:rPr>
          <w:rFonts w:asciiTheme="minorHAnsi" w:hAnsiTheme="minorHAnsi" w:cstheme="minorHAnsi"/>
          <w:color w:val="333333"/>
          <w:sz w:val="22"/>
          <w:szCs w:val="22"/>
        </w:rPr>
        <w:t xml:space="preserve"> to </w:t>
      </w:r>
      <w:r w:rsidR="000F092B">
        <w:rPr>
          <w:rFonts w:asciiTheme="minorHAnsi" w:hAnsiTheme="minorHAnsi" w:cstheme="minorHAnsi"/>
          <w:color w:val="333333"/>
          <w:sz w:val="22"/>
          <w:szCs w:val="22"/>
        </w:rPr>
        <w:t>1</w:t>
      </w:r>
      <w:r w:rsidR="001D151E">
        <w:rPr>
          <w:rFonts w:asciiTheme="minorHAnsi" w:hAnsiTheme="minorHAnsi" w:cstheme="minorHAnsi"/>
          <w:color w:val="333333"/>
          <w:sz w:val="22"/>
          <w:szCs w:val="22"/>
        </w:rPr>
        <w:t xml:space="preserve"> </w:t>
      </w:r>
      <w:r w:rsidR="001D151E">
        <w:rPr>
          <w:rFonts w:asciiTheme="minorHAnsi" w:hAnsiTheme="minorHAnsi" w:cstheme="minorHAnsi"/>
          <w:color w:val="333333"/>
          <w:sz w:val="22"/>
          <w:szCs w:val="22"/>
        </w:rPr>
        <w:t xml:space="preserve">and this </w:t>
      </w:r>
      <w:r w:rsidR="001D151E">
        <w:rPr>
          <w:rFonts w:asciiTheme="minorHAnsi" w:hAnsiTheme="minorHAnsi" w:cstheme="minorHAnsi"/>
          <w:color w:val="333333"/>
          <w:sz w:val="22"/>
          <w:szCs w:val="22"/>
        </w:rPr>
        <w:t xml:space="preserve">gap is expected to widen to 4 to 1 by </w:t>
      </w:r>
      <w:hyperlink r:id="rId10" w:anchor=":~:text=The%20total%20installed%20base%20of,that%20are%20expected%20in%202021" w:history="1">
        <w:r w:rsidR="001D151E" w:rsidRPr="00C50D69">
          <w:rPr>
            <w:rStyle w:val="Hyperlink"/>
            <w:rFonts w:asciiTheme="minorHAnsi" w:hAnsiTheme="minorHAnsi" w:cstheme="minorHAnsi"/>
            <w:sz w:val="22"/>
            <w:szCs w:val="22"/>
          </w:rPr>
          <w:t>2025</w:t>
        </w:r>
      </w:hyperlink>
      <w:r w:rsidR="001D151E">
        <w:rPr>
          <w:rFonts w:asciiTheme="minorHAnsi" w:hAnsiTheme="minorHAnsi" w:cstheme="minorHAnsi"/>
          <w:color w:val="333333"/>
          <w:sz w:val="22"/>
          <w:szCs w:val="22"/>
        </w:rPr>
        <w:t xml:space="preserve"> [1]</w:t>
      </w:r>
      <w:r w:rsidR="001D151E">
        <w:rPr>
          <w:rFonts w:asciiTheme="minorHAnsi" w:hAnsiTheme="minorHAnsi" w:cstheme="minorHAnsi"/>
          <w:color w:val="333333"/>
          <w:sz w:val="22"/>
          <w:szCs w:val="22"/>
        </w:rPr>
        <w:t>. Due to their growing numbers</w:t>
      </w:r>
      <w:r>
        <w:rPr>
          <w:rFonts w:asciiTheme="minorHAnsi" w:hAnsiTheme="minorHAnsi" w:cstheme="minorHAnsi"/>
          <w:color w:val="333333"/>
          <w:sz w:val="22"/>
          <w:szCs w:val="22"/>
        </w:rPr>
        <w:t>,</w:t>
      </w:r>
      <w:r w:rsidR="001D151E">
        <w:rPr>
          <w:rFonts w:asciiTheme="minorHAnsi" w:hAnsiTheme="minorHAnsi" w:cstheme="minorHAnsi"/>
          <w:color w:val="333333"/>
          <w:sz w:val="22"/>
          <w:szCs w:val="22"/>
        </w:rPr>
        <w:t xml:space="preserve"> o</w:t>
      </w:r>
      <w:r w:rsidR="001D151E">
        <w:rPr>
          <w:rFonts w:asciiTheme="minorHAnsi" w:hAnsiTheme="minorHAnsi" w:cstheme="minorHAnsi"/>
          <w:color w:val="333333"/>
          <w:sz w:val="22"/>
          <w:szCs w:val="22"/>
        </w:rPr>
        <w:t xml:space="preserve">ptimizing power consumption </w:t>
      </w:r>
      <w:r w:rsidR="001D151E">
        <w:rPr>
          <w:rFonts w:asciiTheme="minorHAnsi" w:hAnsiTheme="minorHAnsi" w:cstheme="minorHAnsi"/>
          <w:color w:val="333333"/>
          <w:sz w:val="22"/>
          <w:szCs w:val="22"/>
        </w:rPr>
        <w:t xml:space="preserve">and carbon footprint of IoT </w:t>
      </w:r>
      <w:r w:rsidR="001D151E">
        <w:rPr>
          <w:rFonts w:asciiTheme="minorHAnsi" w:hAnsiTheme="minorHAnsi" w:cstheme="minorHAnsi"/>
          <w:color w:val="333333"/>
          <w:sz w:val="22"/>
          <w:szCs w:val="22"/>
        </w:rPr>
        <w:t>device</w:t>
      </w:r>
      <w:r w:rsidR="001D151E">
        <w:rPr>
          <w:rFonts w:asciiTheme="minorHAnsi" w:hAnsiTheme="minorHAnsi" w:cstheme="minorHAnsi"/>
          <w:color w:val="333333"/>
          <w:sz w:val="22"/>
          <w:szCs w:val="22"/>
        </w:rPr>
        <w:t>s</w:t>
      </w:r>
      <w:r w:rsidR="001D151E">
        <w:rPr>
          <w:rFonts w:asciiTheme="minorHAnsi" w:hAnsiTheme="minorHAnsi" w:cstheme="minorHAnsi"/>
          <w:color w:val="333333"/>
          <w:sz w:val="22"/>
          <w:szCs w:val="22"/>
        </w:rPr>
        <w:t xml:space="preserve"> </w:t>
      </w:r>
      <w:r w:rsidR="001D151E">
        <w:rPr>
          <w:rFonts w:asciiTheme="minorHAnsi" w:hAnsiTheme="minorHAnsi" w:cstheme="minorHAnsi"/>
          <w:color w:val="333333"/>
          <w:sz w:val="22"/>
          <w:szCs w:val="22"/>
        </w:rPr>
        <w:t xml:space="preserve">and networks </w:t>
      </w:r>
      <w:r w:rsidR="001D151E">
        <w:rPr>
          <w:rFonts w:asciiTheme="minorHAnsi" w:hAnsiTheme="minorHAnsi" w:cstheme="minorHAnsi"/>
          <w:color w:val="333333"/>
          <w:sz w:val="22"/>
          <w:szCs w:val="22"/>
        </w:rPr>
        <w:t>has been a top priority for oneM2M</w:t>
      </w:r>
      <w:r w:rsidR="001D151E">
        <w:rPr>
          <w:rFonts w:asciiTheme="minorHAnsi" w:hAnsiTheme="minorHAnsi" w:cstheme="minorHAnsi"/>
          <w:color w:val="333333"/>
          <w:sz w:val="22"/>
          <w:szCs w:val="22"/>
        </w:rPr>
        <w:t>. oneM2M,</w:t>
      </w:r>
      <w:r w:rsidR="00F8060A">
        <w:rPr>
          <w:rFonts w:asciiTheme="minorHAnsi" w:hAnsiTheme="minorHAnsi" w:cstheme="minorHAnsi"/>
          <w:color w:val="333333"/>
          <w:sz w:val="22"/>
          <w:szCs w:val="22"/>
        </w:rPr>
        <w:t xml:space="preserve"> a global IoT standards body specifically targeting the standardization of a common service layer for IoT devices and networks, has a </w:t>
      </w:r>
      <w:r w:rsidR="001D151E">
        <w:rPr>
          <w:rFonts w:asciiTheme="minorHAnsi" w:hAnsiTheme="minorHAnsi" w:cstheme="minorHAnsi"/>
          <w:color w:val="333333"/>
          <w:sz w:val="22"/>
          <w:szCs w:val="22"/>
        </w:rPr>
        <w:t xml:space="preserve">dedicated sustainability committee </w:t>
      </w:r>
      <w:r w:rsidR="009A6622">
        <w:rPr>
          <w:rFonts w:asciiTheme="minorHAnsi" w:hAnsiTheme="minorHAnsi" w:cstheme="minorHAnsi"/>
          <w:color w:val="333333"/>
          <w:sz w:val="22"/>
          <w:szCs w:val="22"/>
        </w:rPr>
        <w:t>focu</w:t>
      </w:r>
      <w:r w:rsidR="00F8060A">
        <w:rPr>
          <w:rFonts w:asciiTheme="minorHAnsi" w:hAnsiTheme="minorHAnsi" w:cstheme="minorHAnsi"/>
          <w:color w:val="333333"/>
          <w:sz w:val="22"/>
          <w:szCs w:val="22"/>
        </w:rPr>
        <w:t>sing</w:t>
      </w:r>
      <w:r w:rsidR="009A6622">
        <w:rPr>
          <w:rFonts w:asciiTheme="minorHAnsi" w:hAnsiTheme="minorHAnsi" w:cstheme="minorHAnsi"/>
          <w:color w:val="333333"/>
          <w:sz w:val="22"/>
          <w:szCs w:val="22"/>
        </w:rPr>
        <w:t xml:space="preserve"> on </w:t>
      </w:r>
      <w:r w:rsidR="00F8060A">
        <w:rPr>
          <w:rFonts w:asciiTheme="minorHAnsi" w:hAnsiTheme="minorHAnsi" w:cstheme="minorHAnsi"/>
          <w:color w:val="333333"/>
          <w:sz w:val="22"/>
          <w:szCs w:val="22"/>
        </w:rPr>
        <w:t xml:space="preserve">how IoT devices and networks can be deployed and maintained in a more sustainable manner. </w:t>
      </w:r>
      <w:r w:rsidR="009A6622">
        <w:rPr>
          <w:rFonts w:asciiTheme="minorHAnsi" w:hAnsiTheme="minorHAnsi" w:cstheme="minorHAnsi"/>
          <w:color w:val="333333"/>
          <w:sz w:val="22"/>
          <w:szCs w:val="22"/>
        </w:rPr>
        <w:t xml:space="preserve"> </w:t>
      </w:r>
      <w:r w:rsidR="00164CFB">
        <w:rPr>
          <w:rFonts w:asciiTheme="minorHAnsi" w:hAnsiTheme="minorHAnsi" w:cstheme="minorHAnsi"/>
          <w:color w:val="333333"/>
          <w:sz w:val="22"/>
          <w:szCs w:val="22"/>
        </w:rPr>
        <w:t>As part of its charter, t</w:t>
      </w:r>
      <w:r w:rsidR="00167ABC">
        <w:rPr>
          <w:rFonts w:asciiTheme="minorHAnsi" w:hAnsiTheme="minorHAnsi" w:cstheme="minorHAnsi"/>
          <w:color w:val="333333"/>
          <w:sz w:val="22"/>
          <w:szCs w:val="22"/>
        </w:rPr>
        <w:t xml:space="preserve">he oneM2M Sustainability Committee </w:t>
      </w:r>
      <w:r w:rsidR="00164CFB">
        <w:rPr>
          <w:rFonts w:asciiTheme="minorHAnsi" w:hAnsiTheme="minorHAnsi" w:cstheme="minorHAnsi"/>
          <w:color w:val="333333"/>
          <w:sz w:val="22"/>
          <w:szCs w:val="22"/>
        </w:rPr>
        <w:t xml:space="preserve">has studied </w:t>
      </w:r>
      <w:r w:rsidR="00475CB3">
        <w:rPr>
          <w:rFonts w:asciiTheme="minorHAnsi" w:hAnsiTheme="minorHAnsi" w:cstheme="minorHAnsi"/>
          <w:color w:val="333333"/>
          <w:sz w:val="22"/>
          <w:szCs w:val="22"/>
        </w:rPr>
        <w:t xml:space="preserve">sustainability challenges for </w:t>
      </w:r>
      <w:r w:rsidR="00164CFB">
        <w:rPr>
          <w:rFonts w:asciiTheme="minorHAnsi" w:hAnsiTheme="minorHAnsi" w:cstheme="minorHAnsi"/>
          <w:color w:val="333333"/>
          <w:sz w:val="22"/>
          <w:szCs w:val="22"/>
        </w:rPr>
        <w:t xml:space="preserve">IoT deployments and identified several oneM2M defined </w:t>
      </w:r>
      <w:r w:rsidR="000F092B">
        <w:rPr>
          <w:rFonts w:asciiTheme="minorHAnsi" w:hAnsiTheme="minorHAnsi" w:cstheme="minorHAnsi"/>
          <w:color w:val="333333"/>
          <w:sz w:val="22"/>
          <w:szCs w:val="22"/>
        </w:rPr>
        <w:t>features</w:t>
      </w:r>
      <w:r w:rsidR="00164CFB">
        <w:rPr>
          <w:rFonts w:asciiTheme="minorHAnsi" w:hAnsiTheme="minorHAnsi" w:cstheme="minorHAnsi"/>
          <w:color w:val="333333"/>
          <w:sz w:val="22"/>
          <w:szCs w:val="22"/>
        </w:rPr>
        <w:t xml:space="preserve"> which </w:t>
      </w:r>
      <w:r w:rsidR="0028315A">
        <w:rPr>
          <w:rFonts w:asciiTheme="minorHAnsi" w:hAnsiTheme="minorHAnsi" w:cstheme="minorHAnsi"/>
          <w:color w:val="333333"/>
          <w:sz w:val="22"/>
          <w:szCs w:val="22"/>
        </w:rPr>
        <w:t>can</w:t>
      </w:r>
      <w:r w:rsidR="00164CFB">
        <w:rPr>
          <w:rFonts w:asciiTheme="minorHAnsi" w:hAnsiTheme="minorHAnsi" w:cstheme="minorHAnsi"/>
          <w:color w:val="333333"/>
          <w:sz w:val="22"/>
          <w:szCs w:val="22"/>
        </w:rPr>
        <w:t xml:space="preserve"> be used to </w:t>
      </w:r>
      <w:r w:rsidR="00475CB3">
        <w:rPr>
          <w:rFonts w:asciiTheme="minorHAnsi" w:hAnsiTheme="minorHAnsi" w:cstheme="minorHAnsi"/>
          <w:color w:val="333333"/>
          <w:sz w:val="22"/>
          <w:szCs w:val="22"/>
        </w:rPr>
        <w:t>address these challenges.</w:t>
      </w:r>
      <w:r w:rsidR="00164CFB">
        <w:rPr>
          <w:rFonts w:asciiTheme="minorHAnsi" w:hAnsiTheme="minorHAnsi" w:cstheme="minorHAnsi"/>
          <w:color w:val="333333"/>
          <w:sz w:val="22"/>
          <w:szCs w:val="22"/>
        </w:rPr>
        <w:t xml:space="preserve">   </w:t>
      </w:r>
    </w:p>
    <w:p w14:paraId="3A6EB9CC" w14:textId="48C523A3" w:rsidR="00470352" w:rsidRDefault="00470352" w:rsidP="000457C6">
      <w:pPr>
        <w:rPr>
          <w:rFonts w:asciiTheme="minorHAnsi" w:hAnsiTheme="minorHAnsi" w:cstheme="minorHAnsi"/>
          <w:color w:val="333333"/>
          <w:sz w:val="22"/>
          <w:szCs w:val="22"/>
        </w:rPr>
      </w:pPr>
    </w:p>
    <w:p w14:paraId="7985ED33" w14:textId="62411B73" w:rsidR="001E1648" w:rsidRPr="00313D4A" w:rsidRDefault="0028315A" w:rsidP="001E1648">
      <w:pPr>
        <w:rPr>
          <w:rFonts w:asciiTheme="minorHAnsi" w:hAnsiTheme="minorHAnsi" w:cstheme="minorHAnsi"/>
          <w:b/>
          <w:bCs/>
          <w:sz w:val="22"/>
          <w:szCs w:val="22"/>
        </w:rPr>
      </w:pPr>
      <w:bookmarkStart w:id="0" w:name="_Hlk106813282"/>
      <w:r>
        <w:rPr>
          <w:rFonts w:asciiTheme="minorHAnsi" w:hAnsiTheme="minorHAnsi" w:cstheme="minorHAnsi"/>
          <w:b/>
          <w:bCs/>
          <w:sz w:val="22"/>
          <w:szCs w:val="22"/>
        </w:rPr>
        <w:t>IoT Sustainability Challenges</w:t>
      </w:r>
    </w:p>
    <w:bookmarkEnd w:id="0"/>
    <w:p w14:paraId="21E9ABC0" w14:textId="4C585F98" w:rsidR="001E1648" w:rsidRDefault="001E1648" w:rsidP="001E1648">
      <w:pPr>
        <w:rPr>
          <w:rFonts w:asciiTheme="minorHAnsi" w:hAnsiTheme="minorHAnsi" w:cstheme="minorHAnsi"/>
          <w:sz w:val="22"/>
          <w:szCs w:val="22"/>
        </w:rPr>
      </w:pPr>
    </w:p>
    <w:p w14:paraId="755827A7" w14:textId="2DF5DF11" w:rsidR="0028315A" w:rsidRPr="0028315A" w:rsidRDefault="0028315A" w:rsidP="001E1648">
      <w:pPr>
        <w:rPr>
          <w:rFonts w:asciiTheme="minorHAnsi" w:hAnsiTheme="minorHAnsi" w:cstheme="minorHAnsi"/>
          <w:i/>
          <w:iCs/>
          <w:sz w:val="22"/>
          <w:szCs w:val="22"/>
        </w:rPr>
      </w:pPr>
      <w:r w:rsidRPr="0028315A">
        <w:rPr>
          <w:rFonts w:asciiTheme="minorHAnsi" w:hAnsiTheme="minorHAnsi" w:cstheme="minorHAnsi"/>
          <w:i/>
          <w:iCs/>
          <w:sz w:val="22"/>
          <w:szCs w:val="22"/>
        </w:rPr>
        <w:t>IoT Devices</w:t>
      </w:r>
    </w:p>
    <w:p w14:paraId="4C682F6D" w14:textId="50947ADD" w:rsidR="00CF500E" w:rsidRPr="00313D4A" w:rsidRDefault="001E1648" w:rsidP="00CF500E">
      <w:pPr>
        <w:rPr>
          <w:rFonts w:asciiTheme="minorHAnsi" w:hAnsiTheme="minorHAnsi" w:cstheme="minorHAnsi"/>
          <w:sz w:val="22"/>
          <w:szCs w:val="22"/>
        </w:rPr>
      </w:pPr>
      <w:r w:rsidRPr="005B3795">
        <w:rPr>
          <w:rFonts w:asciiTheme="minorHAnsi" w:hAnsiTheme="minorHAnsi" w:cstheme="minorHAnsi"/>
          <w:color w:val="333333"/>
          <w:sz w:val="22"/>
          <w:szCs w:val="22"/>
        </w:rPr>
        <w:t xml:space="preserve">IoT devices </w:t>
      </w:r>
      <w:r w:rsidR="00796585">
        <w:rPr>
          <w:rFonts w:asciiTheme="minorHAnsi" w:hAnsiTheme="minorHAnsi" w:cstheme="minorHAnsi"/>
          <w:color w:val="333333"/>
          <w:sz w:val="22"/>
          <w:szCs w:val="22"/>
        </w:rPr>
        <w:t xml:space="preserve">differ from smart phones in a few </w:t>
      </w:r>
      <w:r w:rsidRPr="005B3795">
        <w:rPr>
          <w:rFonts w:asciiTheme="minorHAnsi" w:hAnsiTheme="minorHAnsi" w:cstheme="minorHAnsi"/>
          <w:color w:val="333333"/>
          <w:sz w:val="22"/>
          <w:szCs w:val="22"/>
        </w:rPr>
        <w:t xml:space="preserve">key </w:t>
      </w:r>
      <w:r w:rsidR="00796585">
        <w:rPr>
          <w:rFonts w:asciiTheme="minorHAnsi" w:hAnsiTheme="minorHAnsi" w:cstheme="minorHAnsi"/>
          <w:color w:val="333333"/>
          <w:sz w:val="22"/>
          <w:szCs w:val="22"/>
        </w:rPr>
        <w:t>ways</w:t>
      </w:r>
      <w:r w:rsidRPr="005B3795">
        <w:rPr>
          <w:rFonts w:asciiTheme="minorHAnsi" w:hAnsiTheme="minorHAnsi" w:cstheme="minorHAnsi"/>
          <w:color w:val="333333"/>
          <w:sz w:val="22"/>
          <w:szCs w:val="22"/>
        </w:rPr>
        <w:t xml:space="preserve">. </w:t>
      </w:r>
      <w:r w:rsidR="00E9644E">
        <w:rPr>
          <w:rFonts w:asciiTheme="minorHAnsi" w:hAnsiTheme="minorHAnsi" w:cstheme="minorHAnsi"/>
          <w:color w:val="333333"/>
          <w:sz w:val="22"/>
          <w:szCs w:val="22"/>
        </w:rPr>
        <w:t>IoT devices</w:t>
      </w:r>
      <w:r w:rsidRPr="005B3795">
        <w:rPr>
          <w:rFonts w:asciiTheme="minorHAnsi" w:hAnsiTheme="minorHAnsi" w:cstheme="minorHAnsi"/>
          <w:color w:val="333333"/>
          <w:sz w:val="22"/>
          <w:szCs w:val="22"/>
        </w:rPr>
        <w:t xml:space="preserve"> typically handle comparatively small amounts of data and are instead optimized to prioritize battery life. Battery</w:t>
      </w:r>
      <w:r w:rsidR="00E9644E">
        <w:rPr>
          <w:rFonts w:asciiTheme="minorHAnsi" w:hAnsiTheme="minorHAnsi" w:cstheme="minorHAnsi"/>
          <w:color w:val="333333"/>
          <w:sz w:val="22"/>
          <w:szCs w:val="22"/>
        </w:rPr>
        <w:t>-</w:t>
      </w:r>
      <w:r w:rsidRPr="005B3795">
        <w:rPr>
          <w:rFonts w:asciiTheme="minorHAnsi" w:hAnsiTheme="minorHAnsi" w:cstheme="minorHAnsi"/>
          <w:color w:val="333333"/>
          <w:sz w:val="22"/>
          <w:szCs w:val="22"/>
        </w:rPr>
        <w:t>powered IoT devices are required to remain operational for long durations (e.g.</w:t>
      </w:r>
      <w:r w:rsidR="00073581">
        <w:rPr>
          <w:rFonts w:asciiTheme="minorHAnsi" w:hAnsiTheme="minorHAnsi" w:cstheme="minorHAnsi"/>
          <w:color w:val="333333"/>
          <w:sz w:val="22"/>
          <w:szCs w:val="22"/>
        </w:rPr>
        <w:t xml:space="preserve"> a</w:t>
      </w:r>
      <w:r w:rsidRPr="005B3795">
        <w:rPr>
          <w:rFonts w:asciiTheme="minorHAnsi" w:hAnsiTheme="minorHAnsi" w:cstheme="minorHAnsi"/>
          <w:color w:val="333333"/>
          <w:sz w:val="22"/>
          <w:szCs w:val="22"/>
        </w:rPr>
        <w:t xml:space="preserve"> </w:t>
      </w:r>
      <w:r>
        <w:rPr>
          <w:rFonts w:asciiTheme="minorHAnsi" w:hAnsiTheme="minorHAnsi" w:cstheme="minorHAnsi"/>
          <w:color w:val="333333"/>
          <w:sz w:val="22"/>
          <w:szCs w:val="22"/>
        </w:rPr>
        <w:t>decade or more</w:t>
      </w:r>
      <w:r w:rsidRPr="005B3795">
        <w:rPr>
          <w:rFonts w:asciiTheme="minorHAnsi" w:hAnsiTheme="minorHAnsi" w:cstheme="minorHAnsi"/>
          <w:color w:val="333333"/>
          <w:sz w:val="22"/>
          <w:szCs w:val="22"/>
        </w:rPr>
        <w:t>) without recharging or replac</w:t>
      </w:r>
      <w:r w:rsidR="0028315A">
        <w:rPr>
          <w:rFonts w:asciiTheme="minorHAnsi" w:hAnsiTheme="minorHAnsi" w:cstheme="minorHAnsi"/>
          <w:color w:val="333333"/>
          <w:sz w:val="22"/>
          <w:szCs w:val="22"/>
        </w:rPr>
        <w:t>ement</w:t>
      </w:r>
      <w:r w:rsidRPr="005B3795">
        <w:rPr>
          <w:rFonts w:asciiTheme="minorHAnsi" w:hAnsiTheme="minorHAnsi" w:cstheme="minorHAnsi"/>
          <w:color w:val="333333"/>
          <w:sz w:val="22"/>
          <w:szCs w:val="22"/>
        </w:rPr>
        <w:t xml:space="preserve"> </w:t>
      </w:r>
      <w:r w:rsidR="0028315A">
        <w:rPr>
          <w:rFonts w:asciiTheme="minorHAnsi" w:hAnsiTheme="minorHAnsi" w:cstheme="minorHAnsi"/>
          <w:color w:val="333333"/>
          <w:sz w:val="22"/>
          <w:szCs w:val="22"/>
        </w:rPr>
        <w:t>of</w:t>
      </w:r>
      <w:r w:rsidRPr="005B3795">
        <w:rPr>
          <w:rFonts w:asciiTheme="minorHAnsi" w:hAnsiTheme="minorHAnsi" w:cstheme="minorHAnsi"/>
          <w:color w:val="333333"/>
          <w:sz w:val="22"/>
          <w:szCs w:val="22"/>
        </w:rPr>
        <w:t xml:space="preserve"> batteries. </w:t>
      </w:r>
      <w:r w:rsidR="0028315A">
        <w:rPr>
          <w:rFonts w:asciiTheme="minorHAnsi" w:hAnsiTheme="minorHAnsi" w:cstheme="minorHAnsi"/>
          <w:color w:val="333333"/>
          <w:sz w:val="22"/>
          <w:szCs w:val="22"/>
        </w:rPr>
        <w:t>These devices</w:t>
      </w:r>
      <w:r w:rsidRPr="005B3795">
        <w:rPr>
          <w:rFonts w:asciiTheme="minorHAnsi" w:hAnsiTheme="minorHAnsi" w:cstheme="minorHAnsi"/>
          <w:color w:val="333333"/>
          <w:sz w:val="22"/>
          <w:szCs w:val="22"/>
        </w:rPr>
        <w:t xml:space="preserve"> often have a much smaller battery or no battery at all and instead rely on harvesting ambient energy </w:t>
      </w:r>
      <w:r w:rsidR="0028315A">
        <w:rPr>
          <w:rFonts w:asciiTheme="minorHAnsi" w:hAnsiTheme="minorHAnsi" w:cstheme="minorHAnsi"/>
          <w:color w:val="333333"/>
          <w:sz w:val="22"/>
          <w:szCs w:val="22"/>
        </w:rPr>
        <w:t>from sources such as</w:t>
      </w:r>
      <w:r w:rsidRPr="005B3795">
        <w:rPr>
          <w:rFonts w:asciiTheme="minorHAnsi" w:hAnsiTheme="minorHAnsi" w:cstheme="minorHAnsi"/>
          <w:color w:val="333333"/>
          <w:sz w:val="22"/>
          <w:szCs w:val="22"/>
        </w:rPr>
        <w:t xml:space="preserve"> solar</w:t>
      </w:r>
      <w:r>
        <w:rPr>
          <w:rFonts w:asciiTheme="minorHAnsi" w:hAnsiTheme="minorHAnsi" w:cstheme="minorHAnsi"/>
          <w:color w:val="333333"/>
          <w:sz w:val="22"/>
          <w:szCs w:val="22"/>
        </w:rPr>
        <w:t xml:space="preserve"> or</w:t>
      </w:r>
      <w:r w:rsidRPr="005B3795">
        <w:rPr>
          <w:rFonts w:asciiTheme="minorHAnsi" w:hAnsiTheme="minorHAnsi" w:cstheme="minorHAnsi"/>
          <w:color w:val="333333"/>
          <w:sz w:val="22"/>
          <w:szCs w:val="22"/>
        </w:rPr>
        <w:t xml:space="preserve"> </w:t>
      </w:r>
      <w:r>
        <w:rPr>
          <w:rFonts w:asciiTheme="minorHAnsi" w:hAnsiTheme="minorHAnsi" w:cstheme="minorHAnsi"/>
          <w:color w:val="333333"/>
          <w:sz w:val="22"/>
          <w:szCs w:val="22"/>
        </w:rPr>
        <w:t>vibrations</w:t>
      </w:r>
      <w:r w:rsidRPr="005B3795">
        <w:rPr>
          <w:rFonts w:asciiTheme="minorHAnsi" w:hAnsiTheme="minorHAnsi" w:cstheme="minorHAnsi"/>
          <w:color w:val="333333"/>
          <w:sz w:val="22"/>
          <w:szCs w:val="22"/>
        </w:rPr>
        <w:t xml:space="preserve">.  As such, to conserve their </w:t>
      </w:r>
      <w:r w:rsidR="00F8060A">
        <w:rPr>
          <w:rFonts w:asciiTheme="minorHAnsi" w:hAnsiTheme="minorHAnsi" w:cstheme="minorHAnsi"/>
          <w:color w:val="333333"/>
          <w:sz w:val="22"/>
          <w:szCs w:val="22"/>
        </w:rPr>
        <w:t>energy</w:t>
      </w:r>
      <w:r w:rsidRPr="005B3795">
        <w:rPr>
          <w:rFonts w:asciiTheme="minorHAnsi" w:hAnsiTheme="minorHAnsi" w:cstheme="minorHAnsi"/>
          <w:color w:val="333333"/>
          <w:sz w:val="22"/>
          <w:szCs w:val="22"/>
        </w:rPr>
        <w:t xml:space="preserve">, many of these devices need to remain disconnected and completely powered off for long durations until they </w:t>
      </w:r>
      <w:r w:rsidR="00FD7C64">
        <w:rPr>
          <w:rFonts w:asciiTheme="minorHAnsi" w:hAnsiTheme="minorHAnsi" w:cstheme="minorHAnsi"/>
          <w:color w:val="333333"/>
          <w:sz w:val="22"/>
          <w:szCs w:val="22"/>
        </w:rPr>
        <w:t>are a</w:t>
      </w:r>
      <w:r w:rsidRPr="005B3795">
        <w:rPr>
          <w:rFonts w:asciiTheme="minorHAnsi" w:hAnsiTheme="minorHAnsi" w:cstheme="minorHAnsi"/>
          <w:color w:val="333333"/>
          <w:sz w:val="22"/>
          <w:szCs w:val="22"/>
        </w:rPr>
        <w:t>w</w:t>
      </w:r>
      <w:r w:rsidR="00FD7C64">
        <w:rPr>
          <w:rFonts w:asciiTheme="minorHAnsi" w:hAnsiTheme="minorHAnsi" w:cstheme="minorHAnsi"/>
          <w:color w:val="333333"/>
          <w:sz w:val="22"/>
          <w:szCs w:val="22"/>
        </w:rPr>
        <w:t>o</w:t>
      </w:r>
      <w:r w:rsidRPr="005B3795">
        <w:rPr>
          <w:rFonts w:asciiTheme="minorHAnsi" w:hAnsiTheme="minorHAnsi" w:cstheme="minorHAnsi"/>
          <w:color w:val="333333"/>
          <w:sz w:val="22"/>
          <w:szCs w:val="22"/>
        </w:rPr>
        <w:t>ke</w:t>
      </w:r>
      <w:r w:rsidR="00FD7C64">
        <w:rPr>
          <w:rFonts w:asciiTheme="minorHAnsi" w:hAnsiTheme="minorHAnsi" w:cstheme="minorHAnsi"/>
          <w:color w:val="333333"/>
          <w:sz w:val="22"/>
          <w:szCs w:val="22"/>
        </w:rPr>
        <w:t>n to</w:t>
      </w:r>
      <w:r w:rsidRPr="005B3795">
        <w:rPr>
          <w:rFonts w:asciiTheme="minorHAnsi" w:hAnsiTheme="minorHAnsi" w:cstheme="minorHAnsi"/>
          <w:color w:val="333333"/>
          <w:sz w:val="22"/>
          <w:szCs w:val="22"/>
        </w:rPr>
        <w:t xml:space="preserve"> perform an operation</w:t>
      </w:r>
      <w:r w:rsidR="00FD7C64">
        <w:rPr>
          <w:rFonts w:asciiTheme="minorHAnsi" w:hAnsiTheme="minorHAnsi" w:cstheme="minorHAnsi"/>
          <w:color w:val="333333"/>
          <w:sz w:val="22"/>
          <w:szCs w:val="22"/>
        </w:rPr>
        <w:t xml:space="preserve">, for instance </w:t>
      </w:r>
      <w:r w:rsidRPr="005B3795">
        <w:rPr>
          <w:rFonts w:asciiTheme="minorHAnsi" w:hAnsiTheme="minorHAnsi" w:cstheme="minorHAnsi"/>
          <w:color w:val="333333"/>
          <w:sz w:val="22"/>
          <w:szCs w:val="22"/>
        </w:rPr>
        <w:t>a sensor that wakes-up monthly to report a reading and then returns to sleep. Other</w:t>
      </w:r>
      <w:r>
        <w:rPr>
          <w:rFonts w:asciiTheme="minorHAnsi" w:hAnsiTheme="minorHAnsi" w:cstheme="minorHAnsi"/>
          <w:color w:val="333333"/>
          <w:sz w:val="22"/>
          <w:szCs w:val="22"/>
        </w:rPr>
        <w:t xml:space="preserve"> devices</w:t>
      </w:r>
      <w:r w:rsidRPr="005B3795">
        <w:rPr>
          <w:rFonts w:asciiTheme="minorHAnsi" w:hAnsiTheme="minorHAnsi" w:cstheme="minorHAnsi"/>
          <w:color w:val="333333"/>
          <w:sz w:val="22"/>
          <w:szCs w:val="22"/>
        </w:rPr>
        <w:t xml:space="preserve"> must minimize the amount of circuitry they leave powered on s</w:t>
      </w:r>
      <w:r w:rsidR="001C69DB">
        <w:rPr>
          <w:rFonts w:asciiTheme="minorHAnsi" w:hAnsiTheme="minorHAnsi" w:cstheme="minorHAnsi"/>
          <w:color w:val="333333"/>
          <w:sz w:val="22"/>
          <w:szCs w:val="22"/>
        </w:rPr>
        <w:t>o</w:t>
      </w:r>
      <w:r w:rsidRPr="005B3795">
        <w:rPr>
          <w:rFonts w:asciiTheme="minorHAnsi" w:hAnsiTheme="minorHAnsi" w:cstheme="minorHAnsi"/>
          <w:color w:val="333333"/>
          <w:sz w:val="22"/>
          <w:szCs w:val="22"/>
        </w:rPr>
        <w:t xml:space="preserve"> they are still able to be remotely triggered to fully power-up if/when needed</w:t>
      </w:r>
      <w:r w:rsidR="00FD03F6">
        <w:rPr>
          <w:rFonts w:asciiTheme="minorHAnsi" w:hAnsiTheme="minorHAnsi" w:cstheme="minorHAnsi"/>
          <w:color w:val="333333"/>
          <w:sz w:val="22"/>
          <w:szCs w:val="22"/>
        </w:rPr>
        <w:t>, for example</w:t>
      </w:r>
      <w:r w:rsidRPr="005B3795">
        <w:rPr>
          <w:rFonts w:asciiTheme="minorHAnsi" w:hAnsiTheme="minorHAnsi" w:cstheme="minorHAnsi"/>
          <w:color w:val="333333"/>
          <w:sz w:val="22"/>
          <w:szCs w:val="22"/>
        </w:rPr>
        <w:t xml:space="preserve"> an actuator that must be sent a remote command to close a critical valve in a timely manner. Unlike smartphones which can rely on users for daily recharging, and/or transitioning in and out of </w:t>
      </w:r>
      <w:r>
        <w:rPr>
          <w:rFonts w:asciiTheme="minorHAnsi" w:hAnsiTheme="minorHAnsi" w:cstheme="minorHAnsi"/>
          <w:color w:val="333333"/>
          <w:sz w:val="22"/>
          <w:szCs w:val="22"/>
        </w:rPr>
        <w:t>low power</w:t>
      </w:r>
      <w:r w:rsidRPr="005B3795">
        <w:rPr>
          <w:rFonts w:asciiTheme="minorHAnsi" w:hAnsiTheme="minorHAnsi" w:cstheme="minorHAnsi"/>
          <w:color w:val="333333"/>
          <w:sz w:val="22"/>
          <w:szCs w:val="22"/>
        </w:rPr>
        <w:t xml:space="preserve"> modes when needed</w:t>
      </w:r>
      <w:r w:rsidR="00F8060A">
        <w:rPr>
          <w:rFonts w:asciiTheme="minorHAnsi" w:hAnsiTheme="minorHAnsi" w:cstheme="minorHAnsi"/>
          <w:color w:val="333333"/>
          <w:sz w:val="22"/>
          <w:szCs w:val="22"/>
        </w:rPr>
        <w:t xml:space="preserve"> (e.g., switch to a</w:t>
      </w:r>
      <w:r w:rsidRPr="005B3795">
        <w:rPr>
          <w:rFonts w:asciiTheme="minorHAnsi" w:hAnsiTheme="minorHAnsi" w:cstheme="minorHAnsi"/>
          <w:color w:val="333333"/>
          <w:sz w:val="22"/>
          <w:szCs w:val="22"/>
        </w:rPr>
        <w:t xml:space="preserve">irplane mode, </w:t>
      </w:r>
      <w:r w:rsidR="00F8060A">
        <w:rPr>
          <w:rFonts w:asciiTheme="minorHAnsi" w:hAnsiTheme="minorHAnsi" w:cstheme="minorHAnsi"/>
          <w:color w:val="333333"/>
          <w:sz w:val="22"/>
          <w:szCs w:val="22"/>
        </w:rPr>
        <w:t>or dim the device display)</w:t>
      </w:r>
      <w:r w:rsidRPr="005B3795">
        <w:rPr>
          <w:rFonts w:asciiTheme="minorHAnsi" w:hAnsiTheme="minorHAnsi" w:cstheme="minorHAnsi"/>
          <w:color w:val="333333"/>
          <w:sz w:val="22"/>
          <w:szCs w:val="22"/>
        </w:rPr>
        <w:t xml:space="preserve">, IoT devices typically </w:t>
      </w:r>
      <w:r w:rsidR="00055AC0">
        <w:rPr>
          <w:rFonts w:asciiTheme="minorHAnsi" w:hAnsiTheme="minorHAnsi" w:cstheme="minorHAnsi"/>
          <w:color w:val="333333"/>
          <w:sz w:val="22"/>
          <w:szCs w:val="22"/>
        </w:rPr>
        <w:t>cannot rely on user interaction</w:t>
      </w:r>
      <w:r w:rsidRPr="005B3795">
        <w:rPr>
          <w:rFonts w:asciiTheme="minorHAnsi" w:hAnsiTheme="minorHAnsi" w:cstheme="minorHAnsi"/>
          <w:color w:val="333333"/>
          <w:sz w:val="22"/>
          <w:szCs w:val="22"/>
        </w:rPr>
        <w:t xml:space="preserve">. Instead, these connected IoT devices must rely on more autonomous forms of management and control within the devices themselves or the networks </w:t>
      </w:r>
      <w:r w:rsidR="00F17DAB">
        <w:rPr>
          <w:rFonts w:asciiTheme="minorHAnsi" w:hAnsiTheme="minorHAnsi" w:cstheme="minorHAnsi"/>
          <w:color w:val="333333"/>
          <w:sz w:val="22"/>
          <w:szCs w:val="22"/>
        </w:rPr>
        <w:t xml:space="preserve">to which </w:t>
      </w:r>
      <w:r w:rsidRPr="005B3795">
        <w:rPr>
          <w:rFonts w:asciiTheme="minorHAnsi" w:hAnsiTheme="minorHAnsi" w:cstheme="minorHAnsi"/>
          <w:color w:val="333333"/>
          <w:sz w:val="22"/>
          <w:szCs w:val="22"/>
        </w:rPr>
        <w:t>they connect</w:t>
      </w:r>
      <w:r w:rsidR="00055AC0">
        <w:rPr>
          <w:rFonts w:asciiTheme="minorHAnsi" w:hAnsiTheme="minorHAnsi" w:cstheme="minorHAnsi"/>
          <w:color w:val="333333"/>
          <w:sz w:val="22"/>
          <w:szCs w:val="22"/>
        </w:rPr>
        <w:t xml:space="preserve"> to help them conserve energy.</w:t>
      </w:r>
    </w:p>
    <w:p w14:paraId="73C1307B" w14:textId="4DF32121" w:rsidR="006D0D69" w:rsidRDefault="006D0D69" w:rsidP="00CF500E"/>
    <w:p w14:paraId="59BD2E51" w14:textId="77777777" w:rsidR="0028315A" w:rsidRPr="00842A0A" w:rsidRDefault="0028315A" w:rsidP="00CF500E">
      <w:pPr>
        <w:rPr>
          <w:rFonts w:asciiTheme="minorHAnsi" w:hAnsiTheme="minorHAnsi" w:cstheme="minorHAnsi"/>
          <w:i/>
          <w:iCs/>
          <w:color w:val="333333"/>
          <w:sz w:val="22"/>
          <w:szCs w:val="22"/>
        </w:rPr>
      </w:pPr>
      <w:r w:rsidRPr="00842A0A">
        <w:rPr>
          <w:rFonts w:asciiTheme="minorHAnsi" w:hAnsiTheme="minorHAnsi" w:cstheme="minorHAnsi"/>
          <w:i/>
          <w:iCs/>
          <w:color w:val="333333"/>
          <w:sz w:val="22"/>
          <w:szCs w:val="22"/>
        </w:rPr>
        <w:t>IoT Networks</w:t>
      </w:r>
    </w:p>
    <w:p w14:paraId="76B3B690" w14:textId="4CE99384" w:rsidR="00842A0A" w:rsidRPr="00842A0A" w:rsidRDefault="0028315A" w:rsidP="00CF500E">
      <w:pPr>
        <w:rPr>
          <w:rFonts w:asciiTheme="minorHAnsi" w:hAnsiTheme="minorHAnsi" w:cstheme="minorHAnsi"/>
          <w:color w:val="333333"/>
          <w:sz w:val="22"/>
          <w:szCs w:val="22"/>
        </w:rPr>
      </w:pPr>
      <w:r w:rsidRPr="00842A0A">
        <w:rPr>
          <w:rFonts w:asciiTheme="minorHAnsi" w:hAnsiTheme="minorHAnsi" w:cstheme="minorHAnsi"/>
          <w:color w:val="333333"/>
          <w:sz w:val="22"/>
          <w:szCs w:val="22"/>
        </w:rPr>
        <w:t>Networks supporting IoT devices</w:t>
      </w:r>
      <w:r w:rsidR="003D7CC3" w:rsidRPr="00842A0A">
        <w:rPr>
          <w:rFonts w:asciiTheme="minorHAnsi" w:hAnsiTheme="minorHAnsi" w:cstheme="minorHAnsi"/>
          <w:color w:val="333333"/>
          <w:sz w:val="22"/>
          <w:szCs w:val="22"/>
        </w:rPr>
        <w:t xml:space="preserve"> typically consist of a diverse collection of IoT devices as well as non-IoT devices. These devices often have different and even conflicting requirements such as network bandwidth, </w:t>
      </w:r>
      <w:proofErr w:type="gramStart"/>
      <w:r w:rsidR="003D7CC3" w:rsidRPr="00842A0A">
        <w:rPr>
          <w:rFonts w:asciiTheme="minorHAnsi" w:hAnsiTheme="minorHAnsi" w:cstheme="minorHAnsi"/>
          <w:color w:val="333333"/>
          <w:sz w:val="22"/>
          <w:szCs w:val="22"/>
        </w:rPr>
        <w:t>latency</w:t>
      </w:r>
      <w:proofErr w:type="gramEnd"/>
      <w:r w:rsidR="003D7CC3" w:rsidRPr="00842A0A">
        <w:rPr>
          <w:rFonts w:asciiTheme="minorHAnsi" w:hAnsiTheme="minorHAnsi" w:cstheme="minorHAnsi"/>
          <w:color w:val="333333"/>
          <w:sz w:val="22"/>
          <w:szCs w:val="22"/>
        </w:rPr>
        <w:t xml:space="preserve"> and reliability. Balancing and meeting the requirements of these different types of devices can be challenging for networks let alone doing so in a sustainable manner. To deploy networks in a sustainable manner, networks </w:t>
      </w:r>
      <w:r w:rsidR="00FB4448" w:rsidRPr="00842A0A">
        <w:rPr>
          <w:rFonts w:asciiTheme="minorHAnsi" w:hAnsiTheme="minorHAnsi" w:cstheme="minorHAnsi"/>
          <w:color w:val="333333"/>
          <w:sz w:val="22"/>
          <w:szCs w:val="22"/>
        </w:rPr>
        <w:t xml:space="preserve">protocols and the usage of the network by devices must be optimized. For example, protocols must be optimized to minimize unnecessary overhead within individual messages as well as in the message exchanges that occur over the network. In addition, scheduling of communication </w:t>
      </w:r>
      <w:r w:rsidR="00842A0A" w:rsidRPr="00842A0A">
        <w:rPr>
          <w:rFonts w:asciiTheme="minorHAnsi" w:hAnsiTheme="minorHAnsi" w:cstheme="minorHAnsi"/>
          <w:color w:val="333333"/>
          <w:sz w:val="22"/>
          <w:szCs w:val="22"/>
        </w:rPr>
        <w:t xml:space="preserve">to reduce the peak load on the network is also very important. These optimizations can reduce </w:t>
      </w:r>
      <w:r w:rsidR="00FB4448" w:rsidRPr="00842A0A">
        <w:rPr>
          <w:rFonts w:asciiTheme="minorHAnsi" w:hAnsiTheme="minorHAnsi" w:cstheme="minorHAnsi"/>
          <w:color w:val="333333"/>
          <w:sz w:val="22"/>
          <w:szCs w:val="22"/>
        </w:rPr>
        <w:t xml:space="preserve">amount of network resources (e.g., servers, switches, routers) </w:t>
      </w:r>
      <w:r w:rsidR="00842A0A" w:rsidRPr="00842A0A">
        <w:rPr>
          <w:rFonts w:asciiTheme="minorHAnsi" w:hAnsiTheme="minorHAnsi" w:cstheme="minorHAnsi"/>
          <w:color w:val="333333"/>
          <w:sz w:val="22"/>
          <w:szCs w:val="22"/>
        </w:rPr>
        <w:t>required to reliable service network traffic. This in turn can reduce the energy and carbon footprint of the network and therefore enhance its sustainability.</w:t>
      </w:r>
    </w:p>
    <w:p w14:paraId="3F54AF6A" w14:textId="77777777" w:rsidR="00842A0A" w:rsidRDefault="00842A0A" w:rsidP="00CF500E">
      <w:pPr>
        <w:rPr>
          <w:rFonts w:asciiTheme="minorHAnsi" w:hAnsiTheme="minorHAnsi" w:cstheme="minorHAnsi"/>
          <w:color w:val="333333"/>
          <w:sz w:val="22"/>
          <w:szCs w:val="22"/>
          <w:highlight w:val="yellow"/>
        </w:rPr>
      </w:pPr>
    </w:p>
    <w:p w14:paraId="17C5A57B" w14:textId="77777777" w:rsidR="0028315A" w:rsidRPr="00CD5105" w:rsidRDefault="0028315A" w:rsidP="00CF500E">
      <w:pPr>
        <w:rPr>
          <w:rFonts w:asciiTheme="minorHAnsi" w:hAnsiTheme="minorHAnsi" w:cstheme="minorHAnsi"/>
          <w:i/>
          <w:iCs/>
          <w:color w:val="333333"/>
          <w:sz w:val="22"/>
          <w:szCs w:val="22"/>
        </w:rPr>
      </w:pPr>
      <w:r w:rsidRPr="00CD5105">
        <w:rPr>
          <w:rFonts w:asciiTheme="minorHAnsi" w:hAnsiTheme="minorHAnsi" w:cstheme="minorHAnsi"/>
          <w:i/>
          <w:iCs/>
          <w:color w:val="333333"/>
          <w:sz w:val="22"/>
          <w:szCs w:val="22"/>
        </w:rPr>
        <w:t>IoT Systems</w:t>
      </w:r>
    </w:p>
    <w:p w14:paraId="1EAF9DC3" w14:textId="2695B454" w:rsidR="00CD5105" w:rsidRPr="00CD5105" w:rsidRDefault="0028315A" w:rsidP="00CF500E">
      <w:pPr>
        <w:rPr>
          <w:rFonts w:asciiTheme="minorHAnsi" w:hAnsiTheme="minorHAnsi" w:cstheme="minorHAnsi"/>
          <w:color w:val="333333"/>
          <w:sz w:val="22"/>
          <w:szCs w:val="22"/>
        </w:rPr>
      </w:pPr>
      <w:r w:rsidRPr="00CD5105">
        <w:rPr>
          <w:rFonts w:asciiTheme="minorHAnsi" w:hAnsiTheme="minorHAnsi" w:cstheme="minorHAnsi"/>
          <w:color w:val="333333"/>
          <w:sz w:val="22"/>
          <w:szCs w:val="22"/>
        </w:rPr>
        <w:t xml:space="preserve">IoT systems </w:t>
      </w:r>
      <w:r w:rsidR="003D7CC3" w:rsidRPr="00CD5105">
        <w:rPr>
          <w:rFonts w:asciiTheme="minorHAnsi" w:hAnsiTheme="minorHAnsi" w:cstheme="minorHAnsi"/>
          <w:color w:val="333333"/>
          <w:sz w:val="22"/>
          <w:szCs w:val="22"/>
        </w:rPr>
        <w:t>consist of a network of networks</w:t>
      </w:r>
      <w:r w:rsidR="00842A0A" w:rsidRPr="00CD5105">
        <w:rPr>
          <w:rFonts w:asciiTheme="minorHAnsi" w:hAnsiTheme="minorHAnsi" w:cstheme="minorHAnsi"/>
          <w:color w:val="333333"/>
          <w:sz w:val="22"/>
          <w:szCs w:val="22"/>
        </w:rPr>
        <w:t xml:space="preserve"> with e</w:t>
      </w:r>
      <w:r w:rsidR="003D7CC3" w:rsidRPr="00CD5105">
        <w:rPr>
          <w:rFonts w:asciiTheme="minorHAnsi" w:hAnsiTheme="minorHAnsi" w:cstheme="minorHAnsi"/>
          <w:color w:val="333333"/>
          <w:sz w:val="22"/>
          <w:szCs w:val="22"/>
        </w:rPr>
        <w:t xml:space="preserve">ach network </w:t>
      </w:r>
      <w:r w:rsidR="00842A0A" w:rsidRPr="00CD5105">
        <w:rPr>
          <w:rFonts w:asciiTheme="minorHAnsi" w:hAnsiTheme="minorHAnsi" w:cstheme="minorHAnsi"/>
          <w:color w:val="333333"/>
          <w:sz w:val="22"/>
          <w:szCs w:val="22"/>
        </w:rPr>
        <w:t xml:space="preserve">typically </w:t>
      </w:r>
      <w:r w:rsidR="003D7CC3" w:rsidRPr="00CD5105">
        <w:rPr>
          <w:rFonts w:asciiTheme="minorHAnsi" w:hAnsiTheme="minorHAnsi" w:cstheme="minorHAnsi"/>
          <w:color w:val="333333"/>
          <w:sz w:val="22"/>
          <w:szCs w:val="22"/>
        </w:rPr>
        <w:t xml:space="preserve">consisting </w:t>
      </w:r>
      <w:r w:rsidR="00842A0A" w:rsidRPr="00CD5105">
        <w:rPr>
          <w:rFonts w:asciiTheme="minorHAnsi" w:hAnsiTheme="minorHAnsi" w:cstheme="minorHAnsi"/>
          <w:color w:val="333333"/>
          <w:sz w:val="22"/>
          <w:szCs w:val="22"/>
        </w:rPr>
        <w:t>of different types of devices, protocols</w:t>
      </w:r>
      <w:r w:rsidR="00CD5105" w:rsidRPr="00CD5105">
        <w:rPr>
          <w:rFonts w:asciiTheme="minorHAnsi" w:hAnsiTheme="minorHAnsi" w:cstheme="minorHAnsi"/>
          <w:color w:val="333333"/>
          <w:sz w:val="22"/>
          <w:szCs w:val="22"/>
        </w:rPr>
        <w:t xml:space="preserve">, </w:t>
      </w:r>
      <w:proofErr w:type="gramStart"/>
      <w:r w:rsidR="00842A0A" w:rsidRPr="00CD5105">
        <w:rPr>
          <w:rFonts w:asciiTheme="minorHAnsi" w:hAnsiTheme="minorHAnsi" w:cstheme="minorHAnsi"/>
          <w:color w:val="333333"/>
          <w:sz w:val="22"/>
          <w:szCs w:val="22"/>
        </w:rPr>
        <w:t>services</w:t>
      </w:r>
      <w:proofErr w:type="gramEnd"/>
      <w:r w:rsidR="00CD5105" w:rsidRPr="00CD5105">
        <w:rPr>
          <w:rFonts w:asciiTheme="minorHAnsi" w:hAnsiTheme="minorHAnsi" w:cstheme="minorHAnsi"/>
          <w:color w:val="333333"/>
          <w:sz w:val="22"/>
          <w:szCs w:val="22"/>
        </w:rPr>
        <w:t xml:space="preserve"> and applications</w:t>
      </w:r>
      <w:r w:rsidR="00842A0A" w:rsidRPr="00CD5105">
        <w:rPr>
          <w:rFonts w:asciiTheme="minorHAnsi" w:hAnsiTheme="minorHAnsi" w:cstheme="minorHAnsi"/>
          <w:color w:val="333333"/>
          <w:sz w:val="22"/>
          <w:szCs w:val="22"/>
        </w:rPr>
        <w:t xml:space="preserve">. These differences pose sustainability challenges for IoT systems. For example, </w:t>
      </w:r>
      <w:r w:rsidR="00CD5105" w:rsidRPr="00CD5105">
        <w:rPr>
          <w:rFonts w:asciiTheme="minorHAnsi" w:hAnsiTheme="minorHAnsi" w:cstheme="minorHAnsi"/>
          <w:color w:val="333333"/>
          <w:sz w:val="22"/>
          <w:szCs w:val="22"/>
        </w:rPr>
        <w:t xml:space="preserve">the lifetime of an IoT system is often dictated by how well the system can adapt and interwork diverse networks and devices together with one another. </w:t>
      </w:r>
      <w:r w:rsidR="00791F3E">
        <w:rPr>
          <w:rFonts w:asciiTheme="minorHAnsi" w:hAnsiTheme="minorHAnsi" w:cstheme="minorHAnsi"/>
          <w:color w:val="333333"/>
          <w:sz w:val="22"/>
          <w:szCs w:val="22"/>
        </w:rPr>
        <w:t xml:space="preserve">When </w:t>
      </w:r>
      <w:r w:rsidR="00CD5105" w:rsidRPr="00CD5105">
        <w:rPr>
          <w:rFonts w:asciiTheme="minorHAnsi" w:hAnsiTheme="minorHAnsi" w:cstheme="minorHAnsi"/>
          <w:color w:val="333333"/>
          <w:sz w:val="22"/>
          <w:szCs w:val="22"/>
        </w:rPr>
        <w:t xml:space="preserve">older networks and </w:t>
      </w:r>
      <w:r w:rsidR="00CD5105" w:rsidRPr="00CD5105">
        <w:rPr>
          <w:rFonts w:asciiTheme="minorHAnsi" w:hAnsiTheme="minorHAnsi" w:cstheme="minorHAnsi"/>
          <w:color w:val="333333"/>
          <w:sz w:val="22"/>
          <w:szCs w:val="22"/>
        </w:rPr>
        <w:lastRenderedPageBreak/>
        <w:t xml:space="preserve">devices </w:t>
      </w:r>
      <w:r w:rsidR="00791F3E">
        <w:rPr>
          <w:rFonts w:asciiTheme="minorHAnsi" w:hAnsiTheme="minorHAnsi" w:cstheme="minorHAnsi"/>
          <w:color w:val="333333"/>
          <w:sz w:val="22"/>
          <w:szCs w:val="22"/>
        </w:rPr>
        <w:t xml:space="preserve">are unable to be easily interworked </w:t>
      </w:r>
      <w:r w:rsidR="00CD5105" w:rsidRPr="00CD5105">
        <w:rPr>
          <w:rFonts w:asciiTheme="minorHAnsi" w:hAnsiTheme="minorHAnsi" w:cstheme="minorHAnsi"/>
          <w:color w:val="333333"/>
          <w:sz w:val="22"/>
          <w:szCs w:val="22"/>
        </w:rPr>
        <w:t>with newer ones</w:t>
      </w:r>
      <w:r w:rsidR="00791F3E">
        <w:rPr>
          <w:rFonts w:asciiTheme="minorHAnsi" w:hAnsiTheme="minorHAnsi" w:cstheme="minorHAnsi"/>
          <w:color w:val="333333"/>
          <w:sz w:val="22"/>
          <w:szCs w:val="22"/>
        </w:rPr>
        <w:t>, then this</w:t>
      </w:r>
      <w:r w:rsidR="00CD5105" w:rsidRPr="00CD5105">
        <w:rPr>
          <w:rFonts w:asciiTheme="minorHAnsi" w:hAnsiTheme="minorHAnsi" w:cstheme="minorHAnsi"/>
          <w:color w:val="333333"/>
          <w:sz w:val="22"/>
          <w:szCs w:val="22"/>
        </w:rPr>
        <w:t xml:space="preserve"> typically require</w:t>
      </w:r>
      <w:r w:rsidR="00791F3E">
        <w:rPr>
          <w:rFonts w:asciiTheme="minorHAnsi" w:hAnsiTheme="minorHAnsi" w:cstheme="minorHAnsi"/>
          <w:color w:val="333333"/>
          <w:sz w:val="22"/>
          <w:szCs w:val="22"/>
        </w:rPr>
        <w:t>s</w:t>
      </w:r>
      <w:r w:rsidR="00CD5105" w:rsidRPr="00CD5105">
        <w:rPr>
          <w:rFonts w:asciiTheme="minorHAnsi" w:hAnsiTheme="minorHAnsi" w:cstheme="minorHAnsi"/>
          <w:color w:val="333333"/>
          <w:sz w:val="22"/>
          <w:szCs w:val="22"/>
        </w:rPr>
        <w:t xml:space="preserve"> swapping out older technologies and replacing them with newer ones. This cannot only be costly from a financial perspective but also from a carbon footprint perspective since it is a major source of e-waste. Enabling systems with the capability to efficiently interwork older networks and devices with newer ones can </w:t>
      </w:r>
      <w:r w:rsidR="00791F3E">
        <w:rPr>
          <w:rFonts w:asciiTheme="minorHAnsi" w:hAnsiTheme="minorHAnsi" w:cstheme="minorHAnsi"/>
          <w:color w:val="333333"/>
          <w:sz w:val="22"/>
          <w:szCs w:val="22"/>
        </w:rPr>
        <w:t xml:space="preserve">prolong the lifetime of these technologies and </w:t>
      </w:r>
      <w:r w:rsidR="00CD5105" w:rsidRPr="00CD5105">
        <w:rPr>
          <w:rFonts w:asciiTheme="minorHAnsi" w:hAnsiTheme="minorHAnsi" w:cstheme="minorHAnsi"/>
          <w:color w:val="333333"/>
          <w:sz w:val="22"/>
          <w:szCs w:val="22"/>
        </w:rPr>
        <w:t>greatly enhance the sustainability of IoT systems.</w:t>
      </w:r>
    </w:p>
    <w:p w14:paraId="48CFC0F7" w14:textId="2EA6BED1" w:rsidR="0028315A" w:rsidRDefault="0028315A" w:rsidP="00CF500E"/>
    <w:p w14:paraId="6EFECAF8" w14:textId="7E784502" w:rsidR="006D0D69" w:rsidRPr="00313D4A" w:rsidRDefault="006D0D69" w:rsidP="00CF500E">
      <w:pPr>
        <w:rPr>
          <w:rFonts w:asciiTheme="minorHAnsi" w:hAnsiTheme="minorHAnsi" w:cstheme="minorHAnsi"/>
          <w:b/>
          <w:bCs/>
        </w:rPr>
      </w:pPr>
      <w:r w:rsidRPr="00313D4A">
        <w:rPr>
          <w:rFonts w:asciiTheme="minorHAnsi" w:hAnsiTheme="minorHAnsi" w:cstheme="minorHAnsi"/>
          <w:b/>
          <w:bCs/>
        </w:rPr>
        <w:t>Solutions</w:t>
      </w:r>
    </w:p>
    <w:p w14:paraId="53F04954" w14:textId="77777777" w:rsidR="00CF500E" w:rsidRDefault="00CF500E" w:rsidP="00CF500E"/>
    <w:p w14:paraId="7FE87BF1" w14:textId="5532E407" w:rsidR="00EF7B4E" w:rsidRDefault="00055AC0" w:rsidP="00EF7B4E">
      <w:pPr>
        <w:rPr>
          <w:rFonts w:asciiTheme="minorHAnsi" w:hAnsiTheme="minorHAnsi" w:cstheme="minorHAnsi"/>
          <w:sz w:val="22"/>
          <w:szCs w:val="22"/>
        </w:rPr>
      </w:pPr>
      <w:r>
        <w:rPr>
          <w:rFonts w:asciiTheme="minorHAnsi" w:hAnsiTheme="minorHAnsi" w:cstheme="minorHAnsi"/>
          <w:sz w:val="22"/>
          <w:szCs w:val="22"/>
        </w:rPr>
        <w:t xml:space="preserve">oneM2M has defined </w:t>
      </w:r>
      <w:r w:rsidR="00011687">
        <w:rPr>
          <w:rFonts w:asciiTheme="minorHAnsi" w:hAnsiTheme="minorHAnsi" w:cstheme="minorHAnsi"/>
          <w:sz w:val="22"/>
          <w:szCs w:val="22"/>
        </w:rPr>
        <w:t xml:space="preserve">several key </w:t>
      </w:r>
      <w:r>
        <w:rPr>
          <w:rFonts w:asciiTheme="minorHAnsi" w:hAnsiTheme="minorHAnsi" w:cstheme="minorHAnsi"/>
          <w:sz w:val="22"/>
          <w:szCs w:val="22"/>
        </w:rPr>
        <w:t>features within the oneM2M standard</w:t>
      </w:r>
      <w:r w:rsidR="00011687">
        <w:rPr>
          <w:rFonts w:asciiTheme="minorHAnsi" w:hAnsiTheme="minorHAnsi" w:cstheme="minorHAnsi"/>
          <w:sz w:val="22"/>
          <w:szCs w:val="22"/>
        </w:rPr>
        <w:t xml:space="preserve"> </w:t>
      </w:r>
      <w:r w:rsidR="00EA36B0">
        <w:rPr>
          <w:rFonts w:asciiTheme="minorHAnsi" w:hAnsiTheme="minorHAnsi" w:cstheme="minorHAnsi"/>
          <w:sz w:val="22"/>
          <w:szCs w:val="22"/>
        </w:rPr>
        <w:t>that can be used</w:t>
      </w:r>
      <w:r w:rsidR="00EF7B4E">
        <w:rPr>
          <w:rFonts w:asciiTheme="minorHAnsi" w:hAnsiTheme="minorHAnsi" w:cstheme="minorHAnsi"/>
          <w:sz w:val="22"/>
          <w:szCs w:val="22"/>
        </w:rPr>
        <w:t xml:space="preserve"> </w:t>
      </w:r>
      <w:r w:rsidR="00011687">
        <w:rPr>
          <w:rFonts w:asciiTheme="minorHAnsi" w:hAnsiTheme="minorHAnsi" w:cstheme="minorHAnsi"/>
          <w:sz w:val="22"/>
          <w:szCs w:val="22"/>
        </w:rPr>
        <w:t xml:space="preserve">to </w:t>
      </w:r>
      <w:r w:rsidR="00CD5105">
        <w:rPr>
          <w:rFonts w:asciiTheme="minorHAnsi" w:hAnsiTheme="minorHAnsi" w:cstheme="minorHAnsi"/>
          <w:sz w:val="22"/>
          <w:szCs w:val="22"/>
        </w:rPr>
        <w:t>enhance the sustainability</w:t>
      </w:r>
      <w:r w:rsidR="00EF7B4E">
        <w:rPr>
          <w:rFonts w:asciiTheme="minorHAnsi" w:hAnsiTheme="minorHAnsi" w:cstheme="minorHAnsi"/>
          <w:sz w:val="22"/>
          <w:szCs w:val="22"/>
        </w:rPr>
        <w:t xml:space="preserve"> </w:t>
      </w:r>
      <w:r>
        <w:rPr>
          <w:rFonts w:asciiTheme="minorHAnsi" w:hAnsiTheme="minorHAnsi" w:cstheme="minorHAnsi"/>
          <w:sz w:val="22"/>
          <w:szCs w:val="22"/>
        </w:rPr>
        <w:t xml:space="preserve">of </w:t>
      </w:r>
      <w:r w:rsidR="00EF7B4E">
        <w:rPr>
          <w:rFonts w:asciiTheme="minorHAnsi" w:hAnsiTheme="minorHAnsi" w:cstheme="minorHAnsi"/>
          <w:sz w:val="22"/>
          <w:szCs w:val="22"/>
        </w:rPr>
        <w:t>IoT</w:t>
      </w:r>
      <w:r w:rsidR="00EA36B0">
        <w:rPr>
          <w:rFonts w:asciiTheme="minorHAnsi" w:hAnsiTheme="minorHAnsi" w:cstheme="minorHAnsi"/>
          <w:sz w:val="22"/>
          <w:szCs w:val="22"/>
        </w:rPr>
        <w:t xml:space="preserve"> </w:t>
      </w:r>
      <w:r w:rsidR="0028315A">
        <w:rPr>
          <w:rFonts w:asciiTheme="minorHAnsi" w:hAnsiTheme="minorHAnsi" w:cstheme="minorHAnsi"/>
          <w:sz w:val="22"/>
          <w:szCs w:val="22"/>
        </w:rPr>
        <w:t xml:space="preserve">devices, </w:t>
      </w:r>
      <w:r w:rsidR="00791F3E">
        <w:rPr>
          <w:rFonts w:asciiTheme="minorHAnsi" w:hAnsiTheme="minorHAnsi" w:cstheme="minorHAnsi"/>
          <w:sz w:val="22"/>
          <w:szCs w:val="22"/>
        </w:rPr>
        <w:t>networks,</w:t>
      </w:r>
      <w:r w:rsidR="0028315A">
        <w:rPr>
          <w:rFonts w:asciiTheme="minorHAnsi" w:hAnsiTheme="minorHAnsi" w:cstheme="minorHAnsi"/>
          <w:sz w:val="22"/>
          <w:szCs w:val="22"/>
        </w:rPr>
        <w:t xml:space="preserve"> and </w:t>
      </w:r>
      <w:r w:rsidR="00EA36B0">
        <w:rPr>
          <w:rFonts w:asciiTheme="minorHAnsi" w:hAnsiTheme="minorHAnsi" w:cstheme="minorHAnsi"/>
          <w:sz w:val="22"/>
          <w:szCs w:val="22"/>
        </w:rPr>
        <w:t>systems</w:t>
      </w:r>
      <w:r w:rsidR="0086055E">
        <w:rPr>
          <w:rFonts w:asciiTheme="minorHAnsi" w:hAnsiTheme="minorHAnsi" w:cstheme="minorHAnsi"/>
          <w:sz w:val="22"/>
          <w:szCs w:val="22"/>
        </w:rPr>
        <w:t xml:space="preserve">. </w:t>
      </w:r>
      <w:r w:rsidR="00924ACE">
        <w:rPr>
          <w:rFonts w:asciiTheme="minorHAnsi" w:hAnsiTheme="minorHAnsi" w:cstheme="minorHAnsi"/>
          <w:sz w:val="22"/>
          <w:szCs w:val="22"/>
        </w:rPr>
        <w:t xml:space="preserve">These features reside within the different types of services </w:t>
      </w:r>
      <w:r w:rsidR="00791F3E">
        <w:rPr>
          <w:rFonts w:asciiTheme="minorHAnsi" w:hAnsiTheme="minorHAnsi" w:cstheme="minorHAnsi"/>
          <w:sz w:val="22"/>
          <w:szCs w:val="22"/>
        </w:rPr>
        <w:t>supported by</w:t>
      </w:r>
      <w:r w:rsidR="00924ACE">
        <w:rPr>
          <w:rFonts w:asciiTheme="minorHAnsi" w:hAnsiTheme="minorHAnsi" w:cstheme="minorHAnsi"/>
          <w:sz w:val="22"/>
          <w:szCs w:val="22"/>
        </w:rPr>
        <w:t xml:space="preserve"> the oneM2M service layer. The oneM2M service layer is typically deployed on a cloud server and depending on deployment requirements may also be deployed on an edge server or gateway. </w:t>
      </w:r>
      <w:r w:rsidR="0025103A">
        <w:rPr>
          <w:rFonts w:asciiTheme="minorHAnsi" w:hAnsiTheme="minorHAnsi" w:cstheme="minorHAnsi"/>
          <w:sz w:val="22"/>
          <w:szCs w:val="22"/>
        </w:rPr>
        <w:t>The service layer can even be deployed on IoT devices themselves if they have adequate resources to host the service layer. The</w:t>
      </w:r>
      <w:r w:rsidR="00924ACE">
        <w:rPr>
          <w:rFonts w:asciiTheme="minorHAnsi" w:hAnsiTheme="minorHAnsi" w:cstheme="minorHAnsi"/>
          <w:sz w:val="22"/>
          <w:szCs w:val="22"/>
        </w:rPr>
        <w:t xml:space="preserve"> features of the oneM2M service layer</w:t>
      </w:r>
      <w:r w:rsidR="0025103A">
        <w:rPr>
          <w:rFonts w:asciiTheme="minorHAnsi" w:hAnsiTheme="minorHAnsi" w:cstheme="minorHAnsi"/>
          <w:sz w:val="22"/>
          <w:szCs w:val="22"/>
        </w:rPr>
        <w:t xml:space="preserve"> </w:t>
      </w:r>
      <w:r w:rsidR="0025103A">
        <w:rPr>
          <w:rFonts w:asciiTheme="minorHAnsi" w:hAnsiTheme="minorHAnsi" w:cstheme="minorHAnsi"/>
          <w:sz w:val="22"/>
          <w:szCs w:val="22"/>
        </w:rPr>
        <w:t xml:space="preserve">can help minimize </w:t>
      </w:r>
      <w:r w:rsidR="0025103A">
        <w:rPr>
          <w:rFonts w:asciiTheme="minorHAnsi" w:hAnsiTheme="minorHAnsi" w:cstheme="minorHAnsi"/>
          <w:sz w:val="22"/>
          <w:szCs w:val="22"/>
        </w:rPr>
        <w:t>the</w:t>
      </w:r>
      <w:r w:rsidR="0025103A">
        <w:rPr>
          <w:rFonts w:asciiTheme="minorHAnsi" w:hAnsiTheme="minorHAnsi" w:cstheme="minorHAnsi"/>
          <w:sz w:val="22"/>
          <w:szCs w:val="22"/>
        </w:rPr>
        <w:t xml:space="preserve"> power consumption</w:t>
      </w:r>
      <w:r w:rsidR="0025103A">
        <w:rPr>
          <w:rFonts w:asciiTheme="minorHAnsi" w:hAnsiTheme="minorHAnsi" w:cstheme="minorHAnsi"/>
          <w:sz w:val="22"/>
          <w:szCs w:val="22"/>
        </w:rPr>
        <w:t xml:space="preserve"> and </w:t>
      </w:r>
      <w:r w:rsidR="0025103A">
        <w:rPr>
          <w:rFonts w:asciiTheme="minorHAnsi" w:hAnsiTheme="minorHAnsi" w:cstheme="minorHAnsi"/>
          <w:sz w:val="22"/>
          <w:szCs w:val="22"/>
        </w:rPr>
        <w:t>carbon footprints</w:t>
      </w:r>
      <w:r w:rsidR="0025103A">
        <w:rPr>
          <w:rFonts w:asciiTheme="minorHAnsi" w:hAnsiTheme="minorHAnsi" w:cstheme="minorHAnsi"/>
          <w:sz w:val="22"/>
          <w:szCs w:val="22"/>
        </w:rPr>
        <w:t xml:space="preserve"> of </w:t>
      </w:r>
      <w:r w:rsidR="00924ACE">
        <w:rPr>
          <w:rFonts w:asciiTheme="minorHAnsi" w:hAnsiTheme="minorHAnsi" w:cstheme="minorHAnsi"/>
          <w:sz w:val="22"/>
          <w:szCs w:val="22"/>
        </w:rPr>
        <w:t xml:space="preserve">IoT devices, </w:t>
      </w:r>
      <w:proofErr w:type="gramStart"/>
      <w:r w:rsidR="00924ACE">
        <w:rPr>
          <w:rFonts w:asciiTheme="minorHAnsi" w:hAnsiTheme="minorHAnsi" w:cstheme="minorHAnsi"/>
          <w:sz w:val="22"/>
          <w:szCs w:val="22"/>
        </w:rPr>
        <w:t>networks</w:t>
      </w:r>
      <w:proofErr w:type="gramEnd"/>
      <w:r w:rsidR="00924ACE">
        <w:rPr>
          <w:rFonts w:asciiTheme="minorHAnsi" w:hAnsiTheme="minorHAnsi" w:cstheme="minorHAnsi"/>
          <w:sz w:val="22"/>
          <w:szCs w:val="22"/>
        </w:rPr>
        <w:t xml:space="preserve"> and systems</w:t>
      </w:r>
      <w:r w:rsidR="00924ACE">
        <w:rPr>
          <w:rFonts w:asciiTheme="minorHAnsi" w:hAnsiTheme="minorHAnsi" w:cstheme="minorHAnsi"/>
          <w:sz w:val="22"/>
          <w:szCs w:val="22"/>
        </w:rPr>
        <w:t xml:space="preserve"> </w:t>
      </w:r>
      <w:r w:rsidR="0025103A">
        <w:rPr>
          <w:rFonts w:asciiTheme="minorHAnsi" w:hAnsiTheme="minorHAnsi" w:cstheme="minorHAnsi"/>
          <w:sz w:val="22"/>
          <w:szCs w:val="22"/>
        </w:rPr>
        <w:t>and in turn enhance their sustainability</w:t>
      </w:r>
      <w:r w:rsidR="00EF7B4E">
        <w:rPr>
          <w:rFonts w:asciiTheme="minorHAnsi" w:hAnsiTheme="minorHAnsi" w:cstheme="minorHAnsi"/>
          <w:sz w:val="22"/>
          <w:szCs w:val="22"/>
        </w:rPr>
        <w:t>.</w:t>
      </w:r>
      <w:r w:rsidR="00791F3E">
        <w:rPr>
          <w:rFonts w:asciiTheme="minorHAnsi" w:hAnsiTheme="minorHAnsi" w:cstheme="minorHAnsi"/>
          <w:sz w:val="22"/>
          <w:szCs w:val="22"/>
        </w:rPr>
        <w:t xml:space="preserve"> The following a</w:t>
      </w:r>
      <w:r w:rsidR="000F092B">
        <w:rPr>
          <w:rFonts w:asciiTheme="minorHAnsi" w:hAnsiTheme="minorHAnsi" w:cstheme="minorHAnsi"/>
          <w:sz w:val="22"/>
          <w:szCs w:val="22"/>
        </w:rPr>
        <w:t>re</w:t>
      </w:r>
      <w:r w:rsidR="00791F3E">
        <w:rPr>
          <w:rFonts w:asciiTheme="minorHAnsi" w:hAnsiTheme="minorHAnsi" w:cstheme="minorHAnsi"/>
          <w:sz w:val="22"/>
          <w:szCs w:val="22"/>
        </w:rPr>
        <w:t xml:space="preserve"> some examples of these oneM2M features. </w:t>
      </w:r>
    </w:p>
    <w:p w14:paraId="14E7C796" w14:textId="3200A7DB" w:rsidR="00EF7B4E" w:rsidRDefault="00EF7B4E" w:rsidP="00EF7B4E">
      <w:pPr>
        <w:rPr>
          <w:rFonts w:asciiTheme="minorHAnsi" w:hAnsiTheme="minorHAnsi" w:cstheme="minorHAnsi"/>
          <w:sz w:val="22"/>
          <w:szCs w:val="22"/>
        </w:rPr>
      </w:pPr>
    </w:p>
    <w:p w14:paraId="160379D6" w14:textId="783F542C" w:rsidR="005B4E80" w:rsidRDefault="005B4E80" w:rsidP="005B4E80">
      <w:pPr>
        <w:rPr>
          <w:rFonts w:asciiTheme="minorHAnsi" w:hAnsiTheme="minorHAnsi" w:cstheme="minorHAnsi"/>
          <w:sz w:val="22"/>
          <w:szCs w:val="22"/>
        </w:rPr>
      </w:pPr>
      <w:r w:rsidRPr="00C824A4">
        <w:rPr>
          <w:rFonts w:asciiTheme="minorHAnsi" w:hAnsiTheme="minorHAnsi" w:cstheme="minorHAnsi"/>
          <w:sz w:val="22"/>
          <w:szCs w:val="22"/>
          <w:highlight w:val="yellow"/>
        </w:rPr>
        <w:t>&lt;</w:t>
      </w:r>
      <w:r>
        <w:rPr>
          <w:rFonts w:asciiTheme="minorHAnsi" w:hAnsiTheme="minorHAnsi" w:cstheme="minorHAnsi"/>
          <w:sz w:val="22"/>
          <w:szCs w:val="22"/>
          <w:highlight w:val="yellow"/>
        </w:rPr>
        <w:t>Consider adding a f</w:t>
      </w:r>
      <w:r w:rsidRPr="00C824A4">
        <w:rPr>
          <w:rFonts w:asciiTheme="minorHAnsi" w:hAnsiTheme="minorHAnsi" w:cstheme="minorHAnsi"/>
          <w:sz w:val="22"/>
          <w:szCs w:val="22"/>
          <w:highlight w:val="yellow"/>
        </w:rPr>
        <w:t>igure</w:t>
      </w:r>
      <w:r>
        <w:rPr>
          <w:rFonts w:asciiTheme="minorHAnsi" w:hAnsiTheme="minorHAnsi" w:cstheme="minorHAnsi"/>
          <w:sz w:val="22"/>
          <w:szCs w:val="22"/>
          <w:highlight w:val="yellow"/>
        </w:rPr>
        <w:t xml:space="preserve"> showing oneM2M service layer used in a typical IoT deployment</w:t>
      </w:r>
      <w:r w:rsidRPr="00C824A4">
        <w:rPr>
          <w:rFonts w:asciiTheme="minorHAnsi" w:hAnsiTheme="minorHAnsi" w:cstheme="minorHAnsi"/>
          <w:sz w:val="22"/>
          <w:szCs w:val="22"/>
          <w:highlight w:val="yellow"/>
        </w:rPr>
        <w:t>&gt;</w:t>
      </w:r>
    </w:p>
    <w:p w14:paraId="5E344337" w14:textId="77777777" w:rsidR="005B4E80" w:rsidRDefault="005B4E80" w:rsidP="00EF7B4E">
      <w:pPr>
        <w:rPr>
          <w:rFonts w:asciiTheme="minorHAnsi" w:hAnsiTheme="minorHAnsi" w:cstheme="minorHAnsi"/>
          <w:sz w:val="22"/>
          <w:szCs w:val="22"/>
        </w:rPr>
      </w:pPr>
    </w:p>
    <w:p w14:paraId="42D2B336" w14:textId="77777777" w:rsidR="00EF7B4E" w:rsidRPr="005B3795" w:rsidRDefault="00EF7B4E" w:rsidP="00EF7B4E">
      <w:pPr>
        <w:rPr>
          <w:rFonts w:asciiTheme="minorHAnsi" w:hAnsiTheme="minorHAnsi" w:cstheme="minorHAnsi"/>
          <w:i/>
          <w:iCs/>
          <w:sz w:val="22"/>
          <w:szCs w:val="22"/>
        </w:rPr>
      </w:pPr>
      <w:r w:rsidRPr="005B3795">
        <w:rPr>
          <w:rFonts w:asciiTheme="minorHAnsi" w:hAnsiTheme="minorHAnsi" w:cstheme="minorHAnsi"/>
          <w:i/>
          <w:iCs/>
          <w:sz w:val="22"/>
          <w:szCs w:val="22"/>
        </w:rPr>
        <w:t>IoT Device Twin</w:t>
      </w:r>
      <w:r>
        <w:rPr>
          <w:rFonts w:asciiTheme="minorHAnsi" w:hAnsiTheme="minorHAnsi" w:cstheme="minorHAnsi"/>
          <w:i/>
          <w:iCs/>
          <w:sz w:val="22"/>
          <w:szCs w:val="22"/>
        </w:rPr>
        <w:t>s</w:t>
      </w:r>
    </w:p>
    <w:p w14:paraId="3549ECE3" w14:textId="33B0C934" w:rsidR="00BC674A" w:rsidRDefault="00EF7B4E" w:rsidP="00EF7B4E">
      <w:pPr>
        <w:rPr>
          <w:rFonts w:asciiTheme="minorHAnsi" w:hAnsiTheme="minorHAnsi" w:cstheme="minorHAnsi"/>
          <w:sz w:val="22"/>
          <w:szCs w:val="22"/>
        </w:rPr>
      </w:pPr>
      <w:r>
        <w:rPr>
          <w:rFonts w:asciiTheme="minorHAnsi" w:hAnsiTheme="minorHAnsi" w:cstheme="minorHAnsi"/>
          <w:sz w:val="22"/>
          <w:szCs w:val="22"/>
        </w:rPr>
        <w:t>Device twin</w:t>
      </w:r>
      <w:r w:rsidRPr="00313D4A">
        <w:rPr>
          <w:rFonts w:asciiTheme="minorHAnsi" w:hAnsiTheme="minorHAnsi" w:cstheme="minorHAnsi"/>
          <w:sz w:val="22"/>
          <w:szCs w:val="22"/>
        </w:rPr>
        <w:t xml:space="preserve"> </w:t>
      </w:r>
      <w:r>
        <w:rPr>
          <w:rFonts w:asciiTheme="minorHAnsi" w:hAnsiTheme="minorHAnsi" w:cstheme="minorHAnsi"/>
          <w:sz w:val="22"/>
          <w:szCs w:val="22"/>
        </w:rPr>
        <w:t>technology</w:t>
      </w:r>
      <w:r w:rsidRPr="00313D4A">
        <w:rPr>
          <w:rFonts w:asciiTheme="minorHAnsi" w:hAnsiTheme="minorHAnsi" w:cstheme="minorHAnsi"/>
          <w:sz w:val="22"/>
          <w:szCs w:val="22"/>
        </w:rPr>
        <w:t xml:space="preserve"> enabl</w:t>
      </w:r>
      <w:r>
        <w:rPr>
          <w:rFonts w:asciiTheme="minorHAnsi" w:hAnsiTheme="minorHAnsi" w:cstheme="minorHAnsi"/>
          <w:sz w:val="22"/>
          <w:szCs w:val="22"/>
        </w:rPr>
        <w:t xml:space="preserve">es </w:t>
      </w:r>
      <w:r w:rsidR="00B06776">
        <w:rPr>
          <w:rFonts w:asciiTheme="minorHAnsi" w:hAnsiTheme="minorHAnsi" w:cstheme="minorHAnsi"/>
          <w:sz w:val="22"/>
          <w:szCs w:val="22"/>
        </w:rPr>
        <w:t xml:space="preserve">physical </w:t>
      </w:r>
      <w:r>
        <w:rPr>
          <w:rFonts w:asciiTheme="minorHAnsi" w:hAnsiTheme="minorHAnsi" w:cstheme="minorHAnsi"/>
          <w:sz w:val="22"/>
          <w:szCs w:val="22"/>
        </w:rPr>
        <w:t xml:space="preserve">IoT devices deployed in the field to be represented by digital counterparts that reside within services hosted </w:t>
      </w:r>
      <w:r w:rsidR="00924ACE">
        <w:rPr>
          <w:rFonts w:asciiTheme="minorHAnsi" w:hAnsiTheme="minorHAnsi" w:cstheme="minorHAnsi"/>
          <w:sz w:val="22"/>
          <w:szCs w:val="22"/>
        </w:rPr>
        <w:t xml:space="preserve">on a </w:t>
      </w:r>
      <w:r>
        <w:rPr>
          <w:rFonts w:asciiTheme="minorHAnsi" w:hAnsiTheme="minorHAnsi" w:cstheme="minorHAnsi"/>
          <w:sz w:val="22"/>
          <w:szCs w:val="22"/>
        </w:rPr>
        <w:t xml:space="preserve">cloud or edge </w:t>
      </w:r>
      <w:r w:rsidR="00924ACE">
        <w:rPr>
          <w:rFonts w:asciiTheme="minorHAnsi" w:hAnsiTheme="minorHAnsi" w:cstheme="minorHAnsi"/>
          <w:sz w:val="22"/>
          <w:szCs w:val="22"/>
        </w:rPr>
        <w:t>server</w:t>
      </w:r>
      <w:r>
        <w:rPr>
          <w:rFonts w:asciiTheme="minorHAnsi" w:hAnsiTheme="minorHAnsi" w:cstheme="minorHAnsi"/>
          <w:sz w:val="22"/>
          <w:szCs w:val="22"/>
        </w:rPr>
        <w:t>. These digital counterparts</w:t>
      </w:r>
      <w:r w:rsidR="00F37264">
        <w:rPr>
          <w:rFonts w:asciiTheme="minorHAnsi" w:hAnsiTheme="minorHAnsi" w:cstheme="minorHAnsi"/>
          <w:sz w:val="22"/>
          <w:szCs w:val="22"/>
        </w:rPr>
        <w:t>, or twins,</w:t>
      </w:r>
      <w:r>
        <w:rPr>
          <w:rFonts w:asciiTheme="minorHAnsi" w:hAnsiTheme="minorHAnsi" w:cstheme="minorHAnsi"/>
          <w:sz w:val="22"/>
          <w:szCs w:val="22"/>
        </w:rPr>
        <w:t xml:space="preserve"> are then used to exchange information between the devices themselves and the applications and services that wish to interact with the</w:t>
      </w:r>
      <w:r w:rsidR="00F37264">
        <w:rPr>
          <w:rFonts w:asciiTheme="minorHAnsi" w:hAnsiTheme="minorHAnsi" w:cstheme="minorHAnsi"/>
          <w:sz w:val="22"/>
          <w:szCs w:val="22"/>
        </w:rPr>
        <w:t>m</w:t>
      </w:r>
      <w:r>
        <w:rPr>
          <w:rFonts w:asciiTheme="minorHAnsi" w:hAnsiTheme="minorHAnsi" w:cstheme="minorHAnsi"/>
          <w:sz w:val="22"/>
          <w:szCs w:val="22"/>
        </w:rPr>
        <w:t xml:space="preserve">. For example, a sensor can publish readings to its </w:t>
      </w:r>
      <w:r w:rsidR="00F37264">
        <w:rPr>
          <w:rFonts w:asciiTheme="minorHAnsi" w:hAnsiTheme="minorHAnsi" w:cstheme="minorHAnsi"/>
          <w:sz w:val="22"/>
          <w:szCs w:val="22"/>
        </w:rPr>
        <w:t xml:space="preserve">digital </w:t>
      </w:r>
      <w:r>
        <w:rPr>
          <w:rFonts w:asciiTheme="minorHAnsi" w:hAnsiTheme="minorHAnsi" w:cstheme="minorHAnsi"/>
          <w:sz w:val="22"/>
          <w:szCs w:val="22"/>
        </w:rPr>
        <w:t>device twin. Use of device twin technology can provide a huge power consumption benefit for IoT devices</w:t>
      </w:r>
      <w:r w:rsidR="00F37264">
        <w:rPr>
          <w:rFonts w:asciiTheme="minorHAnsi" w:hAnsiTheme="minorHAnsi" w:cstheme="minorHAnsi"/>
          <w:sz w:val="22"/>
          <w:szCs w:val="22"/>
        </w:rPr>
        <w:t xml:space="preserve"> because d</w:t>
      </w:r>
      <w:r>
        <w:rPr>
          <w:rFonts w:asciiTheme="minorHAnsi" w:hAnsiTheme="minorHAnsi" w:cstheme="minorHAnsi"/>
          <w:sz w:val="22"/>
          <w:szCs w:val="22"/>
        </w:rPr>
        <w:t xml:space="preserve">evice twins allow IoT devices to disconnect, power down and sleep for longer durations of time without impacting the functionality of applications, services and other devices that require data from these IoT devices. Even while IoT devices are sleeping, their data can be accessed from their device twin. </w:t>
      </w:r>
    </w:p>
    <w:p w14:paraId="6B31B859" w14:textId="77777777" w:rsidR="00BC674A" w:rsidRDefault="00BC674A" w:rsidP="00EF7B4E">
      <w:pPr>
        <w:rPr>
          <w:rFonts w:asciiTheme="minorHAnsi" w:hAnsiTheme="minorHAnsi" w:cstheme="minorHAnsi"/>
          <w:sz w:val="22"/>
          <w:szCs w:val="22"/>
        </w:rPr>
      </w:pPr>
    </w:p>
    <w:p w14:paraId="2831E5E0" w14:textId="27B8C34F" w:rsidR="00EF7B4E" w:rsidRDefault="00EF7B4E" w:rsidP="00EF7B4E">
      <w:pPr>
        <w:rPr>
          <w:rFonts w:asciiTheme="minorHAnsi" w:hAnsiTheme="minorHAnsi" w:cstheme="minorHAnsi"/>
          <w:sz w:val="22"/>
          <w:szCs w:val="22"/>
        </w:rPr>
      </w:pPr>
      <w:r>
        <w:rPr>
          <w:rFonts w:asciiTheme="minorHAnsi" w:hAnsiTheme="minorHAnsi" w:cstheme="minorHAnsi"/>
          <w:sz w:val="22"/>
          <w:szCs w:val="22"/>
        </w:rPr>
        <w:t xml:space="preserve">Device twin technology also reduces the number of requests IoT devices </w:t>
      </w:r>
      <w:r w:rsidR="001967F8">
        <w:rPr>
          <w:rFonts w:asciiTheme="minorHAnsi" w:hAnsiTheme="minorHAnsi" w:cstheme="minorHAnsi"/>
          <w:sz w:val="22"/>
          <w:szCs w:val="22"/>
        </w:rPr>
        <w:t xml:space="preserve">must </w:t>
      </w:r>
      <w:r>
        <w:rPr>
          <w:rFonts w:asciiTheme="minorHAnsi" w:hAnsiTheme="minorHAnsi" w:cstheme="minorHAnsi"/>
          <w:sz w:val="22"/>
          <w:szCs w:val="22"/>
        </w:rPr>
        <w:t>send and receive</w:t>
      </w:r>
      <w:r w:rsidR="00393352">
        <w:rPr>
          <w:rFonts w:asciiTheme="minorHAnsi" w:hAnsiTheme="minorHAnsi" w:cstheme="minorHAnsi"/>
          <w:sz w:val="22"/>
          <w:szCs w:val="22"/>
        </w:rPr>
        <w:t>,</w:t>
      </w:r>
      <w:r>
        <w:rPr>
          <w:rFonts w:asciiTheme="minorHAnsi" w:hAnsiTheme="minorHAnsi" w:cstheme="minorHAnsi"/>
          <w:sz w:val="22"/>
          <w:szCs w:val="22"/>
        </w:rPr>
        <w:t xml:space="preserve"> since they only need to interact directly with their device twins </w:t>
      </w:r>
      <w:r w:rsidR="00A52E2E">
        <w:rPr>
          <w:rFonts w:asciiTheme="minorHAnsi" w:hAnsiTheme="minorHAnsi" w:cstheme="minorHAnsi"/>
          <w:sz w:val="22"/>
          <w:szCs w:val="22"/>
        </w:rPr>
        <w:t xml:space="preserve">instead of </w:t>
      </w:r>
      <w:r>
        <w:rPr>
          <w:rFonts w:asciiTheme="minorHAnsi" w:hAnsiTheme="minorHAnsi" w:cstheme="minorHAnsi"/>
          <w:sz w:val="22"/>
          <w:szCs w:val="22"/>
        </w:rPr>
        <w:t xml:space="preserve">other applications, services, or devices. </w:t>
      </w:r>
      <w:r w:rsidR="00DB0D5E">
        <w:rPr>
          <w:rFonts w:asciiTheme="minorHAnsi" w:hAnsiTheme="minorHAnsi" w:cstheme="minorHAnsi"/>
          <w:sz w:val="22"/>
          <w:szCs w:val="22"/>
        </w:rPr>
        <w:t xml:space="preserve">An IoT device is only </w:t>
      </w:r>
      <w:r>
        <w:rPr>
          <w:rFonts w:asciiTheme="minorHAnsi" w:hAnsiTheme="minorHAnsi" w:cstheme="minorHAnsi"/>
          <w:sz w:val="22"/>
          <w:szCs w:val="22"/>
        </w:rPr>
        <w:t>require</w:t>
      </w:r>
      <w:r w:rsidR="00DB0D5E">
        <w:rPr>
          <w:rFonts w:asciiTheme="minorHAnsi" w:hAnsiTheme="minorHAnsi" w:cstheme="minorHAnsi"/>
          <w:sz w:val="22"/>
          <w:szCs w:val="22"/>
        </w:rPr>
        <w:t>d</w:t>
      </w:r>
      <w:r>
        <w:rPr>
          <w:rFonts w:asciiTheme="minorHAnsi" w:hAnsiTheme="minorHAnsi" w:cstheme="minorHAnsi"/>
          <w:sz w:val="22"/>
          <w:szCs w:val="22"/>
        </w:rPr>
        <w:t xml:space="preserve"> to wake-up long enough to send an update to its device twin</w:t>
      </w:r>
      <w:r w:rsidR="008E3CDE">
        <w:rPr>
          <w:rFonts w:asciiTheme="minorHAnsi" w:hAnsiTheme="minorHAnsi" w:cstheme="minorHAnsi"/>
          <w:sz w:val="22"/>
          <w:szCs w:val="22"/>
        </w:rPr>
        <w:t xml:space="preserve">, and </w:t>
      </w:r>
      <w:r w:rsidR="001F4510">
        <w:rPr>
          <w:rFonts w:asciiTheme="minorHAnsi" w:hAnsiTheme="minorHAnsi" w:cstheme="minorHAnsi"/>
          <w:sz w:val="22"/>
          <w:szCs w:val="22"/>
        </w:rPr>
        <w:t xml:space="preserve">then </w:t>
      </w:r>
      <w:r>
        <w:rPr>
          <w:rFonts w:asciiTheme="minorHAnsi" w:hAnsiTheme="minorHAnsi" w:cstheme="minorHAnsi"/>
          <w:sz w:val="22"/>
          <w:szCs w:val="22"/>
        </w:rPr>
        <w:t>can immediately go back to sleep. Even an actuator</w:t>
      </w:r>
      <w:r w:rsidR="00AE6341">
        <w:rPr>
          <w:rFonts w:asciiTheme="minorHAnsi" w:hAnsiTheme="minorHAnsi" w:cstheme="minorHAnsi"/>
          <w:sz w:val="22"/>
          <w:szCs w:val="22"/>
        </w:rPr>
        <w:t>-</w:t>
      </w:r>
      <w:r>
        <w:rPr>
          <w:rFonts w:asciiTheme="minorHAnsi" w:hAnsiTheme="minorHAnsi" w:cstheme="minorHAnsi"/>
          <w:sz w:val="22"/>
          <w:szCs w:val="22"/>
        </w:rPr>
        <w:t>type device, which requires receiving commands</w:t>
      </w:r>
      <w:r w:rsidR="00B90F26">
        <w:rPr>
          <w:rFonts w:asciiTheme="minorHAnsi" w:hAnsiTheme="minorHAnsi" w:cstheme="minorHAnsi"/>
          <w:sz w:val="22"/>
          <w:szCs w:val="22"/>
        </w:rPr>
        <w:t>,</w:t>
      </w:r>
      <w:r>
        <w:rPr>
          <w:rFonts w:asciiTheme="minorHAnsi" w:hAnsiTheme="minorHAnsi" w:cstheme="minorHAnsi"/>
          <w:sz w:val="22"/>
          <w:szCs w:val="22"/>
        </w:rPr>
        <w:t xml:space="preserve"> can benefit from device twins</w:t>
      </w:r>
      <w:r w:rsidR="00DC2E60">
        <w:rPr>
          <w:rFonts w:asciiTheme="minorHAnsi" w:hAnsiTheme="minorHAnsi" w:cstheme="minorHAnsi"/>
          <w:sz w:val="22"/>
          <w:szCs w:val="22"/>
        </w:rPr>
        <w:t xml:space="preserve"> because a</w:t>
      </w:r>
      <w:r>
        <w:rPr>
          <w:rFonts w:asciiTheme="minorHAnsi" w:hAnsiTheme="minorHAnsi" w:cstheme="minorHAnsi"/>
          <w:sz w:val="22"/>
          <w:szCs w:val="22"/>
        </w:rPr>
        <w:t xml:space="preserve">ctuator commands can be stored within the digital twin. The IoT device can then wake-up based on its own schedule, check its device twin for any new commands, perform these commands, update its device twin with the results, and then </w:t>
      </w:r>
      <w:r w:rsidR="00B1430A">
        <w:rPr>
          <w:rFonts w:asciiTheme="minorHAnsi" w:hAnsiTheme="minorHAnsi" w:cstheme="minorHAnsi"/>
          <w:sz w:val="22"/>
          <w:szCs w:val="22"/>
        </w:rPr>
        <w:t xml:space="preserve">return </w:t>
      </w:r>
      <w:r>
        <w:rPr>
          <w:rFonts w:asciiTheme="minorHAnsi" w:hAnsiTheme="minorHAnsi" w:cstheme="minorHAnsi"/>
          <w:sz w:val="22"/>
          <w:szCs w:val="22"/>
        </w:rPr>
        <w:t xml:space="preserve">to sleep. </w:t>
      </w:r>
    </w:p>
    <w:p w14:paraId="76298344" w14:textId="319DB22D" w:rsidR="00055AC0" w:rsidRDefault="00055AC0" w:rsidP="00EF7B4E">
      <w:pPr>
        <w:rPr>
          <w:rFonts w:asciiTheme="minorHAnsi" w:hAnsiTheme="minorHAnsi" w:cstheme="minorHAnsi"/>
          <w:sz w:val="22"/>
          <w:szCs w:val="22"/>
        </w:rPr>
      </w:pPr>
    </w:p>
    <w:p w14:paraId="09C94689" w14:textId="56CAB0B4" w:rsidR="00055AC0" w:rsidRDefault="00055AC0" w:rsidP="00EF7B4E">
      <w:pPr>
        <w:rPr>
          <w:rFonts w:asciiTheme="minorHAnsi" w:hAnsiTheme="minorHAnsi" w:cstheme="minorHAnsi"/>
          <w:sz w:val="22"/>
          <w:szCs w:val="22"/>
        </w:rPr>
      </w:pPr>
      <w:r>
        <w:rPr>
          <w:rFonts w:asciiTheme="minorHAnsi" w:hAnsiTheme="minorHAnsi" w:cstheme="minorHAnsi"/>
          <w:sz w:val="22"/>
          <w:szCs w:val="22"/>
        </w:rPr>
        <w:t xml:space="preserve">The oneM2M standard </w:t>
      </w:r>
      <w:r w:rsidR="00C16ED1">
        <w:rPr>
          <w:rFonts w:asciiTheme="minorHAnsi" w:hAnsiTheme="minorHAnsi" w:cstheme="minorHAnsi"/>
          <w:sz w:val="22"/>
          <w:szCs w:val="22"/>
        </w:rPr>
        <w:t xml:space="preserve">defines several different types of device twin resources providing developers with flexible options for representing their devices and applications as digital counterparts in the oneM2M service layer. Based on use case requirements, developers can choose different types of digital twin resources (e.g., AE, container or </w:t>
      </w:r>
      <w:proofErr w:type="spellStart"/>
      <w:r w:rsidR="00C16ED1">
        <w:rPr>
          <w:rFonts w:asciiTheme="minorHAnsi" w:hAnsiTheme="minorHAnsi" w:cstheme="minorHAnsi"/>
          <w:sz w:val="22"/>
          <w:szCs w:val="22"/>
        </w:rPr>
        <w:t>flexContainer</w:t>
      </w:r>
      <w:proofErr w:type="spellEnd"/>
      <w:r w:rsidR="00C16ED1">
        <w:rPr>
          <w:rFonts w:asciiTheme="minorHAnsi" w:hAnsiTheme="minorHAnsi" w:cstheme="minorHAnsi"/>
          <w:sz w:val="22"/>
          <w:szCs w:val="22"/>
        </w:rPr>
        <w:t xml:space="preserve"> resources to name just a few).</w:t>
      </w:r>
    </w:p>
    <w:p w14:paraId="38E9CF4B" w14:textId="7CC24B48" w:rsidR="00C824A4" w:rsidRDefault="00C824A4" w:rsidP="00EF7B4E">
      <w:pPr>
        <w:rPr>
          <w:rFonts w:asciiTheme="minorHAnsi" w:hAnsiTheme="minorHAnsi" w:cstheme="minorHAnsi"/>
          <w:sz w:val="22"/>
          <w:szCs w:val="22"/>
        </w:rPr>
      </w:pPr>
    </w:p>
    <w:p w14:paraId="1D936CDB" w14:textId="77777777" w:rsidR="00EF7B4E" w:rsidRDefault="00EF7B4E" w:rsidP="00EF7B4E">
      <w:pPr>
        <w:rPr>
          <w:rFonts w:asciiTheme="minorHAnsi" w:hAnsiTheme="minorHAnsi" w:cstheme="minorHAnsi"/>
          <w:i/>
          <w:iCs/>
          <w:sz w:val="22"/>
          <w:szCs w:val="22"/>
        </w:rPr>
      </w:pPr>
      <w:r w:rsidRPr="004B200D">
        <w:rPr>
          <w:rFonts w:asciiTheme="minorHAnsi" w:hAnsiTheme="minorHAnsi" w:cstheme="minorHAnsi"/>
          <w:i/>
          <w:iCs/>
          <w:sz w:val="22"/>
          <w:szCs w:val="22"/>
        </w:rPr>
        <w:t xml:space="preserve">IoT </w:t>
      </w:r>
      <w:r>
        <w:rPr>
          <w:rFonts w:asciiTheme="minorHAnsi" w:hAnsiTheme="minorHAnsi" w:cstheme="minorHAnsi"/>
          <w:i/>
          <w:iCs/>
          <w:sz w:val="22"/>
          <w:szCs w:val="22"/>
        </w:rPr>
        <w:t>Message Profiles</w:t>
      </w:r>
    </w:p>
    <w:p w14:paraId="407E6B73" w14:textId="1C7AF889" w:rsidR="001201C4" w:rsidRDefault="00EF7B4E" w:rsidP="00EF7B4E">
      <w:pPr>
        <w:rPr>
          <w:rFonts w:asciiTheme="minorHAnsi" w:hAnsiTheme="minorHAnsi" w:cstheme="minorHAnsi"/>
          <w:sz w:val="22"/>
          <w:szCs w:val="22"/>
        </w:rPr>
      </w:pPr>
      <w:r>
        <w:rPr>
          <w:rFonts w:asciiTheme="minorHAnsi" w:hAnsiTheme="minorHAnsi" w:cstheme="minorHAnsi"/>
          <w:sz w:val="22"/>
          <w:szCs w:val="22"/>
        </w:rPr>
        <w:t xml:space="preserve">Many IoT devices generate a stream of sensor readings on a periodic schedule or event basis. </w:t>
      </w:r>
      <w:r w:rsidRPr="005B3795">
        <w:rPr>
          <w:rFonts w:asciiTheme="minorHAnsi" w:hAnsiTheme="minorHAnsi" w:cstheme="minorHAnsi"/>
          <w:sz w:val="22"/>
          <w:szCs w:val="22"/>
        </w:rPr>
        <w:t xml:space="preserve">The number of bytes of data </w:t>
      </w:r>
      <w:r>
        <w:rPr>
          <w:rFonts w:asciiTheme="minorHAnsi" w:hAnsiTheme="minorHAnsi" w:cstheme="minorHAnsi"/>
          <w:sz w:val="22"/>
          <w:szCs w:val="22"/>
        </w:rPr>
        <w:t xml:space="preserve">included </w:t>
      </w:r>
      <w:r w:rsidRPr="005B3795">
        <w:rPr>
          <w:rFonts w:asciiTheme="minorHAnsi" w:hAnsiTheme="minorHAnsi" w:cstheme="minorHAnsi"/>
          <w:sz w:val="22"/>
          <w:szCs w:val="22"/>
        </w:rPr>
        <w:t xml:space="preserve">within each </w:t>
      </w:r>
      <w:r>
        <w:rPr>
          <w:rFonts w:asciiTheme="minorHAnsi" w:hAnsiTheme="minorHAnsi" w:cstheme="minorHAnsi"/>
          <w:sz w:val="22"/>
          <w:szCs w:val="22"/>
        </w:rPr>
        <w:t>message the device sends or receives</w:t>
      </w:r>
      <w:r w:rsidRPr="005B3795">
        <w:rPr>
          <w:rFonts w:asciiTheme="minorHAnsi" w:hAnsiTheme="minorHAnsi" w:cstheme="minorHAnsi"/>
          <w:sz w:val="22"/>
          <w:szCs w:val="22"/>
        </w:rPr>
        <w:t xml:space="preserve"> can have a major impact on </w:t>
      </w:r>
      <w:r>
        <w:rPr>
          <w:rFonts w:asciiTheme="minorHAnsi" w:hAnsiTheme="minorHAnsi" w:cstheme="minorHAnsi"/>
          <w:sz w:val="22"/>
          <w:szCs w:val="22"/>
        </w:rPr>
        <w:t>the</w:t>
      </w:r>
      <w:r w:rsidRPr="005B3795">
        <w:rPr>
          <w:rFonts w:asciiTheme="minorHAnsi" w:hAnsiTheme="minorHAnsi" w:cstheme="minorHAnsi"/>
          <w:sz w:val="22"/>
          <w:szCs w:val="22"/>
        </w:rPr>
        <w:t xml:space="preserve"> battery life</w:t>
      </w:r>
      <w:r>
        <w:rPr>
          <w:rFonts w:asciiTheme="minorHAnsi" w:hAnsiTheme="minorHAnsi" w:cstheme="minorHAnsi"/>
          <w:sz w:val="22"/>
          <w:szCs w:val="22"/>
        </w:rPr>
        <w:t xml:space="preserve"> of the device</w:t>
      </w:r>
      <w:r w:rsidRPr="005B3795">
        <w:rPr>
          <w:rFonts w:asciiTheme="minorHAnsi" w:hAnsiTheme="minorHAnsi" w:cstheme="minorHAnsi"/>
          <w:sz w:val="22"/>
          <w:szCs w:val="22"/>
        </w:rPr>
        <w:t xml:space="preserve">. The larger the </w:t>
      </w:r>
      <w:r>
        <w:rPr>
          <w:rFonts w:asciiTheme="minorHAnsi" w:hAnsiTheme="minorHAnsi" w:cstheme="minorHAnsi"/>
          <w:sz w:val="22"/>
          <w:szCs w:val="22"/>
        </w:rPr>
        <w:t xml:space="preserve">message </w:t>
      </w:r>
      <w:r w:rsidR="000369AD">
        <w:rPr>
          <w:rFonts w:asciiTheme="minorHAnsi" w:hAnsiTheme="minorHAnsi" w:cstheme="minorHAnsi"/>
          <w:sz w:val="22"/>
          <w:szCs w:val="22"/>
        </w:rPr>
        <w:t>sent or</w:t>
      </w:r>
      <w:r>
        <w:rPr>
          <w:rFonts w:asciiTheme="minorHAnsi" w:hAnsiTheme="minorHAnsi" w:cstheme="minorHAnsi"/>
          <w:sz w:val="22"/>
          <w:szCs w:val="22"/>
        </w:rPr>
        <w:t xml:space="preserve"> receive</w:t>
      </w:r>
      <w:r w:rsidR="000369AD">
        <w:rPr>
          <w:rFonts w:asciiTheme="minorHAnsi" w:hAnsiTheme="minorHAnsi" w:cstheme="minorHAnsi"/>
          <w:sz w:val="22"/>
          <w:szCs w:val="22"/>
        </w:rPr>
        <w:t>d</w:t>
      </w:r>
      <w:r>
        <w:rPr>
          <w:rFonts w:asciiTheme="minorHAnsi" w:hAnsiTheme="minorHAnsi" w:cstheme="minorHAnsi"/>
          <w:sz w:val="22"/>
          <w:szCs w:val="22"/>
        </w:rPr>
        <w:t xml:space="preserve"> over the network, </w:t>
      </w:r>
      <w:r w:rsidRPr="005B3795">
        <w:rPr>
          <w:rFonts w:asciiTheme="minorHAnsi" w:hAnsiTheme="minorHAnsi" w:cstheme="minorHAnsi"/>
          <w:sz w:val="22"/>
          <w:szCs w:val="22"/>
        </w:rPr>
        <w:t xml:space="preserve">the </w:t>
      </w:r>
      <w:r w:rsidRPr="005B3795">
        <w:rPr>
          <w:rFonts w:asciiTheme="minorHAnsi" w:hAnsiTheme="minorHAnsi" w:cstheme="minorHAnsi"/>
          <w:sz w:val="22"/>
          <w:szCs w:val="22"/>
        </w:rPr>
        <w:lastRenderedPageBreak/>
        <w:t xml:space="preserve">longer that device must remain powered </w:t>
      </w:r>
      <w:r>
        <w:rPr>
          <w:rFonts w:asciiTheme="minorHAnsi" w:hAnsiTheme="minorHAnsi" w:cstheme="minorHAnsi"/>
          <w:sz w:val="22"/>
          <w:szCs w:val="22"/>
        </w:rPr>
        <w:t xml:space="preserve">to send </w:t>
      </w:r>
      <w:r w:rsidR="009D023F">
        <w:rPr>
          <w:rFonts w:asciiTheme="minorHAnsi" w:hAnsiTheme="minorHAnsi" w:cstheme="minorHAnsi"/>
          <w:sz w:val="22"/>
          <w:szCs w:val="22"/>
        </w:rPr>
        <w:t xml:space="preserve">the </w:t>
      </w:r>
      <w:r w:rsidRPr="005B3795">
        <w:rPr>
          <w:rFonts w:asciiTheme="minorHAnsi" w:hAnsiTheme="minorHAnsi" w:cstheme="minorHAnsi"/>
          <w:sz w:val="22"/>
          <w:szCs w:val="22"/>
        </w:rPr>
        <w:t xml:space="preserve">message. </w:t>
      </w:r>
      <w:r>
        <w:rPr>
          <w:rFonts w:asciiTheme="minorHAnsi" w:hAnsiTheme="minorHAnsi" w:cstheme="minorHAnsi"/>
          <w:sz w:val="22"/>
          <w:szCs w:val="22"/>
        </w:rPr>
        <w:t xml:space="preserve">Over time, this can add up and </w:t>
      </w:r>
      <w:r w:rsidRPr="005B3795">
        <w:rPr>
          <w:rFonts w:asciiTheme="minorHAnsi" w:hAnsiTheme="minorHAnsi" w:cstheme="minorHAnsi"/>
          <w:sz w:val="22"/>
          <w:szCs w:val="22"/>
        </w:rPr>
        <w:t xml:space="preserve">dramatically reduce the lifetime of </w:t>
      </w:r>
      <w:r w:rsidR="00C16ED1">
        <w:rPr>
          <w:rFonts w:asciiTheme="minorHAnsi" w:hAnsiTheme="minorHAnsi" w:cstheme="minorHAnsi"/>
          <w:sz w:val="22"/>
          <w:szCs w:val="22"/>
        </w:rPr>
        <w:t>a</w:t>
      </w:r>
      <w:r w:rsidR="001201C4">
        <w:rPr>
          <w:rFonts w:asciiTheme="minorHAnsi" w:hAnsiTheme="minorHAnsi" w:cstheme="minorHAnsi"/>
          <w:sz w:val="22"/>
          <w:szCs w:val="22"/>
        </w:rPr>
        <w:t xml:space="preserve"> device</w:t>
      </w:r>
      <w:r w:rsidR="00C16ED1">
        <w:rPr>
          <w:rFonts w:asciiTheme="minorHAnsi" w:hAnsiTheme="minorHAnsi" w:cstheme="minorHAnsi"/>
          <w:sz w:val="22"/>
          <w:szCs w:val="22"/>
        </w:rPr>
        <w:t>’s</w:t>
      </w:r>
      <w:r w:rsidRPr="005B3795">
        <w:rPr>
          <w:rFonts w:asciiTheme="minorHAnsi" w:hAnsiTheme="minorHAnsi" w:cstheme="minorHAnsi"/>
          <w:sz w:val="22"/>
          <w:szCs w:val="22"/>
        </w:rPr>
        <w:t xml:space="preserve"> battery. </w:t>
      </w:r>
    </w:p>
    <w:p w14:paraId="3A629835" w14:textId="77777777" w:rsidR="001201C4" w:rsidRDefault="001201C4" w:rsidP="00EF7B4E">
      <w:pPr>
        <w:rPr>
          <w:rFonts w:asciiTheme="minorHAnsi" w:hAnsiTheme="minorHAnsi" w:cstheme="minorHAnsi"/>
          <w:sz w:val="22"/>
          <w:szCs w:val="22"/>
        </w:rPr>
      </w:pPr>
    </w:p>
    <w:p w14:paraId="3BC3CB9A" w14:textId="00232BF4" w:rsidR="00EF7B4E" w:rsidRDefault="00EF7B4E" w:rsidP="00EF7B4E">
      <w:pPr>
        <w:rPr>
          <w:rFonts w:asciiTheme="minorHAnsi" w:hAnsiTheme="minorHAnsi" w:cstheme="minorHAnsi"/>
          <w:sz w:val="22"/>
          <w:szCs w:val="22"/>
        </w:rPr>
      </w:pPr>
      <w:r w:rsidRPr="005B3795">
        <w:rPr>
          <w:rFonts w:asciiTheme="minorHAnsi" w:hAnsiTheme="minorHAnsi" w:cstheme="minorHAnsi"/>
          <w:sz w:val="22"/>
          <w:szCs w:val="22"/>
        </w:rPr>
        <w:t xml:space="preserve">In many IoT </w:t>
      </w:r>
      <w:r>
        <w:rPr>
          <w:rFonts w:asciiTheme="minorHAnsi" w:hAnsiTheme="minorHAnsi" w:cstheme="minorHAnsi"/>
          <w:sz w:val="22"/>
          <w:szCs w:val="22"/>
        </w:rPr>
        <w:t xml:space="preserve">use </w:t>
      </w:r>
      <w:r w:rsidRPr="005B3795">
        <w:rPr>
          <w:rFonts w:asciiTheme="minorHAnsi" w:hAnsiTheme="minorHAnsi" w:cstheme="minorHAnsi"/>
          <w:sz w:val="22"/>
          <w:szCs w:val="22"/>
        </w:rPr>
        <w:t xml:space="preserve">cases, there is a certain amount of </w:t>
      </w:r>
      <w:r>
        <w:rPr>
          <w:rFonts w:asciiTheme="minorHAnsi" w:hAnsiTheme="minorHAnsi" w:cstheme="minorHAnsi"/>
          <w:sz w:val="22"/>
          <w:szCs w:val="22"/>
        </w:rPr>
        <w:t xml:space="preserve">information contained within these messages </w:t>
      </w:r>
      <w:r w:rsidRPr="005B3795">
        <w:rPr>
          <w:rFonts w:asciiTheme="minorHAnsi" w:hAnsiTheme="minorHAnsi" w:cstheme="minorHAnsi"/>
          <w:sz w:val="22"/>
          <w:szCs w:val="22"/>
        </w:rPr>
        <w:t>that is static in nature and does not change</w:t>
      </w:r>
      <w:r w:rsidR="00C16ED1">
        <w:rPr>
          <w:rFonts w:asciiTheme="minorHAnsi" w:hAnsiTheme="minorHAnsi" w:cstheme="minorHAnsi"/>
          <w:sz w:val="22"/>
          <w:szCs w:val="22"/>
        </w:rPr>
        <w:t>. F</w:t>
      </w:r>
      <w:r w:rsidR="00A333E7">
        <w:rPr>
          <w:rFonts w:asciiTheme="minorHAnsi" w:hAnsiTheme="minorHAnsi" w:cstheme="minorHAnsi"/>
          <w:sz w:val="22"/>
          <w:szCs w:val="22"/>
        </w:rPr>
        <w:t xml:space="preserve">or </w:t>
      </w:r>
      <w:r w:rsidRPr="005B3795">
        <w:rPr>
          <w:rFonts w:asciiTheme="minorHAnsi" w:hAnsiTheme="minorHAnsi" w:cstheme="minorHAnsi"/>
          <w:sz w:val="22"/>
          <w:szCs w:val="22"/>
        </w:rPr>
        <w:t xml:space="preserve">example, </w:t>
      </w:r>
      <w:r>
        <w:rPr>
          <w:rFonts w:asciiTheme="minorHAnsi" w:hAnsiTheme="minorHAnsi" w:cstheme="minorHAnsi"/>
          <w:sz w:val="22"/>
          <w:szCs w:val="22"/>
        </w:rPr>
        <w:t>certain fields within upper layer protocol headers of the message or in the data payload of the message</w:t>
      </w:r>
      <w:r w:rsidRPr="005B3795">
        <w:rPr>
          <w:rFonts w:asciiTheme="minorHAnsi" w:hAnsiTheme="minorHAnsi" w:cstheme="minorHAnsi"/>
          <w:sz w:val="22"/>
          <w:szCs w:val="22"/>
        </w:rPr>
        <w:t xml:space="preserve">. This </w:t>
      </w:r>
      <w:r>
        <w:rPr>
          <w:rFonts w:asciiTheme="minorHAnsi" w:hAnsiTheme="minorHAnsi" w:cstheme="minorHAnsi"/>
          <w:sz w:val="22"/>
          <w:szCs w:val="22"/>
        </w:rPr>
        <w:t xml:space="preserve">static information is critical to </w:t>
      </w:r>
      <w:r w:rsidR="00A333E7">
        <w:rPr>
          <w:rFonts w:asciiTheme="minorHAnsi" w:hAnsiTheme="minorHAnsi" w:cstheme="minorHAnsi"/>
          <w:sz w:val="22"/>
          <w:szCs w:val="22"/>
        </w:rPr>
        <w:t>p</w:t>
      </w:r>
      <w:r>
        <w:rPr>
          <w:rFonts w:asciiTheme="minorHAnsi" w:hAnsiTheme="minorHAnsi" w:cstheme="minorHAnsi"/>
          <w:sz w:val="22"/>
          <w:szCs w:val="22"/>
        </w:rPr>
        <w:t>rocessing the message</w:t>
      </w:r>
      <w:r w:rsidR="00A333E7">
        <w:rPr>
          <w:rFonts w:asciiTheme="minorHAnsi" w:hAnsiTheme="minorHAnsi" w:cstheme="minorHAnsi"/>
          <w:sz w:val="22"/>
          <w:szCs w:val="22"/>
        </w:rPr>
        <w:t xml:space="preserve"> and</w:t>
      </w:r>
      <w:r w:rsidRPr="005B3795">
        <w:rPr>
          <w:rFonts w:asciiTheme="minorHAnsi" w:hAnsiTheme="minorHAnsi" w:cstheme="minorHAnsi"/>
          <w:sz w:val="22"/>
          <w:szCs w:val="22"/>
        </w:rPr>
        <w:t xml:space="preserve"> </w:t>
      </w:r>
      <w:r>
        <w:rPr>
          <w:rFonts w:asciiTheme="minorHAnsi" w:hAnsiTheme="minorHAnsi" w:cstheme="minorHAnsi"/>
          <w:sz w:val="22"/>
          <w:szCs w:val="22"/>
        </w:rPr>
        <w:t>provides</w:t>
      </w:r>
      <w:r w:rsidRPr="005B3795">
        <w:rPr>
          <w:rFonts w:asciiTheme="minorHAnsi" w:hAnsiTheme="minorHAnsi" w:cstheme="minorHAnsi"/>
          <w:sz w:val="22"/>
          <w:szCs w:val="22"/>
        </w:rPr>
        <w:t xml:space="preserve"> critical </w:t>
      </w:r>
      <w:r>
        <w:rPr>
          <w:rFonts w:asciiTheme="minorHAnsi" w:hAnsiTheme="minorHAnsi" w:cstheme="minorHAnsi"/>
          <w:sz w:val="22"/>
          <w:szCs w:val="22"/>
        </w:rPr>
        <w:t xml:space="preserve">context to </w:t>
      </w:r>
      <w:r w:rsidRPr="005B3795">
        <w:rPr>
          <w:rFonts w:asciiTheme="minorHAnsi" w:hAnsiTheme="minorHAnsi" w:cstheme="minorHAnsi"/>
          <w:sz w:val="22"/>
          <w:szCs w:val="22"/>
        </w:rPr>
        <w:t xml:space="preserve">the </w:t>
      </w:r>
      <w:r>
        <w:rPr>
          <w:rFonts w:asciiTheme="minorHAnsi" w:hAnsiTheme="minorHAnsi" w:cstheme="minorHAnsi"/>
          <w:sz w:val="22"/>
          <w:szCs w:val="22"/>
        </w:rPr>
        <w:t xml:space="preserve">services and </w:t>
      </w:r>
      <w:r w:rsidRPr="005B3795">
        <w:rPr>
          <w:rFonts w:asciiTheme="minorHAnsi" w:hAnsiTheme="minorHAnsi" w:cstheme="minorHAnsi"/>
          <w:sz w:val="22"/>
          <w:szCs w:val="22"/>
        </w:rPr>
        <w:t>applications</w:t>
      </w:r>
      <w:r w:rsidR="006E21E0">
        <w:rPr>
          <w:rFonts w:asciiTheme="minorHAnsi" w:hAnsiTheme="minorHAnsi" w:cstheme="minorHAnsi"/>
          <w:sz w:val="22"/>
          <w:szCs w:val="22"/>
        </w:rPr>
        <w:t xml:space="preserve"> (e.g., </w:t>
      </w:r>
      <w:r w:rsidRPr="005B3795">
        <w:rPr>
          <w:rFonts w:asciiTheme="minorHAnsi" w:hAnsiTheme="minorHAnsi" w:cstheme="minorHAnsi"/>
          <w:sz w:val="22"/>
          <w:szCs w:val="22"/>
        </w:rPr>
        <w:t>analytics</w:t>
      </w:r>
      <w:r w:rsidR="006E21E0">
        <w:rPr>
          <w:rFonts w:asciiTheme="minorHAnsi" w:hAnsiTheme="minorHAnsi" w:cstheme="minorHAnsi"/>
          <w:sz w:val="22"/>
          <w:szCs w:val="22"/>
        </w:rPr>
        <w:t>)</w:t>
      </w:r>
      <w:r w:rsidRPr="005B3795">
        <w:rPr>
          <w:rFonts w:asciiTheme="minorHAnsi" w:hAnsiTheme="minorHAnsi" w:cstheme="minorHAnsi"/>
          <w:sz w:val="22"/>
          <w:szCs w:val="22"/>
        </w:rPr>
        <w:t xml:space="preserve"> consuming and processing the </w:t>
      </w:r>
      <w:r>
        <w:rPr>
          <w:rFonts w:asciiTheme="minorHAnsi" w:hAnsiTheme="minorHAnsi" w:cstheme="minorHAnsi"/>
          <w:sz w:val="22"/>
          <w:szCs w:val="22"/>
        </w:rPr>
        <w:t>message</w:t>
      </w:r>
      <w:r w:rsidRPr="005B3795">
        <w:rPr>
          <w:rFonts w:asciiTheme="minorHAnsi" w:hAnsiTheme="minorHAnsi" w:cstheme="minorHAnsi"/>
          <w:sz w:val="22"/>
          <w:szCs w:val="22"/>
        </w:rPr>
        <w:t xml:space="preserve">. However, </w:t>
      </w:r>
      <w:r>
        <w:rPr>
          <w:rFonts w:asciiTheme="minorHAnsi" w:hAnsiTheme="minorHAnsi" w:cstheme="minorHAnsi"/>
          <w:sz w:val="22"/>
          <w:szCs w:val="22"/>
        </w:rPr>
        <w:t>this static information</w:t>
      </w:r>
      <w:r w:rsidRPr="005B3795">
        <w:rPr>
          <w:rFonts w:asciiTheme="minorHAnsi" w:hAnsiTheme="minorHAnsi" w:cstheme="minorHAnsi"/>
          <w:sz w:val="22"/>
          <w:szCs w:val="22"/>
        </w:rPr>
        <w:t xml:space="preserve"> can result in </w:t>
      </w:r>
      <w:r w:rsidR="003B2A43">
        <w:rPr>
          <w:rFonts w:asciiTheme="minorHAnsi" w:hAnsiTheme="minorHAnsi" w:cstheme="minorHAnsi"/>
          <w:sz w:val="22"/>
          <w:szCs w:val="22"/>
        </w:rPr>
        <w:t xml:space="preserve">significant </w:t>
      </w:r>
      <w:r w:rsidRPr="005B3795">
        <w:rPr>
          <w:rFonts w:asciiTheme="minorHAnsi" w:hAnsiTheme="minorHAnsi" w:cstheme="minorHAnsi"/>
          <w:sz w:val="22"/>
          <w:szCs w:val="22"/>
        </w:rPr>
        <w:t xml:space="preserve">overhead </w:t>
      </w:r>
      <w:r>
        <w:rPr>
          <w:rFonts w:asciiTheme="minorHAnsi" w:hAnsiTheme="minorHAnsi" w:cstheme="minorHAnsi"/>
          <w:sz w:val="22"/>
          <w:szCs w:val="22"/>
        </w:rPr>
        <w:t xml:space="preserve">on the device and the network </w:t>
      </w:r>
      <w:r w:rsidRPr="005B3795">
        <w:rPr>
          <w:rFonts w:asciiTheme="minorHAnsi" w:hAnsiTheme="minorHAnsi" w:cstheme="minorHAnsi"/>
          <w:sz w:val="22"/>
          <w:szCs w:val="22"/>
        </w:rPr>
        <w:t xml:space="preserve">if included in every </w:t>
      </w:r>
      <w:r>
        <w:rPr>
          <w:rFonts w:asciiTheme="minorHAnsi" w:hAnsiTheme="minorHAnsi" w:cstheme="minorHAnsi"/>
          <w:sz w:val="22"/>
          <w:szCs w:val="22"/>
        </w:rPr>
        <w:t>message</w:t>
      </w:r>
      <w:r w:rsidRPr="005B3795">
        <w:rPr>
          <w:rFonts w:asciiTheme="minorHAnsi" w:hAnsiTheme="minorHAnsi" w:cstheme="minorHAnsi"/>
          <w:sz w:val="22"/>
          <w:szCs w:val="22"/>
        </w:rPr>
        <w:t xml:space="preserve"> the device sends. </w:t>
      </w:r>
      <w:r>
        <w:rPr>
          <w:rFonts w:asciiTheme="minorHAnsi" w:hAnsiTheme="minorHAnsi" w:cstheme="minorHAnsi"/>
          <w:sz w:val="22"/>
          <w:szCs w:val="22"/>
        </w:rPr>
        <w:t xml:space="preserve">To alleviate this, </w:t>
      </w:r>
      <w:r w:rsidR="006E21E0">
        <w:rPr>
          <w:rFonts w:asciiTheme="minorHAnsi" w:hAnsiTheme="minorHAnsi" w:cstheme="minorHAnsi"/>
          <w:sz w:val="22"/>
          <w:szCs w:val="22"/>
        </w:rPr>
        <w:t>oneM2M</w:t>
      </w:r>
      <w:r>
        <w:rPr>
          <w:rFonts w:asciiTheme="minorHAnsi" w:hAnsiTheme="minorHAnsi" w:cstheme="minorHAnsi"/>
          <w:sz w:val="22"/>
          <w:szCs w:val="22"/>
        </w:rPr>
        <w:t xml:space="preserve"> message profiles can be used. Within a </w:t>
      </w:r>
      <w:r w:rsidR="006E21E0">
        <w:rPr>
          <w:rFonts w:asciiTheme="minorHAnsi" w:hAnsiTheme="minorHAnsi" w:cstheme="minorHAnsi"/>
          <w:sz w:val="22"/>
          <w:szCs w:val="22"/>
        </w:rPr>
        <w:t xml:space="preserve">oneM2M message </w:t>
      </w:r>
      <w:r>
        <w:rPr>
          <w:rFonts w:asciiTheme="minorHAnsi" w:hAnsiTheme="minorHAnsi" w:cstheme="minorHAnsi"/>
          <w:sz w:val="22"/>
          <w:szCs w:val="22"/>
        </w:rPr>
        <w:t xml:space="preserve">profile, static information elements can be defined along with criteria defining which device(s) and/or message type(s) a profile is applicable to. </w:t>
      </w:r>
      <w:r w:rsidR="006E21E0">
        <w:rPr>
          <w:rFonts w:asciiTheme="minorHAnsi" w:hAnsiTheme="minorHAnsi" w:cstheme="minorHAnsi"/>
          <w:sz w:val="22"/>
          <w:szCs w:val="22"/>
        </w:rPr>
        <w:t>M</w:t>
      </w:r>
      <w:r>
        <w:rPr>
          <w:rFonts w:asciiTheme="minorHAnsi" w:hAnsiTheme="minorHAnsi" w:cstheme="minorHAnsi"/>
          <w:sz w:val="22"/>
          <w:szCs w:val="22"/>
        </w:rPr>
        <w:t xml:space="preserve">essage profiles can be configured within </w:t>
      </w:r>
      <w:r w:rsidR="006E21E0">
        <w:rPr>
          <w:rFonts w:asciiTheme="minorHAnsi" w:hAnsiTheme="minorHAnsi" w:cstheme="minorHAnsi"/>
          <w:sz w:val="22"/>
          <w:szCs w:val="22"/>
        </w:rPr>
        <w:t xml:space="preserve">oneM2M </w:t>
      </w:r>
      <w:r>
        <w:rPr>
          <w:rFonts w:asciiTheme="minorHAnsi" w:hAnsiTheme="minorHAnsi" w:cstheme="minorHAnsi"/>
          <w:sz w:val="22"/>
          <w:szCs w:val="22"/>
        </w:rPr>
        <w:t xml:space="preserve">services </w:t>
      </w:r>
      <w:r w:rsidR="006E21E0">
        <w:rPr>
          <w:rFonts w:asciiTheme="minorHAnsi" w:hAnsiTheme="minorHAnsi" w:cstheme="minorHAnsi"/>
          <w:sz w:val="22"/>
          <w:szCs w:val="22"/>
        </w:rPr>
        <w:t xml:space="preserve">in the network (e.g., cloud or edge) </w:t>
      </w:r>
      <w:r w:rsidR="00F96336">
        <w:rPr>
          <w:rFonts w:asciiTheme="minorHAnsi" w:hAnsiTheme="minorHAnsi" w:cstheme="minorHAnsi"/>
          <w:sz w:val="22"/>
          <w:szCs w:val="22"/>
        </w:rPr>
        <w:t xml:space="preserve">to which </w:t>
      </w:r>
      <w:r>
        <w:rPr>
          <w:rFonts w:asciiTheme="minorHAnsi" w:hAnsiTheme="minorHAnsi" w:cstheme="minorHAnsi"/>
          <w:sz w:val="22"/>
          <w:szCs w:val="22"/>
        </w:rPr>
        <w:t xml:space="preserve">an IoT device sends it messages. </w:t>
      </w:r>
      <w:r w:rsidR="006E21E0">
        <w:rPr>
          <w:rFonts w:asciiTheme="minorHAnsi" w:hAnsiTheme="minorHAnsi" w:cstheme="minorHAnsi"/>
          <w:sz w:val="22"/>
          <w:szCs w:val="22"/>
        </w:rPr>
        <w:t>When</w:t>
      </w:r>
      <w:r>
        <w:rPr>
          <w:rFonts w:asciiTheme="minorHAnsi" w:hAnsiTheme="minorHAnsi" w:cstheme="minorHAnsi"/>
          <w:sz w:val="22"/>
          <w:szCs w:val="22"/>
        </w:rPr>
        <w:t xml:space="preserve"> the </w:t>
      </w:r>
      <w:r w:rsidR="006E21E0">
        <w:rPr>
          <w:rFonts w:asciiTheme="minorHAnsi" w:hAnsiTheme="minorHAnsi" w:cstheme="minorHAnsi"/>
          <w:sz w:val="22"/>
          <w:szCs w:val="22"/>
        </w:rPr>
        <w:t xml:space="preserve">oneM2M </w:t>
      </w:r>
      <w:r>
        <w:rPr>
          <w:rFonts w:asciiTheme="minorHAnsi" w:hAnsiTheme="minorHAnsi" w:cstheme="minorHAnsi"/>
          <w:sz w:val="22"/>
          <w:szCs w:val="22"/>
        </w:rPr>
        <w:t>service receives messages, it compares the messages against the profiles and if a match is found, the messages are enriched with the static information defined in the profiles</w:t>
      </w:r>
      <w:r w:rsidR="00FA6A6D">
        <w:rPr>
          <w:rFonts w:asciiTheme="minorHAnsi" w:hAnsiTheme="minorHAnsi" w:cstheme="minorHAnsi"/>
          <w:sz w:val="22"/>
          <w:szCs w:val="22"/>
        </w:rPr>
        <w:t xml:space="preserve"> and </w:t>
      </w:r>
      <w:r>
        <w:rPr>
          <w:rFonts w:asciiTheme="minorHAnsi" w:hAnsiTheme="minorHAnsi" w:cstheme="minorHAnsi"/>
          <w:sz w:val="22"/>
          <w:szCs w:val="22"/>
        </w:rPr>
        <w:t xml:space="preserve">further processed by the </w:t>
      </w:r>
      <w:r w:rsidR="006E21E0">
        <w:rPr>
          <w:rFonts w:asciiTheme="minorHAnsi" w:hAnsiTheme="minorHAnsi" w:cstheme="minorHAnsi"/>
          <w:sz w:val="22"/>
          <w:szCs w:val="22"/>
        </w:rPr>
        <w:t xml:space="preserve">oneM2M </w:t>
      </w:r>
      <w:r>
        <w:rPr>
          <w:rFonts w:asciiTheme="minorHAnsi" w:hAnsiTheme="minorHAnsi" w:cstheme="minorHAnsi"/>
          <w:sz w:val="22"/>
          <w:szCs w:val="22"/>
        </w:rPr>
        <w:t xml:space="preserve">service or applications (e.g., analytics operations are performed). This allows devices to send only the bare minimum amount of information that </w:t>
      </w:r>
      <w:r w:rsidR="00FA6A6D">
        <w:rPr>
          <w:rFonts w:asciiTheme="minorHAnsi" w:hAnsiTheme="minorHAnsi" w:cstheme="minorHAnsi"/>
          <w:sz w:val="22"/>
          <w:szCs w:val="22"/>
        </w:rPr>
        <w:t xml:space="preserve">has </w:t>
      </w:r>
      <w:r>
        <w:rPr>
          <w:rFonts w:asciiTheme="minorHAnsi" w:hAnsiTheme="minorHAnsi" w:cstheme="minorHAnsi"/>
          <w:sz w:val="22"/>
          <w:szCs w:val="22"/>
        </w:rPr>
        <w:t>dynamically chang</w:t>
      </w:r>
      <w:r w:rsidR="00FA6A6D">
        <w:rPr>
          <w:rFonts w:asciiTheme="minorHAnsi" w:hAnsiTheme="minorHAnsi" w:cstheme="minorHAnsi"/>
          <w:sz w:val="22"/>
          <w:szCs w:val="22"/>
        </w:rPr>
        <w:t>ed</w:t>
      </w:r>
      <w:r>
        <w:rPr>
          <w:rFonts w:asciiTheme="minorHAnsi" w:hAnsiTheme="minorHAnsi" w:cstheme="minorHAnsi"/>
          <w:sz w:val="22"/>
          <w:szCs w:val="22"/>
        </w:rPr>
        <w:t xml:space="preserve"> per message (e.g., a sensor reading) and streamline the size of the message. </w:t>
      </w:r>
      <w:r w:rsidR="006E21E0">
        <w:rPr>
          <w:rFonts w:asciiTheme="minorHAnsi" w:hAnsiTheme="minorHAnsi" w:cstheme="minorHAnsi"/>
          <w:sz w:val="22"/>
          <w:szCs w:val="22"/>
        </w:rPr>
        <w:t>oneM2M</w:t>
      </w:r>
      <w:r>
        <w:rPr>
          <w:rFonts w:asciiTheme="minorHAnsi" w:hAnsiTheme="minorHAnsi" w:cstheme="minorHAnsi"/>
          <w:sz w:val="22"/>
          <w:szCs w:val="22"/>
        </w:rPr>
        <w:t xml:space="preserve"> message profiles can also be configured on IoT devices themselves and used in a similar manner by the devices to enrich the messages they receive with static information. </w:t>
      </w:r>
      <w:r w:rsidR="00FA6A6D">
        <w:rPr>
          <w:rFonts w:asciiTheme="minorHAnsi" w:hAnsiTheme="minorHAnsi" w:cstheme="minorHAnsi"/>
          <w:sz w:val="22"/>
          <w:szCs w:val="22"/>
        </w:rPr>
        <w:t>Therefore</w:t>
      </w:r>
      <w:r>
        <w:rPr>
          <w:rFonts w:asciiTheme="minorHAnsi" w:hAnsiTheme="minorHAnsi" w:cstheme="minorHAnsi"/>
          <w:sz w:val="22"/>
          <w:szCs w:val="22"/>
        </w:rPr>
        <w:t xml:space="preserve">, the use of </w:t>
      </w:r>
      <w:r w:rsidR="006E21E0">
        <w:rPr>
          <w:rFonts w:asciiTheme="minorHAnsi" w:hAnsiTheme="minorHAnsi" w:cstheme="minorHAnsi"/>
          <w:sz w:val="22"/>
          <w:szCs w:val="22"/>
        </w:rPr>
        <w:t>oneM2M</w:t>
      </w:r>
      <w:r>
        <w:rPr>
          <w:rFonts w:asciiTheme="minorHAnsi" w:hAnsiTheme="minorHAnsi" w:cstheme="minorHAnsi"/>
          <w:sz w:val="22"/>
          <w:szCs w:val="22"/>
        </w:rPr>
        <w:t xml:space="preserve"> message profile technology helps minimize</w:t>
      </w:r>
      <w:r w:rsidRPr="004B200D">
        <w:rPr>
          <w:rFonts w:asciiTheme="minorHAnsi" w:hAnsiTheme="minorHAnsi" w:cstheme="minorHAnsi"/>
          <w:sz w:val="22"/>
          <w:szCs w:val="22"/>
        </w:rPr>
        <w:t xml:space="preserve"> </w:t>
      </w:r>
      <w:r>
        <w:rPr>
          <w:rFonts w:asciiTheme="minorHAnsi" w:hAnsiTheme="minorHAnsi" w:cstheme="minorHAnsi"/>
          <w:sz w:val="22"/>
          <w:szCs w:val="22"/>
        </w:rPr>
        <w:t xml:space="preserve">the size of messages flowing between IoT devices and </w:t>
      </w:r>
      <w:r w:rsidR="006E21E0">
        <w:rPr>
          <w:rFonts w:asciiTheme="minorHAnsi" w:hAnsiTheme="minorHAnsi" w:cstheme="minorHAnsi"/>
          <w:sz w:val="22"/>
          <w:szCs w:val="22"/>
        </w:rPr>
        <w:t xml:space="preserve">oneM2M </w:t>
      </w:r>
      <w:r>
        <w:rPr>
          <w:rFonts w:asciiTheme="minorHAnsi" w:hAnsiTheme="minorHAnsi" w:cstheme="minorHAnsi"/>
          <w:sz w:val="22"/>
          <w:szCs w:val="22"/>
        </w:rPr>
        <w:t>services in the network</w:t>
      </w:r>
      <w:r w:rsidR="005F5875">
        <w:rPr>
          <w:rFonts w:asciiTheme="minorHAnsi" w:hAnsiTheme="minorHAnsi" w:cstheme="minorHAnsi"/>
          <w:sz w:val="22"/>
          <w:szCs w:val="22"/>
        </w:rPr>
        <w:t xml:space="preserve">, which </w:t>
      </w:r>
      <w:r>
        <w:rPr>
          <w:rFonts w:asciiTheme="minorHAnsi" w:hAnsiTheme="minorHAnsi" w:cstheme="minorHAnsi"/>
          <w:sz w:val="22"/>
          <w:szCs w:val="22"/>
        </w:rPr>
        <w:t xml:space="preserve">in turn translates into </w:t>
      </w:r>
      <w:r w:rsidR="005F5875">
        <w:rPr>
          <w:rFonts w:asciiTheme="minorHAnsi" w:hAnsiTheme="minorHAnsi" w:cstheme="minorHAnsi"/>
          <w:sz w:val="22"/>
          <w:szCs w:val="22"/>
        </w:rPr>
        <w:t xml:space="preserve">less </w:t>
      </w:r>
      <w:r>
        <w:rPr>
          <w:rFonts w:asciiTheme="minorHAnsi" w:hAnsiTheme="minorHAnsi" w:cstheme="minorHAnsi"/>
          <w:sz w:val="22"/>
          <w:szCs w:val="22"/>
        </w:rPr>
        <w:t>energy consum</w:t>
      </w:r>
      <w:r w:rsidR="005F5875">
        <w:rPr>
          <w:rFonts w:asciiTheme="minorHAnsi" w:hAnsiTheme="minorHAnsi" w:cstheme="minorHAnsi"/>
          <w:sz w:val="22"/>
          <w:szCs w:val="22"/>
        </w:rPr>
        <w:t>ed</w:t>
      </w:r>
      <w:r>
        <w:rPr>
          <w:rFonts w:asciiTheme="minorHAnsi" w:hAnsiTheme="minorHAnsi" w:cstheme="minorHAnsi"/>
          <w:sz w:val="22"/>
          <w:szCs w:val="22"/>
        </w:rPr>
        <w:t xml:space="preserve"> by the IoT devices as well as reduced load and energy consumption by the network infrastructure used by the IoT devices.</w:t>
      </w:r>
      <w:r w:rsidRPr="005B3795">
        <w:rPr>
          <w:rFonts w:asciiTheme="minorHAnsi" w:hAnsiTheme="minorHAnsi" w:cstheme="minorHAnsi"/>
          <w:sz w:val="22"/>
          <w:szCs w:val="22"/>
        </w:rPr>
        <w:t xml:space="preserve">  </w:t>
      </w:r>
    </w:p>
    <w:p w14:paraId="6059D122" w14:textId="70B8E69B" w:rsidR="00C824A4" w:rsidRDefault="00C824A4" w:rsidP="00EF7B4E">
      <w:pPr>
        <w:rPr>
          <w:rFonts w:asciiTheme="minorHAnsi" w:hAnsiTheme="minorHAnsi" w:cstheme="minorHAnsi"/>
          <w:sz w:val="22"/>
          <w:szCs w:val="22"/>
        </w:rPr>
      </w:pPr>
    </w:p>
    <w:p w14:paraId="242CB2E3" w14:textId="77777777" w:rsidR="00822207" w:rsidRDefault="00822207" w:rsidP="00822207">
      <w:pPr>
        <w:rPr>
          <w:rFonts w:asciiTheme="minorHAnsi" w:hAnsiTheme="minorHAnsi" w:cstheme="minorHAnsi"/>
          <w:i/>
          <w:iCs/>
          <w:sz w:val="22"/>
          <w:szCs w:val="22"/>
        </w:rPr>
      </w:pPr>
      <w:r>
        <w:rPr>
          <w:rFonts w:asciiTheme="minorHAnsi" w:hAnsiTheme="minorHAnsi" w:cstheme="minorHAnsi"/>
          <w:i/>
          <w:iCs/>
          <w:sz w:val="22"/>
          <w:szCs w:val="22"/>
        </w:rPr>
        <w:t xml:space="preserve">IoT </w:t>
      </w:r>
      <w:r w:rsidRPr="005B3795">
        <w:rPr>
          <w:rFonts w:asciiTheme="minorHAnsi" w:hAnsiTheme="minorHAnsi" w:cstheme="minorHAnsi"/>
          <w:i/>
          <w:iCs/>
          <w:sz w:val="22"/>
          <w:szCs w:val="22"/>
        </w:rPr>
        <w:t>Device Triggering</w:t>
      </w:r>
    </w:p>
    <w:p w14:paraId="61D78574" w14:textId="77777777" w:rsidR="00822207" w:rsidRDefault="00822207" w:rsidP="00822207">
      <w:pPr>
        <w:rPr>
          <w:rFonts w:asciiTheme="minorHAnsi" w:hAnsiTheme="minorHAnsi" w:cstheme="minorHAnsi"/>
          <w:sz w:val="22"/>
          <w:szCs w:val="22"/>
        </w:rPr>
      </w:pPr>
      <w:r>
        <w:rPr>
          <w:rFonts w:asciiTheme="minorHAnsi" w:hAnsiTheme="minorHAnsi" w:cstheme="minorHAnsi"/>
          <w:sz w:val="22"/>
          <w:szCs w:val="22"/>
        </w:rPr>
        <w:t>oneM2M device triggering</w:t>
      </w:r>
      <w:r w:rsidRPr="00313D4A">
        <w:rPr>
          <w:rFonts w:asciiTheme="minorHAnsi" w:hAnsiTheme="minorHAnsi" w:cstheme="minorHAnsi"/>
          <w:sz w:val="22"/>
          <w:szCs w:val="22"/>
        </w:rPr>
        <w:t xml:space="preserve"> enable</w:t>
      </w:r>
      <w:r>
        <w:rPr>
          <w:rFonts w:asciiTheme="minorHAnsi" w:hAnsiTheme="minorHAnsi" w:cstheme="minorHAnsi"/>
          <w:sz w:val="22"/>
          <w:szCs w:val="22"/>
        </w:rPr>
        <w:t>s</w:t>
      </w:r>
      <w:r w:rsidRPr="00313D4A">
        <w:rPr>
          <w:rFonts w:asciiTheme="minorHAnsi" w:hAnsiTheme="minorHAnsi" w:cstheme="minorHAnsi"/>
          <w:sz w:val="22"/>
          <w:szCs w:val="22"/>
        </w:rPr>
        <w:t xml:space="preserve"> </w:t>
      </w:r>
      <w:r>
        <w:rPr>
          <w:rFonts w:asciiTheme="minorHAnsi" w:hAnsiTheme="minorHAnsi" w:cstheme="minorHAnsi"/>
          <w:sz w:val="22"/>
          <w:szCs w:val="22"/>
        </w:rPr>
        <w:t xml:space="preserve">IoT devices </w:t>
      </w:r>
      <w:r w:rsidRPr="00313D4A">
        <w:rPr>
          <w:rFonts w:asciiTheme="minorHAnsi" w:hAnsiTheme="minorHAnsi" w:cstheme="minorHAnsi"/>
          <w:sz w:val="22"/>
          <w:szCs w:val="22"/>
        </w:rPr>
        <w:t xml:space="preserve">to “sleep” for </w:t>
      </w:r>
      <w:r>
        <w:rPr>
          <w:rFonts w:asciiTheme="minorHAnsi" w:hAnsiTheme="minorHAnsi" w:cstheme="minorHAnsi"/>
          <w:sz w:val="22"/>
          <w:szCs w:val="22"/>
        </w:rPr>
        <w:t xml:space="preserve">long </w:t>
      </w:r>
      <w:r w:rsidRPr="00313D4A">
        <w:rPr>
          <w:rFonts w:asciiTheme="minorHAnsi" w:hAnsiTheme="minorHAnsi" w:cstheme="minorHAnsi"/>
          <w:sz w:val="22"/>
          <w:szCs w:val="22"/>
        </w:rPr>
        <w:t xml:space="preserve">periods of time when not in use, and </w:t>
      </w:r>
      <w:r>
        <w:rPr>
          <w:rFonts w:asciiTheme="minorHAnsi" w:hAnsiTheme="minorHAnsi" w:cstheme="minorHAnsi"/>
          <w:sz w:val="22"/>
          <w:szCs w:val="22"/>
        </w:rPr>
        <w:t xml:space="preserve">intelligently </w:t>
      </w:r>
      <w:r w:rsidRPr="00313D4A">
        <w:rPr>
          <w:rFonts w:asciiTheme="minorHAnsi" w:hAnsiTheme="minorHAnsi" w:cstheme="minorHAnsi"/>
          <w:sz w:val="22"/>
          <w:szCs w:val="22"/>
        </w:rPr>
        <w:t xml:space="preserve">“wake up” when needed. </w:t>
      </w:r>
      <w:r>
        <w:rPr>
          <w:rFonts w:asciiTheme="minorHAnsi" w:hAnsiTheme="minorHAnsi" w:cstheme="minorHAnsi"/>
          <w:sz w:val="22"/>
          <w:szCs w:val="22"/>
        </w:rPr>
        <w:t>Specifically, IoT devices register to a oneM2M service in the network to provide instructions for triggering the device. The instructions can include a device’s contact information as well as its sleep schedule. Once registered, the IoT device powers down to sleep and conserve power. Based on its sleep schedule, the device can periodically wakeup for a short duration of time to listen for triggers by optimally enabling only a small, select portion of its circuitry required to receive a trigger, but otherwise,</w:t>
      </w:r>
      <w:r w:rsidRPr="00BF43EC">
        <w:rPr>
          <w:rFonts w:asciiTheme="minorHAnsi" w:hAnsiTheme="minorHAnsi" w:cstheme="minorHAnsi"/>
          <w:sz w:val="22"/>
          <w:szCs w:val="22"/>
        </w:rPr>
        <w:t xml:space="preserve"> the device consumes</w:t>
      </w:r>
      <w:r>
        <w:rPr>
          <w:rFonts w:asciiTheme="minorHAnsi" w:hAnsiTheme="minorHAnsi" w:cstheme="minorHAnsi"/>
          <w:sz w:val="22"/>
          <w:szCs w:val="22"/>
        </w:rPr>
        <w:t xml:space="preserve"> a relatively </w:t>
      </w:r>
      <w:r w:rsidRPr="00BF43EC">
        <w:rPr>
          <w:rFonts w:asciiTheme="minorHAnsi" w:hAnsiTheme="minorHAnsi" w:cstheme="minorHAnsi"/>
          <w:sz w:val="22"/>
          <w:szCs w:val="22"/>
        </w:rPr>
        <w:t>small amount of power</w:t>
      </w:r>
      <w:r>
        <w:rPr>
          <w:rFonts w:asciiTheme="minorHAnsi" w:hAnsiTheme="minorHAnsi" w:cstheme="minorHAnsi"/>
          <w:sz w:val="22"/>
          <w:szCs w:val="22"/>
        </w:rPr>
        <w:t>. If the service in the network needs to communicate with the device (e.g., send it a command), it schedules a trigger to be sent to the device via the underlying network (e.g., 3GPP cellular network) during a scheduled wake up time. If the device receives a trigger, it fully powers-up, connects to the network and communicates with, or receives a command from, the service. Afterwards, the device powers back down and goes back to sleep to continue conserving its power.</w:t>
      </w:r>
    </w:p>
    <w:p w14:paraId="216E7046" w14:textId="77777777" w:rsidR="00822207" w:rsidRDefault="00822207" w:rsidP="00EF7B4E">
      <w:pPr>
        <w:rPr>
          <w:rFonts w:asciiTheme="minorHAnsi" w:hAnsiTheme="minorHAnsi" w:cstheme="minorHAnsi"/>
          <w:i/>
          <w:iCs/>
          <w:sz w:val="22"/>
          <w:szCs w:val="22"/>
        </w:rPr>
      </w:pPr>
    </w:p>
    <w:p w14:paraId="378A1486" w14:textId="2427AEED" w:rsidR="00EF7B4E" w:rsidRPr="004B200D" w:rsidRDefault="00EF7B4E" w:rsidP="00EF7B4E">
      <w:pPr>
        <w:rPr>
          <w:rFonts w:asciiTheme="minorHAnsi" w:hAnsiTheme="minorHAnsi" w:cstheme="minorHAnsi"/>
          <w:i/>
          <w:iCs/>
          <w:sz w:val="22"/>
          <w:szCs w:val="22"/>
        </w:rPr>
      </w:pPr>
      <w:r>
        <w:rPr>
          <w:rFonts w:asciiTheme="minorHAnsi" w:hAnsiTheme="minorHAnsi" w:cstheme="minorHAnsi"/>
          <w:i/>
          <w:iCs/>
          <w:sz w:val="22"/>
          <w:szCs w:val="22"/>
        </w:rPr>
        <w:t>IoT Event Processing</w:t>
      </w:r>
    </w:p>
    <w:p w14:paraId="6C03F887" w14:textId="1956F4C9" w:rsidR="00ED6186" w:rsidRDefault="00EF7B4E" w:rsidP="00EF7B4E">
      <w:pPr>
        <w:rPr>
          <w:rFonts w:asciiTheme="minorHAnsi" w:hAnsiTheme="minorHAnsi" w:cstheme="minorHAnsi"/>
          <w:sz w:val="22"/>
          <w:szCs w:val="22"/>
        </w:rPr>
      </w:pPr>
      <w:r>
        <w:rPr>
          <w:rFonts w:asciiTheme="minorHAnsi" w:hAnsiTheme="minorHAnsi" w:cstheme="minorHAnsi"/>
          <w:sz w:val="22"/>
          <w:szCs w:val="22"/>
        </w:rPr>
        <w:t xml:space="preserve">Offloading event detection and processing from user applications to </w:t>
      </w:r>
      <w:r w:rsidR="006E21E0">
        <w:rPr>
          <w:rFonts w:asciiTheme="minorHAnsi" w:hAnsiTheme="minorHAnsi" w:cstheme="minorHAnsi"/>
          <w:sz w:val="22"/>
          <w:szCs w:val="22"/>
        </w:rPr>
        <w:t xml:space="preserve">oneM2M </w:t>
      </w:r>
      <w:r>
        <w:rPr>
          <w:rFonts w:asciiTheme="minorHAnsi" w:hAnsiTheme="minorHAnsi" w:cstheme="minorHAnsi"/>
          <w:sz w:val="22"/>
          <w:szCs w:val="22"/>
        </w:rPr>
        <w:t xml:space="preserve">services deployed in the cloud and on edge compute nodes in the network reduces the overall number of messages exchanged over the network. Rather than an application retrieving every sensor reading published by the device(s) it is interested in and checking </w:t>
      </w:r>
      <w:r w:rsidR="00ED6186">
        <w:rPr>
          <w:rFonts w:asciiTheme="minorHAnsi" w:hAnsiTheme="minorHAnsi" w:cstheme="minorHAnsi"/>
          <w:sz w:val="22"/>
          <w:szCs w:val="22"/>
        </w:rPr>
        <w:t xml:space="preserve">whether </w:t>
      </w:r>
      <w:r>
        <w:rPr>
          <w:rFonts w:asciiTheme="minorHAnsi" w:hAnsiTheme="minorHAnsi" w:cstheme="minorHAnsi"/>
          <w:sz w:val="22"/>
          <w:szCs w:val="22"/>
        </w:rPr>
        <w:t xml:space="preserve">sensor readings have crossed a certain threshold value of interest, the application instead offloads an event detection rule to a </w:t>
      </w:r>
      <w:r w:rsidR="006E21E0">
        <w:rPr>
          <w:rFonts w:asciiTheme="minorHAnsi" w:hAnsiTheme="minorHAnsi" w:cstheme="minorHAnsi"/>
          <w:sz w:val="22"/>
          <w:szCs w:val="22"/>
        </w:rPr>
        <w:t xml:space="preserve">oneM2M </w:t>
      </w:r>
      <w:r>
        <w:rPr>
          <w:rFonts w:asciiTheme="minorHAnsi" w:hAnsiTheme="minorHAnsi" w:cstheme="minorHAnsi"/>
          <w:sz w:val="22"/>
          <w:szCs w:val="22"/>
        </w:rPr>
        <w:t xml:space="preserve">service in the network. Within the rule, the application specifies the devices it is interested in, the data of interest from these devices, conditions of interest for this data, and actions that are to be performed if/when these conditions are detected. For example, if pressure within a specified boiler device exceeds a specified </w:t>
      </w:r>
      <w:r>
        <w:rPr>
          <w:rFonts w:asciiTheme="minorHAnsi" w:hAnsiTheme="minorHAnsi" w:cstheme="minorHAnsi"/>
          <w:sz w:val="22"/>
          <w:szCs w:val="22"/>
        </w:rPr>
        <w:lastRenderedPageBreak/>
        <w:t xml:space="preserve">threshold, then power to the boiler is turned off. Using the rule, the </w:t>
      </w:r>
      <w:r w:rsidR="006E21E0">
        <w:rPr>
          <w:rFonts w:asciiTheme="minorHAnsi" w:hAnsiTheme="minorHAnsi" w:cstheme="minorHAnsi"/>
          <w:sz w:val="22"/>
          <w:szCs w:val="22"/>
        </w:rPr>
        <w:t xml:space="preserve">oneM2M </w:t>
      </w:r>
      <w:r>
        <w:rPr>
          <w:rFonts w:asciiTheme="minorHAnsi" w:hAnsiTheme="minorHAnsi" w:cstheme="minorHAnsi"/>
          <w:sz w:val="22"/>
          <w:szCs w:val="22"/>
        </w:rPr>
        <w:t xml:space="preserve">service can efficiently offload and perform this work on behalf the application. </w:t>
      </w:r>
    </w:p>
    <w:p w14:paraId="2976D131" w14:textId="77777777" w:rsidR="00ED6186" w:rsidRDefault="00ED6186" w:rsidP="00EF7B4E">
      <w:pPr>
        <w:rPr>
          <w:rFonts w:asciiTheme="minorHAnsi" w:hAnsiTheme="minorHAnsi" w:cstheme="minorHAnsi"/>
          <w:sz w:val="22"/>
          <w:szCs w:val="22"/>
        </w:rPr>
      </w:pPr>
    </w:p>
    <w:p w14:paraId="52062513" w14:textId="17652299" w:rsidR="00EF7B4E" w:rsidRDefault="00ED6186" w:rsidP="00EF7B4E">
      <w:pPr>
        <w:rPr>
          <w:rFonts w:asciiTheme="minorHAnsi" w:hAnsiTheme="minorHAnsi" w:cstheme="minorHAnsi"/>
          <w:sz w:val="22"/>
          <w:szCs w:val="22"/>
        </w:rPr>
      </w:pPr>
      <w:r>
        <w:rPr>
          <w:rFonts w:asciiTheme="minorHAnsi" w:hAnsiTheme="minorHAnsi" w:cstheme="minorHAnsi"/>
          <w:sz w:val="22"/>
          <w:szCs w:val="22"/>
        </w:rPr>
        <w:t>O</w:t>
      </w:r>
      <w:r w:rsidR="00EF7B4E">
        <w:rPr>
          <w:rFonts w:asciiTheme="minorHAnsi" w:hAnsiTheme="minorHAnsi" w:cstheme="minorHAnsi"/>
          <w:sz w:val="22"/>
          <w:szCs w:val="22"/>
        </w:rPr>
        <w:t xml:space="preserve">ffloading eliminates </w:t>
      </w:r>
      <w:r>
        <w:rPr>
          <w:rFonts w:asciiTheme="minorHAnsi" w:hAnsiTheme="minorHAnsi" w:cstheme="minorHAnsi"/>
          <w:sz w:val="22"/>
          <w:szCs w:val="22"/>
        </w:rPr>
        <w:t xml:space="preserve">the need </w:t>
      </w:r>
      <w:r w:rsidR="00EF7B4E">
        <w:rPr>
          <w:rFonts w:asciiTheme="minorHAnsi" w:hAnsiTheme="minorHAnsi" w:cstheme="minorHAnsi"/>
          <w:sz w:val="22"/>
          <w:szCs w:val="22"/>
        </w:rPr>
        <w:t>to send individual copies of device data to each application to process</w:t>
      </w:r>
      <w:r>
        <w:rPr>
          <w:rFonts w:asciiTheme="minorHAnsi" w:hAnsiTheme="minorHAnsi" w:cstheme="minorHAnsi"/>
          <w:sz w:val="22"/>
          <w:szCs w:val="22"/>
        </w:rPr>
        <w:t>,</w:t>
      </w:r>
      <w:r w:rsidR="00EF7B4E">
        <w:rPr>
          <w:rFonts w:asciiTheme="minorHAnsi" w:hAnsiTheme="minorHAnsi" w:cstheme="minorHAnsi"/>
          <w:sz w:val="22"/>
          <w:szCs w:val="22"/>
        </w:rPr>
        <w:t xml:space="preserve"> which greatly reduces the amount of messaging in the system. It also enables </w:t>
      </w:r>
      <w:r w:rsidR="002F66F6">
        <w:rPr>
          <w:rFonts w:asciiTheme="minorHAnsi" w:hAnsiTheme="minorHAnsi" w:cstheme="minorHAnsi"/>
          <w:sz w:val="22"/>
          <w:szCs w:val="22"/>
        </w:rPr>
        <w:t xml:space="preserve">the </w:t>
      </w:r>
      <w:r w:rsidR="00EF7B4E">
        <w:rPr>
          <w:rFonts w:asciiTheme="minorHAnsi" w:hAnsiTheme="minorHAnsi" w:cstheme="minorHAnsi"/>
          <w:sz w:val="22"/>
          <w:szCs w:val="22"/>
        </w:rPr>
        <w:t xml:space="preserve">pooling and reuse of compute and storage resources of the </w:t>
      </w:r>
      <w:r w:rsidR="006E21E0">
        <w:rPr>
          <w:rFonts w:asciiTheme="minorHAnsi" w:hAnsiTheme="minorHAnsi" w:cstheme="minorHAnsi"/>
          <w:sz w:val="22"/>
          <w:szCs w:val="22"/>
        </w:rPr>
        <w:t xml:space="preserve">oneM2M </w:t>
      </w:r>
      <w:r w:rsidR="00EF7B4E">
        <w:rPr>
          <w:rFonts w:asciiTheme="minorHAnsi" w:hAnsiTheme="minorHAnsi" w:cstheme="minorHAnsi"/>
          <w:sz w:val="22"/>
          <w:szCs w:val="22"/>
        </w:rPr>
        <w:t xml:space="preserve">service by the IoT devices and applications in the system. For example, data offloaded by IoT devices to a </w:t>
      </w:r>
      <w:r w:rsidR="006E21E0">
        <w:rPr>
          <w:rFonts w:asciiTheme="minorHAnsi" w:hAnsiTheme="minorHAnsi" w:cstheme="minorHAnsi"/>
          <w:sz w:val="22"/>
          <w:szCs w:val="22"/>
        </w:rPr>
        <w:t xml:space="preserve">oneM2M </w:t>
      </w:r>
      <w:r w:rsidR="00EF7B4E">
        <w:rPr>
          <w:rFonts w:asciiTheme="minorHAnsi" w:hAnsiTheme="minorHAnsi" w:cstheme="minorHAnsi"/>
          <w:sz w:val="22"/>
          <w:szCs w:val="22"/>
        </w:rPr>
        <w:t xml:space="preserve">service in the network can be used </w:t>
      </w:r>
      <w:r w:rsidR="00C25EEF">
        <w:rPr>
          <w:rFonts w:asciiTheme="minorHAnsi" w:hAnsiTheme="minorHAnsi" w:cstheme="minorHAnsi"/>
          <w:sz w:val="22"/>
          <w:szCs w:val="22"/>
        </w:rPr>
        <w:t xml:space="preserve">both </w:t>
      </w:r>
      <w:r w:rsidR="00EF7B4E">
        <w:rPr>
          <w:rFonts w:asciiTheme="minorHAnsi" w:hAnsiTheme="minorHAnsi" w:cstheme="minorHAnsi"/>
          <w:sz w:val="22"/>
          <w:szCs w:val="22"/>
        </w:rPr>
        <w:t xml:space="preserve">for the monitoring of </w:t>
      </w:r>
      <w:r w:rsidR="00C25EEF">
        <w:rPr>
          <w:rFonts w:asciiTheme="minorHAnsi" w:hAnsiTheme="minorHAnsi" w:cstheme="minorHAnsi"/>
          <w:sz w:val="22"/>
          <w:szCs w:val="22"/>
        </w:rPr>
        <w:t xml:space="preserve">a </w:t>
      </w:r>
      <w:r w:rsidR="00EF7B4E">
        <w:rPr>
          <w:rFonts w:asciiTheme="minorHAnsi" w:hAnsiTheme="minorHAnsi" w:cstheme="minorHAnsi"/>
          <w:sz w:val="22"/>
          <w:szCs w:val="22"/>
        </w:rPr>
        <w:t>single condition defined in a single rule from a single application</w:t>
      </w:r>
      <w:r w:rsidR="00C25EEF">
        <w:rPr>
          <w:rFonts w:asciiTheme="minorHAnsi" w:hAnsiTheme="minorHAnsi" w:cstheme="minorHAnsi"/>
          <w:sz w:val="22"/>
          <w:szCs w:val="22"/>
        </w:rPr>
        <w:t xml:space="preserve">, and also simultaneously used </w:t>
      </w:r>
      <w:r w:rsidR="00EF7B4E">
        <w:rPr>
          <w:rFonts w:asciiTheme="minorHAnsi" w:hAnsiTheme="minorHAnsi" w:cstheme="minorHAnsi"/>
          <w:sz w:val="22"/>
          <w:szCs w:val="22"/>
        </w:rPr>
        <w:t xml:space="preserve">by the </w:t>
      </w:r>
      <w:r w:rsidR="006E21E0">
        <w:rPr>
          <w:rFonts w:asciiTheme="minorHAnsi" w:hAnsiTheme="minorHAnsi" w:cstheme="minorHAnsi"/>
          <w:sz w:val="22"/>
          <w:szCs w:val="22"/>
        </w:rPr>
        <w:t xml:space="preserve">oneM2M </w:t>
      </w:r>
      <w:r w:rsidR="00EF7B4E">
        <w:rPr>
          <w:rFonts w:asciiTheme="minorHAnsi" w:hAnsiTheme="minorHAnsi" w:cstheme="minorHAnsi"/>
          <w:sz w:val="22"/>
          <w:szCs w:val="22"/>
        </w:rPr>
        <w:t>service to monitor many conditions defined in many rules from many applications. As result, offloading IoT event processing can play a major role in helping optimize energy consumption in the overall 5G system.</w:t>
      </w:r>
    </w:p>
    <w:p w14:paraId="1DECF43E" w14:textId="2662ABE4" w:rsidR="00C824A4" w:rsidRDefault="00C824A4" w:rsidP="00EF7B4E">
      <w:pPr>
        <w:rPr>
          <w:rFonts w:asciiTheme="minorHAnsi" w:hAnsiTheme="minorHAnsi" w:cstheme="minorHAnsi"/>
          <w:sz w:val="22"/>
          <w:szCs w:val="22"/>
        </w:rPr>
      </w:pPr>
    </w:p>
    <w:p w14:paraId="4F26F2D0" w14:textId="53BE6A60" w:rsidR="00FB22AD" w:rsidRPr="004B200D" w:rsidRDefault="00FB22AD" w:rsidP="00FB22AD">
      <w:pPr>
        <w:rPr>
          <w:rFonts w:asciiTheme="minorHAnsi" w:hAnsiTheme="minorHAnsi" w:cstheme="minorHAnsi"/>
          <w:i/>
          <w:iCs/>
          <w:sz w:val="22"/>
          <w:szCs w:val="22"/>
        </w:rPr>
      </w:pPr>
      <w:r>
        <w:rPr>
          <w:rFonts w:asciiTheme="minorHAnsi" w:hAnsiTheme="minorHAnsi" w:cstheme="minorHAnsi"/>
          <w:i/>
          <w:iCs/>
          <w:sz w:val="22"/>
          <w:szCs w:val="22"/>
        </w:rPr>
        <w:t>Time Synchronization &amp; Compensation</w:t>
      </w:r>
    </w:p>
    <w:p w14:paraId="0C540278" w14:textId="3AD282C8" w:rsidR="00167DF2" w:rsidRDefault="00FB22AD" w:rsidP="00167DF2">
      <w:pPr>
        <w:rPr>
          <w:rFonts w:asciiTheme="minorHAnsi" w:hAnsiTheme="minorHAnsi" w:cstheme="minorHAnsi"/>
          <w:sz w:val="22"/>
          <w:szCs w:val="22"/>
        </w:rPr>
      </w:pPr>
      <w:r>
        <w:rPr>
          <w:rFonts w:asciiTheme="minorHAnsi" w:hAnsiTheme="minorHAnsi" w:cstheme="minorHAnsi"/>
          <w:sz w:val="22"/>
          <w:szCs w:val="22"/>
        </w:rPr>
        <w:t xml:space="preserve">Unlike non-resource constrained device which have the capability to keep their local </w:t>
      </w:r>
      <w:r w:rsidR="00167DF2">
        <w:rPr>
          <w:rFonts w:asciiTheme="minorHAnsi" w:hAnsiTheme="minorHAnsi" w:cstheme="minorHAnsi"/>
          <w:sz w:val="22"/>
          <w:szCs w:val="22"/>
        </w:rPr>
        <w:t>time</w:t>
      </w:r>
      <w:r>
        <w:rPr>
          <w:rFonts w:asciiTheme="minorHAnsi" w:hAnsiTheme="minorHAnsi" w:cstheme="minorHAnsi"/>
          <w:sz w:val="22"/>
          <w:szCs w:val="22"/>
        </w:rPr>
        <w:t xml:space="preserve"> synchronized with other devices in the network using technologies such as GPS and </w:t>
      </w:r>
      <w:r w:rsidR="00167DF2">
        <w:rPr>
          <w:rFonts w:asciiTheme="minorHAnsi" w:hAnsiTheme="minorHAnsi" w:cstheme="minorHAnsi"/>
          <w:sz w:val="22"/>
          <w:szCs w:val="22"/>
        </w:rPr>
        <w:t>N</w:t>
      </w:r>
      <w:r>
        <w:rPr>
          <w:rFonts w:asciiTheme="minorHAnsi" w:hAnsiTheme="minorHAnsi" w:cstheme="minorHAnsi"/>
          <w:sz w:val="22"/>
          <w:szCs w:val="22"/>
        </w:rPr>
        <w:t xml:space="preserve">etwork </w:t>
      </w:r>
      <w:r w:rsidR="00167DF2">
        <w:rPr>
          <w:rFonts w:asciiTheme="minorHAnsi" w:hAnsiTheme="minorHAnsi" w:cstheme="minorHAnsi"/>
          <w:sz w:val="22"/>
          <w:szCs w:val="22"/>
        </w:rPr>
        <w:t>T</w:t>
      </w:r>
      <w:r>
        <w:rPr>
          <w:rFonts w:asciiTheme="minorHAnsi" w:hAnsiTheme="minorHAnsi" w:cstheme="minorHAnsi"/>
          <w:sz w:val="22"/>
          <w:szCs w:val="22"/>
        </w:rPr>
        <w:t xml:space="preserve">ime </w:t>
      </w:r>
      <w:r w:rsidR="00167DF2">
        <w:rPr>
          <w:rFonts w:asciiTheme="minorHAnsi" w:hAnsiTheme="minorHAnsi" w:cstheme="minorHAnsi"/>
          <w:sz w:val="22"/>
          <w:szCs w:val="22"/>
        </w:rPr>
        <w:t>P</w:t>
      </w:r>
      <w:r>
        <w:rPr>
          <w:rFonts w:asciiTheme="minorHAnsi" w:hAnsiTheme="minorHAnsi" w:cstheme="minorHAnsi"/>
          <w:sz w:val="22"/>
          <w:szCs w:val="22"/>
        </w:rPr>
        <w:t>rotocol (NTP), many IoT devices lack this capability</w:t>
      </w:r>
      <w:r w:rsidR="00167DF2">
        <w:rPr>
          <w:rFonts w:asciiTheme="minorHAnsi" w:hAnsiTheme="minorHAnsi" w:cstheme="minorHAnsi"/>
          <w:sz w:val="22"/>
          <w:szCs w:val="22"/>
        </w:rPr>
        <w:t xml:space="preserve"> due to its overhead</w:t>
      </w:r>
      <w:r>
        <w:rPr>
          <w:rFonts w:asciiTheme="minorHAnsi" w:hAnsiTheme="minorHAnsi" w:cstheme="minorHAnsi"/>
          <w:sz w:val="22"/>
          <w:szCs w:val="22"/>
        </w:rPr>
        <w:t xml:space="preserve">. </w:t>
      </w:r>
      <w:r w:rsidR="00167DF2">
        <w:rPr>
          <w:rFonts w:asciiTheme="minorHAnsi" w:hAnsiTheme="minorHAnsi" w:cstheme="minorHAnsi"/>
          <w:sz w:val="22"/>
          <w:szCs w:val="22"/>
        </w:rPr>
        <w:t xml:space="preserve">The inability for IoT devices to keep their local time synchronized with other devices, services and applications in the network can have catastrophic effects. </w:t>
      </w:r>
      <w:r w:rsidR="00167DF2" w:rsidRPr="00167DF2">
        <w:rPr>
          <w:rFonts w:asciiTheme="minorHAnsi" w:hAnsiTheme="minorHAnsi" w:cstheme="minorHAnsi"/>
          <w:sz w:val="22"/>
          <w:szCs w:val="22"/>
        </w:rPr>
        <w:t xml:space="preserve">For example, </w:t>
      </w:r>
      <w:r w:rsidR="00436602">
        <w:rPr>
          <w:rFonts w:asciiTheme="minorHAnsi" w:hAnsiTheme="minorHAnsi" w:cstheme="minorHAnsi"/>
          <w:sz w:val="22"/>
          <w:szCs w:val="22"/>
        </w:rPr>
        <w:t xml:space="preserve">if </w:t>
      </w:r>
      <w:r w:rsidR="00167DF2" w:rsidRPr="00167DF2">
        <w:rPr>
          <w:rFonts w:asciiTheme="minorHAnsi" w:hAnsiTheme="minorHAnsi" w:cstheme="minorHAnsi"/>
          <w:sz w:val="22"/>
          <w:szCs w:val="22"/>
        </w:rPr>
        <w:t xml:space="preserve">a </w:t>
      </w:r>
      <w:r w:rsidR="00167DF2">
        <w:rPr>
          <w:rFonts w:asciiTheme="minorHAnsi" w:hAnsiTheme="minorHAnsi" w:cstheme="minorHAnsi"/>
          <w:sz w:val="22"/>
          <w:szCs w:val="22"/>
        </w:rPr>
        <w:t>patient’s medical device timestamp</w:t>
      </w:r>
      <w:r w:rsidR="00436602">
        <w:rPr>
          <w:rFonts w:asciiTheme="minorHAnsi" w:hAnsiTheme="minorHAnsi" w:cstheme="minorHAnsi"/>
          <w:sz w:val="22"/>
          <w:szCs w:val="22"/>
        </w:rPr>
        <w:t>s</w:t>
      </w:r>
      <w:r w:rsidR="00167DF2">
        <w:rPr>
          <w:rFonts w:asciiTheme="minorHAnsi" w:hAnsiTheme="minorHAnsi" w:cstheme="minorHAnsi"/>
          <w:sz w:val="22"/>
          <w:szCs w:val="22"/>
        </w:rPr>
        <w:t xml:space="preserve"> a sensor reading with a date and time which </w:t>
      </w:r>
      <w:r w:rsidR="00436602">
        <w:rPr>
          <w:rFonts w:asciiTheme="minorHAnsi" w:hAnsiTheme="minorHAnsi" w:cstheme="minorHAnsi"/>
          <w:sz w:val="22"/>
          <w:szCs w:val="22"/>
        </w:rPr>
        <w:t xml:space="preserve">is not synchronized with the medical staff that is analyzing the readings, then they may mis diagnose and treat a patient.  </w:t>
      </w:r>
    </w:p>
    <w:p w14:paraId="33D29265" w14:textId="77777777" w:rsidR="00167DF2" w:rsidRDefault="00167DF2" w:rsidP="00167DF2">
      <w:pPr>
        <w:rPr>
          <w:rFonts w:asciiTheme="minorHAnsi" w:hAnsiTheme="minorHAnsi" w:cstheme="minorHAnsi"/>
          <w:sz w:val="22"/>
          <w:szCs w:val="22"/>
        </w:rPr>
      </w:pPr>
    </w:p>
    <w:p w14:paraId="09D29153" w14:textId="56B58441" w:rsidR="00167DF2" w:rsidRDefault="00167DF2" w:rsidP="00167DF2">
      <w:pPr>
        <w:rPr>
          <w:rFonts w:asciiTheme="minorHAnsi" w:hAnsiTheme="minorHAnsi" w:cstheme="minorHAnsi"/>
          <w:sz w:val="22"/>
          <w:szCs w:val="22"/>
        </w:rPr>
      </w:pPr>
      <w:r>
        <w:rPr>
          <w:rFonts w:asciiTheme="minorHAnsi" w:hAnsiTheme="minorHAnsi" w:cstheme="minorHAnsi"/>
          <w:sz w:val="22"/>
          <w:szCs w:val="22"/>
        </w:rPr>
        <w:t>The oneM2M time management service</w:t>
      </w:r>
      <w:r w:rsidRPr="00167DF2">
        <w:rPr>
          <w:rFonts w:asciiTheme="minorHAnsi" w:hAnsiTheme="minorHAnsi" w:cstheme="minorHAnsi"/>
          <w:sz w:val="22"/>
          <w:szCs w:val="22"/>
        </w:rPr>
        <w:t xml:space="preserve"> supports a set of time management capabilities </w:t>
      </w:r>
      <w:r>
        <w:rPr>
          <w:rFonts w:asciiTheme="minorHAnsi" w:hAnsiTheme="minorHAnsi" w:cstheme="minorHAnsi"/>
          <w:sz w:val="22"/>
          <w:szCs w:val="22"/>
        </w:rPr>
        <w:t>to minimize time synchronization overhead on IoT devices</w:t>
      </w:r>
      <w:r w:rsidR="00436602">
        <w:rPr>
          <w:rFonts w:asciiTheme="minorHAnsi" w:hAnsiTheme="minorHAnsi" w:cstheme="minorHAnsi"/>
          <w:sz w:val="22"/>
          <w:szCs w:val="22"/>
        </w:rPr>
        <w:t xml:space="preserve"> allowing these devices to remain synchronized with the rest of the system without introducing a lot of extra overhead</w:t>
      </w:r>
      <w:r w:rsidRPr="00167DF2">
        <w:rPr>
          <w:rFonts w:asciiTheme="minorHAnsi" w:hAnsiTheme="minorHAnsi" w:cstheme="minorHAnsi"/>
          <w:sz w:val="22"/>
          <w:szCs w:val="22"/>
        </w:rPr>
        <w:t>.</w:t>
      </w:r>
      <w:r w:rsidR="00436602">
        <w:rPr>
          <w:rFonts w:asciiTheme="minorHAnsi" w:hAnsiTheme="minorHAnsi" w:cstheme="minorHAnsi"/>
          <w:sz w:val="22"/>
          <w:szCs w:val="22"/>
        </w:rPr>
        <w:t xml:space="preserve"> For example, the oneM2M time management service </w:t>
      </w:r>
      <w:r w:rsidR="00436602" w:rsidRPr="00167DF2">
        <w:rPr>
          <w:rFonts w:asciiTheme="minorHAnsi" w:hAnsiTheme="minorHAnsi" w:cstheme="minorHAnsi"/>
          <w:sz w:val="22"/>
          <w:szCs w:val="22"/>
        </w:rPr>
        <w:t xml:space="preserve">supports the capability to perform time compensation on behalf of </w:t>
      </w:r>
      <w:r w:rsidR="00436602">
        <w:rPr>
          <w:rFonts w:asciiTheme="minorHAnsi" w:hAnsiTheme="minorHAnsi" w:cstheme="minorHAnsi"/>
          <w:sz w:val="22"/>
          <w:szCs w:val="22"/>
        </w:rPr>
        <w:t>IoT devices</w:t>
      </w:r>
      <w:r w:rsidR="00436602" w:rsidRPr="00167DF2">
        <w:rPr>
          <w:rFonts w:asciiTheme="minorHAnsi" w:hAnsiTheme="minorHAnsi" w:cstheme="minorHAnsi"/>
          <w:sz w:val="22"/>
          <w:szCs w:val="22"/>
        </w:rPr>
        <w:t xml:space="preserve"> by adjusting time related metadata </w:t>
      </w:r>
      <w:r w:rsidR="00436602">
        <w:rPr>
          <w:rFonts w:asciiTheme="minorHAnsi" w:hAnsiTheme="minorHAnsi" w:cstheme="minorHAnsi"/>
          <w:sz w:val="22"/>
          <w:szCs w:val="22"/>
        </w:rPr>
        <w:t xml:space="preserve">contained in the messages sent by a device to the oneM2M service. The oneM2M time management service is able to monitor and detect time synchronization offsets of IoT devices and the rest of the system. Based on the detected offsets, the oneM2M service is able to compensate for the time offsets on behalf of the devices. For example, when messages are received from devices which contain timestamp information, the oneM2M service can adjust the timestamps to compensate for any detected time offsets. This alleviates the devices from the burden and overhead of having to maintain time synchronization with the rest of the system. </w:t>
      </w:r>
    </w:p>
    <w:p w14:paraId="6E061353" w14:textId="7A203D0D" w:rsidR="006A3EEA" w:rsidRDefault="006A3EEA" w:rsidP="00167DF2">
      <w:pPr>
        <w:rPr>
          <w:rFonts w:asciiTheme="minorHAnsi" w:hAnsiTheme="minorHAnsi" w:cstheme="minorHAnsi"/>
          <w:sz w:val="22"/>
          <w:szCs w:val="22"/>
        </w:rPr>
      </w:pPr>
    </w:p>
    <w:p w14:paraId="67643C4A" w14:textId="4514B597" w:rsidR="006A3EEA" w:rsidRPr="004B200D" w:rsidRDefault="00A02B88" w:rsidP="006A3EEA">
      <w:pPr>
        <w:rPr>
          <w:rFonts w:asciiTheme="minorHAnsi" w:hAnsiTheme="minorHAnsi" w:cstheme="minorHAnsi"/>
          <w:i/>
          <w:iCs/>
          <w:sz w:val="22"/>
          <w:szCs w:val="22"/>
        </w:rPr>
      </w:pPr>
      <w:r>
        <w:rPr>
          <w:rFonts w:asciiTheme="minorHAnsi" w:hAnsiTheme="minorHAnsi" w:cstheme="minorHAnsi"/>
          <w:i/>
          <w:iCs/>
          <w:sz w:val="22"/>
          <w:szCs w:val="22"/>
        </w:rPr>
        <w:t>Load Balancing R</w:t>
      </w:r>
      <w:r>
        <w:rPr>
          <w:rFonts w:asciiTheme="minorHAnsi" w:hAnsiTheme="minorHAnsi" w:cstheme="minorHAnsi"/>
          <w:i/>
          <w:iCs/>
          <w:sz w:val="22"/>
          <w:szCs w:val="22"/>
        </w:rPr>
        <w:t xml:space="preserve">equests </w:t>
      </w:r>
    </w:p>
    <w:p w14:paraId="7CDB865A" w14:textId="7251765E" w:rsidR="00216219" w:rsidRDefault="00590BE5" w:rsidP="006A3EEA">
      <w:pPr>
        <w:rPr>
          <w:rFonts w:asciiTheme="minorHAnsi" w:hAnsiTheme="minorHAnsi" w:cstheme="minorHAnsi"/>
          <w:sz w:val="22"/>
          <w:szCs w:val="22"/>
        </w:rPr>
      </w:pPr>
      <w:r>
        <w:rPr>
          <w:rFonts w:asciiTheme="minorHAnsi" w:hAnsiTheme="minorHAnsi" w:cstheme="minorHAnsi"/>
          <w:sz w:val="22"/>
          <w:szCs w:val="22"/>
        </w:rPr>
        <w:t xml:space="preserve">For certain use cases such as smart agriculture and environmental sensing deploying the same type of IoT sensor device in large numbers in the same geographical region is common. For example, to monitor soil moisture in a field or air quality in forest region several sensors may be deployed. This not only adds redundancy in case of device failure but can also be used to extend the overall deployment lifetime of the devices if proper load balancing is performed across the devices. oneM2M supports the capability to group IoT devices </w:t>
      </w:r>
      <w:r w:rsidR="00216219">
        <w:rPr>
          <w:rFonts w:asciiTheme="minorHAnsi" w:hAnsiTheme="minorHAnsi" w:cstheme="minorHAnsi"/>
          <w:sz w:val="22"/>
          <w:szCs w:val="22"/>
        </w:rPr>
        <w:t xml:space="preserve">together such that requests can be load balanced across the group. When a oneM2M service receives a request targeting a load balancing group, a device can be selected from the group to receive the request. The selection of the device can be made based on a configured algorithm such as the least loaded device (e.g., device with highest battery level), round-robin, weighted round-robin, etc. The oneM2M service then sends the request to the selected device but not the other devices in the group. In doing so, the oneM2M service intelligently load balances requests across the group of devices and prolongs the deployment lifetime of the group of devices such that the group of devices can monitor a given region for a more extended period of time than a single device could (at the same measurement sampling rate). </w:t>
      </w:r>
    </w:p>
    <w:p w14:paraId="2BBF0752" w14:textId="5A88B119" w:rsidR="006A3EEA" w:rsidRDefault="006A3EEA" w:rsidP="006A3EEA">
      <w:pPr>
        <w:rPr>
          <w:rFonts w:asciiTheme="minorHAnsi" w:hAnsiTheme="minorHAnsi" w:cstheme="minorHAnsi"/>
          <w:sz w:val="22"/>
          <w:szCs w:val="22"/>
        </w:rPr>
      </w:pPr>
    </w:p>
    <w:p w14:paraId="44997F57" w14:textId="2CA923BD" w:rsidR="00EC14AD" w:rsidRPr="004B200D" w:rsidRDefault="00EC14AD" w:rsidP="00EC14AD">
      <w:pPr>
        <w:rPr>
          <w:rFonts w:asciiTheme="minorHAnsi" w:hAnsiTheme="minorHAnsi" w:cstheme="minorHAnsi"/>
          <w:i/>
          <w:iCs/>
          <w:sz w:val="22"/>
          <w:szCs w:val="22"/>
        </w:rPr>
      </w:pPr>
      <w:r>
        <w:rPr>
          <w:rFonts w:asciiTheme="minorHAnsi" w:hAnsiTheme="minorHAnsi" w:cstheme="minorHAnsi"/>
          <w:i/>
          <w:iCs/>
          <w:sz w:val="22"/>
          <w:szCs w:val="22"/>
        </w:rPr>
        <w:t>IoT Message Delivery Scheduling and Aggregation</w:t>
      </w:r>
    </w:p>
    <w:p w14:paraId="4FB7052C" w14:textId="4011C061" w:rsidR="00EC14AD" w:rsidRDefault="00C824A4" w:rsidP="00EC14AD">
      <w:pPr>
        <w:rPr>
          <w:rFonts w:asciiTheme="minorHAnsi" w:hAnsiTheme="minorHAnsi" w:cstheme="minorHAnsi"/>
          <w:sz w:val="22"/>
          <w:szCs w:val="22"/>
        </w:rPr>
      </w:pPr>
      <w:r w:rsidRPr="00C824A4">
        <w:rPr>
          <w:rFonts w:asciiTheme="minorHAnsi" w:hAnsiTheme="minorHAnsi" w:cstheme="minorHAnsi"/>
          <w:sz w:val="22"/>
          <w:szCs w:val="22"/>
          <w:highlight w:val="yellow"/>
        </w:rPr>
        <w:t>&lt;</w:t>
      </w:r>
      <w:r>
        <w:rPr>
          <w:rFonts w:asciiTheme="minorHAnsi" w:hAnsiTheme="minorHAnsi" w:cstheme="minorHAnsi"/>
          <w:sz w:val="22"/>
          <w:szCs w:val="22"/>
          <w:highlight w:val="yellow"/>
        </w:rPr>
        <w:t>Add Description</w:t>
      </w:r>
      <w:r w:rsidRPr="00C824A4">
        <w:rPr>
          <w:rFonts w:asciiTheme="minorHAnsi" w:hAnsiTheme="minorHAnsi" w:cstheme="minorHAnsi"/>
          <w:sz w:val="22"/>
          <w:szCs w:val="22"/>
          <w:highlight w:val="yellow"/>
        </w:rPr>
        <w:t>&gt;</w:t>
      </w:r>
    </w:p>
    <w:p w14:paraId="3B4E3749" w14:textId="0E472C8D" w:rsidR="00EC14AD" w:rsidRDefault="00EC14AD" w:rsidP="00EC14AD">
      <w:pPr>
        <w:rPr>
          <w:rFonts w:asciiTheme="minorHAnsi" w:hAnsiTheme="minorHAnsi" w:cstheme="minorHAnsi"/>
          <w:sz w:val="22"/>
          <w:szCs w:val="22"/>
        </w:rPr>
      </w:pPr>
    </w:p>
    <w:p w14:paraId="42ABBE3E" w14:textId="77777777" w:rsidR="00EC14AD" w:rsidRPr="004B200D" w:rsidRDefault="00EC14AD" w:rsidP="00EC14AD">
      <w:pPr>
        <w:rPr>
          <w:rFonts w:asciiTheme="minorHAnsi" w:hAnsiTheme="minorHAnsi" w:cstheme="minorHAnsi"/>
          <w:i/>
          <w:iCs/>
          <w:sz w:val="22"/>
          <w:szCs w:val="22"/>
        </w:rPr>
      </w:pPr>
      <w:r>
        <w:rPr>
          <w:rFonts w:asciiTheme="minorHAnsi" w:hAnsiTheme="minorHAnsi" w:cstheme="minorHAnsi"/>
          <w:i/>
          <w:iCs/>
          <w:sz w:val="22"/>
          <w:szCs w:val="22"/>
        </w:rPr>
        <w:t xml:space="preserve">Offloading Time Series Processing </w:t>
      </w:r>
    </w:p>
    <w:p w14:paraId="6BF125A9" w14:textId="77777777" w:rsidR="00C824A4" w:rsidRDefault="00C824A4" w:rsidP="00C824A4">
      <w:pPr>
        <w:rPr>
          <w:rFonts w:asciiTheme="minorHAnsi" w:hAnsiTheme="minorHAnsi" w:cstheme="minorHAnsi"/>
          <w:sz w:val="22"/>
          <w:szCs w:val="22"/>
        </w:rPr>
      </w:pPr>
      <w:r w:rsidRPr="00C824A4">
        <w:rPr>
          <w:rFonts w:asciiTheme="minorHAnsi" w:hAnsiTheme="minorHAnsi" w:cstheme="minorHAnsi"/>
          <w:sz w:val="22"/>
          <w:szCs w:val="22"/>
          <w:highlight w:val="yellow"/>
        </w:rPr>
        <w:t>&lt;</w:t>
      </w:r>
      <w:r>
        <w:rPr>
          <w:rFonts w:asciiTheme="minorHAnsi" w:hAnsiTheme="minorHAnsi" w:cstheme="minorHAnsi"/>
          <w:sz w:val="22"/>
          <w:szCs w:val="22"/>
          <w:highlight w:val="yellow"/>
        </w:rPr>
        <w:t>Add Description</w:t>
      </w:r>
      <w:r w:rsidRPr="00C824A4">
        <w:rPr>
          <w:rFonts w:asciiTheme="minorHAnsi" w:hAnsiTheme="minorHAnsi" w:cstheme="minorHAnsi"/>
          <w:sz w:val="22"/>
          <w:szCs w:val="22"/>
          <w:highlight w:val="yellow"/>
        </w:rPr>
        <w:t>&gt;</w:t>
      </w:r>
    </w:p>
    <w:p w14:paraId="1D3EBBFC" w14:textId="77777777" w:rsidR="00C824A4" w:rsidRDefault="00C824A4" w:rsidP="00C824A4">
      <w:pPr>
        <w:rPr>
          <w:rFonts w:asciiTheme="minorHAnsi" w:hAnsiTheme="minorHAnsi" w:cstheme="minorHAnsi"/>
          <w:sz w:val="22"/>
          <w:szCs w:val="22"/>
        </w:rPr>
      </w:pPr>
    </w:p>
    <w:p w14:paraId="218527EA" w14:textId="77777777" w:rsidR="00EC14AD" w:rsidRDefault="00EC14AD" w:rsidP="006A3EEA">
      <w:pPr>
        <w:rPr>
          <w:rFonts w:asciiTheme="minorHAnsi" w:hAnsiTheme="minorHAnsi" w:cstheme="minorHAnsi"/>
          <w:i/>
          <w:iCs/>
          <w:sz w:val="22"/>
          <w:szCs w:val="22"/>
        </w:rPr>
      </w:pPr>
      <w:r>
        <w:rPr>
          <w:rFonts w:asciiTheme="minorHAnsi" w:hAnsiTheme="minorHAnsi" w:cstheme="minorHAnsi"/>
          <w:i/>
          <w:iCs/>
          <w:sz w:val="22"/>
          <w:szCs w:val="22"/>
        </w:rPr>
        <w:t>Network C</w:t>
      </w:r>
      <w:r w:rsidRPr="00EC14AD">
        <w:rPr>
          <w:rFonts w:asciiTheme="minorHAnsi" w:hAnsiTheme="minorHAnsi" w:cstheme="minorHAnsi"/>
          <w:i/>
          <w:iCs/>
          <w:sz w:val="22"/>
          <w:szCs w:val="22"/>
        </w:rPr>
        <w:t xml:space="preserve">ongestion </w:t>
      </w:r>
      <w:r>
        <w:rPr>
          <w:rFonts w:asciiTheme="minorHAnsi" w:hAnsiTheme="minorHAnsi" w:cstheme="minorHAnsi"/>
          <w:i/>
          <w:iCs/>
          <w:sz w:val="22"/>
          <w:szCs w:val="22"/>
        </w:rPr>
        <w:t xml:space="preserve">Detecting </w:t>
      </w:r>
      <w:r w:rsidRPr="00EC14AD">
        <w:rPr>
          <w:rFonts w:asciiTheme="minorHAnsi" w:hAnsiTheme="minorHAnsi" w:cstheme="minorHAnsi"/>
          <w:i/>
          <w:iCs/>
          <w:sz w:val="22"/>
          <w:szCs w:val="22"/>
        </w:rPr>
        <w:t xml:space="preserve">and </w:t>
      </w:r>
      <w:r>
        <w:rPr>
          <w:rFonts w:asciiTheme="minorHAnsi" w:hAnsiTheme="minorHAnsi" w:cstheme="minorHAnsi"/>
          <w:i/>
          <w:iCs/>
          <w:sz w:val="22"/>
          <w:szCs w:val="22"/>
        </w:rPr>
        <w:t xml:space="preserve">Message Throttling </w:t>
      </w:r>
    </w:p>
    <w:p w14:paraId="44C74C94" w14:textId="293F58A3" w:rsidR="00C824A4" w:rsidRDefault="00C824A4" w:rsidP="00C824A4">
      <w:pPr>
        <w:rPr>
          <w:rFonts w:asciiTheme="minorHAnsi" w:hAnsiTheme="minorHAnsi" w:cstheme="minorHAnsi"/>
          <w:sz w:val="22"/>
          <w:szCs w:val="22"/>
        </w:rPr>
      </w:pPr>
      <w:r w:rsidRPr="00C824A4">
        <w:rPr>
          <w:rFonts w:asciiTheme="minorHAnsi" w:hAnsiTheme="minorHAnsi" w:cstheme="minorHAnsi"/>
          <w:sz w:val="22"/>
          <w:szCs w:val="22"/>
          <w:highlight w:val="yellow"/>
        </w:rPr>
        <w:t>&lt;Add Description&gt;</w:t>
      </w:r>
    </w:p>
    <w:p w14:paraId="4A823FAD" w14:textId="77777777" w:rsidR="00C824A4" w:rsidRPr="00C824A4" w:rsidRDefault="00C824A4" w:rsidP="00C824A4">
      <w:pPr>
        <w:ind w:left="360"/>
        <w:rPr>
          <w:rFonts w:asciiTheme="minorHAnsi" w:hAnsiTheme="minorHAnsi" w:cstheme="minorHAnsi"/>
          <w:sz w:val="22"/>
          <w:szCs w:val="22"/>
          <w:highlight w:val="yellow"/>
        </w:rPr>
      </w:pPr>
      <w:r w:rsidRPr="00C824A4">
        <w:rPr>
          <w:rFonts w:asciiTheme="minorHAnsi" w:hAnsiTheme="minorHAnsi" w:cstheme="minorHAnsi"/>
          <w:sz w:val="22"/>
          <w:szCs w:val="22"/>
          <w:highlight w:val="yellow"/>
        </w:rPr>
        <w:t xml:space="preserve">Smoothing out demand on a network such that peak loading is reduced on the network is  off  can help reduce the amount of network Throttling Messages to help alleviate </w:t>
      </w:r>
      <w:proofErr w:type="spellStart"/>
      <w:r w:rsidRPr="00C824A4">
        <w:rPr>
          <w:rFonts w:asciiTheme="minorHAnsi" w:hAnsiTheme="minorHAnsi" w:cstheme="minorHAnsi"/>
          <w:sz w:val="22"/>
          <w:szCs w:val="22"/>
          <w:highlight w:val="yellow"/>
        </w:rPr>
        <w:t>congestionTBD</w:t>
      </w:r>
      <w:proofErr w:type="spellEnd"/>
    </w:p>
    <w:p w14:paraId="7E382221" w14:textId="1AEDEC85" w:rsidR="00C824A4" w:rsidRPr="00C824A4" w:rsidRDefault="00C824A4" w:rsidP="00C824A4">
      <w:pPr>
        <w:pStyle w:val="ListParagraph"/>
        <w:numPr>
          <w:ilvl w:val="0"/>
          <w:numId w:val="2"/>
        </w:numPr>
        <w:rPr>
          <w:rFonts w:asciiTheme="minorHAnsi" w:hAnsiTheme="minorHAnsi" w:cstheme="minorHAnsi"/>
          <w:i/>
          <w:iCs/>
          <w:sz w:val="22"/>
          <w:szCs w:val="22"/>
          <w:highlight w:val="yellow"/>
        </w:rPr>
      </w:pPr>
      <w:r w:rsidRPr="00C824A4">
        <w:rPr>
          <w:rFonts w:asciiTheme="minorHAnsi" w:hAnsiTheme="minorHAnsi" w:cstheme="minorHAnsi"/>
          <w:i/>
          <w:iCs/>
          <w:sz w:val="22"/>
          <w:szCs w:val="22"/>
          <w:highlight w:val="yellow"/>
        </w:rPr>
        <w:t xml:space="preserve">Assist </w:t>
      </w:r>
      <w:r w:rsidRPr="00E44C07">
        <w:rPr>
          <w:rFonts w:asciiTheme="minorHAnsi" w:hAnsiTheme="minorHAnsi" w:cstheme="minorHAnsi"/>
          <w:i/>
          <w:iCs/>
          <w:sz w:val="22"/>
          <w:szCs w:val="22"/>
          <w:highlight w:val="yellow"/>
        </w:rPr>
        <w:t>with managing congestion in underlying network transports [&lt;</w:t>
      </w:r>
      <w:proofErr w:type="spellStart"/>
      <w:r w:rsidRPr="00E44C07">
        <w:rPr>
          <w:rFonts w:asciiTheme="minorHAnsi" w:hAnsiTheme="minorHAnsi" w:cstheme="minorHAnsi"/>
          <w:i/>
          <w:iCs/>
          <w:sz w:val="22"/>
          <w:szCs w:val="22"/>
          <w:highlight w:val="yellow"/>
        </w:rPr>
        <w:t>nwMonitoringRequest</w:t>
      </w:r>
      <w:proofErr w:type="spellEnd"/>
      <w:r w:rsidRPr="00E44C07">
        <w:rPr>
          <w:rFonts w:asciiTheme="minorHAnsi" w:hAnsiTheme="minorHAnsi" w:cstheme="minorHAnsi"/>
          <w:i/>
          <w:iCs/>
          <w:sz w:val="22"/>
          <w:szCs w:val="22"/>
          <w:highlight w:val="yellow"/>
        </w:rPr>
        <w:t>&gt;]</w:t>
      </w:r>
    </w:p>
    <w:p w14:paraId="2CD19346" w14:textId="77777777" w:rsidR="00C824A4" w:rsidRPr="00C824A4" w:rsidRDefault="00C824A4" w:rsidP="00C824A4">
      <w:pPr>
        <w:rPr>
          <w:rFonts w:asciiTheme="minorHAnsi" w:hAnsiTheme="minorHAnsi" w:cstheme="minorHAnsi"/>
          <w:sz w:val="22"/>
          <w:szCs w:val="22"/>
        </w:rPr>
      </w:pPr>
    </w:p>
    <w:p w14:paraId="786A7DF1" w14:textId="77777777" w:rsidR="00EC14AD" w:rsidRDefault="00EC14AD" w:rsidP="006A3EEA">
      <w:pPr>
        <w:rPr>
          <w:rFonts w:asciiTheme="minorHAnsi" w:hAnsiTheme="minorHAnsi" w:cstheme="minorHAnsi"/>
          <w:sz w:val="22"/>
          <w:szCs w:val="22"/>
        </w:rPr>
      </w:pPr>
    </w:p>
    <w:p w14:paraId="4E54F246" w14:textId="77777777" w:rsidR="00EC14AD" w:rsidRDefault="00EC14AD" w:rsidP="006A3EEA">
      <w:pPr>
        <w:rPr>
          <w:rFonts w:asciiTheme="minorHAnsi" w:hAnsiTheme="minorHAnsi" w:cstheme="minorHAnsi"/>
          <w:i/>
          <w:iCs/>
          <w:sz w:val="22"/>
          <w:szCs w:val="22"/>
        </w:rPr>
      </w:pPr>
    </w:p>
    <w:p w14:paraId="3B3263A3" w14:textId="77777777" w:rsidR="0025103A" w:rsidRDefault="0025103A" w:rsidP="00EF7B4E">
      <w:pPr>
        <w:rPr>
          <w:rFonts w:asciiTheme="minorHAnsi" w:hAnsiTheme="minorHAnsi" w:cstheme="minorHAnsi"/>
          <w:i/>
          <w:iCs/>
          <w:sz w:val="22"/>
          <w:szCs w:val="22"/>
          <w:highlight w:val="yellow"/>
        </w:rPr>
      </w:pPr>
      <w:r>
        <w:rPr>
          <w:rFonts w:asciiTheme="minorHAnsi" w:hAnsiTheme="minorHAnsi" w:cstheme="minorHAnsi"/>
          <w:i/>
          <w:iCs/>
          <w:sz w:val="22"/>
          <w:szCs w:val="22"/>
          <w:highlight w:val="yellow"/>
        </w:rPr>
        <w:t>&lt;</w:t>
      </w:r>
      <w:r w:rsidR="00233B3E">
        <w:rPr>
          <w:rFonts w:asciiTheme="minorHAnsi" w:hAnsiTheme="minorHAnsi" w:cstheme="minorHAnsi"/>
          <w:i/>
          <w:iCs/>
          <w:sz w:val="22"/>
          <w:szCs w:val="22"/>
          <w:highlight w:val="yellow"/>
        </w:rPr>
        <w:t xml:space="preserve">Consider </w:t>
      </w:r>
      <w:r w:rsidR="00C824A4">
        <w:rPr>
          <w:rFonts w:asciiTheme="minorHAnsi" w:hAnsiTheme="minorHAnsi" w:cstheme="minorHAnsi"/>
          <w:i/>
          <w:iCs/>
          <w:sz w:val="22"/>
          <w:szCs w:val="22"/>
          <w:highlight w:val="yellow"/>
        </w:rPr>
        <w:t>one or more of the following as possible</w:t>
      </w:r>
      <w:r w:rsidR="00E44C07" w:rsidRPr="00E44C07">
        <w:rPr>
          <w:rFonts w:asciiTheme="minorHAnsi" w:hAnsiTheme="minorHAnsi" w:cstheme="minorHAnsi"/>
          <w:i/>
          <w:iCs/>
          <w:sz w:val="22"/>
          <w:szCs w:val="22"/>
          <w:highlight w:val="yellow"/>
        </w:rPr>
        <w:t xml:space="preserve"> addition</w:t>
      </w:r>
      <w:r>
        <w:rPr>
          <w:rFonts w:asciiTheme="minorHAnsi" w:hAnsiTheme="minorHAnsi" w:cstheme="minorHAnsi"/>
          <w:i/>
          <w:iCs/>
          <w:sz w:val="22"/>
          <w:szCs w:val="22"/>
          <w:highlight w:val="yellow"/>
        </w:rPr>
        <w:t xml:space="preserve">s&gt; </w:t>
      </w:r>
    </w:p>
    <w:p w14:paraId="2F15797D" w14:textId="77777777" w:rsidR="00C824A4" w:rsidRPr="00E44C07" w:rsidRDefault="00C824A4" w:rsidP="00C824A4">
      <w:pPr>
        <w:pStyle w:val="ListParagraph"/>
        <w:numPr>
          <w:ilvl w:val="0"/>
          <w:numId w:val="2"/>
        </w:numPr>
        <w:rPr>
          <w:rFonts w:asciiTheme="minorHAnsi" w:hAnsiTheme="minorHAnsi" w:cstheme="minorHAnsi"/>
          <w:i/>
          <w:iCs/>
          <w:sz w:val="22"/>
          <w:szCs w:val="22"/>
          <w:highlight w:val="yellow"/>
        </w:rPr>
      </w:pPr>
      <w:r w:rsidRPr="00E44C07">
        <w:rPr>
          <w:rFonts w:asciiTheme="minorHAnsi" w:hAnsiTheme="minorHAnsi" w:cstheme="minorHAnsi"/>
          <w:i/>
          <w:iCs/>
          <w:sz w:val="22"/>
          <w:szCs w:val="22"/>
          <w:highlight w:val="yellow"/>
        </w:rPr>
        <w:t>Offloading a software management campaign targeting a set of devices from an application to service layer [&lt;</w:t>
      </w:r>
      <w:proofErr w:type="spellStart"/>
      <w:r w:rsidRPr="00E44C07">
        <w:rPr>
          <w:rFonts w:asciiTheme="minorHAnsi" w:hAnsiTheme="minorHAnsi" w:cstheme="minorHAnsi"/>
          <w:i/>
          <w:iCs/>
          <w:sz w:val="22"/>
          <w:szCs w:val="22"/>
          <w:highlight w:val="yellow"/>
        </w:rPr>
        <w:t>softwareCampaign</w:t>
      </w:r>
      <w:proofErr w:type="spellEnd"/>
      <w:r w:rsidRPr="00E44C07">
        <w:rPr>
          <w:rFonts w:asciiTheme="minorHAnsi" w:hAnsiTheme="minorHAnsi" w:cstheme="minorHAnsi"/>
          <w:i/>
          <w:iCs/>
          <w:sz w:val="22"/>
          <w:szCs w:val="22"/>
          <w:highlight w:val="yellow"/>
        </w:rPr>
        <w:t>&gt;, &lt;</w:t>
      </w:r>
      <w:proofErr w:type="spellStart"/>
      <w:r w:rsidRPr="00E44C07">
        <w:rPr>
          <w:rFonts w:asciiTheme="minorHAnsi" w:hAnsiTheme="minorHAnsi" w:cstheme="minorHAnsi"/>
          <w:i/>
          <w:iCs/>
          <w:sz w:val="22"/>
          <w:szCs w:val="22"/>
          <w:highlight w:val="yellow"/>
        </w:rPr>
        <w:t>mgmtObj</w:t>
      </w:r>
      <w:proofErr w:type="spellEnd"/>
      <w:r w:rsidRPr="00E44C07">
        <w:rPr>
          <w:rFonts w:asciiTheme="minorHAnsi" w:hAnsiTheme="minorHAnsi" w:cstheme="minorHAnsi"/>
          <w:i/>
          <w:iCs/>
          <w:sz w:val="22"/>
          <w:szCs w:val="22"/>
          <w:highlight w:val="yellow"/>
        </w:rPr>
        <w:t>&gt;]</w:t>
      </w:r>
    </w:p>
    <w:p w14:paraId="3F5BDD65" w14:textId="77777777" w:rsidR="00E44C07" w:rsidRPr="00E44C07" w:rsidRDefault="00E44C07" w:rsidP="00E44C07">
      <w:pPr>
        <w:pStyle w:val="ListParagraph"/>
        <w:numPr>
          <w:ilvl w:val="0"/>
          <w:numId w:val="2"/>
        </w:numPr>
        <w:rPr>
          <w:rFonts w:asciiTheme="minorHAnsi" w:hAnsiTheme="minorHAnsi" w:cstheme="minorHAnsi"/>
          <w:i/>
          <w:iCs/>
          <w:sz w:val="22"/>
          <w:szCs w:val="22"/>
          <w:highlight w:val="yellow"/>
        </w:rPr>
      </w:pPr>
      <w:r w:rsidRPr="00E44C07">
        <w:rPr>
          <w:rFonts w:asciiTheme="minorHAnsi" w:hAnsiTheme="minorHAnsi" w:cstheme="minorHAnsi"/>
          <w:i/>
          <w:iCs/>
          <w:sz w:val="22"/>
          <w:szCs w:val="22"/>
          <w:highlight w:val="yellow"/>
        </w:rPr>
        <w:t>Interworking to different IoT technologies [IPEs]</w:t>
      </w:r>
    </w:p>
    <w:p w14:paraId="12338A9B" w14:textId="77777777" w:rsidR="00E44C07" w:rsidRPr="00E44C07" w:rsidRDefault="00E44C07" w:rsidP="00E44C07">
      <w:pPr>
        <w:pStyle w:val="ListParagraph"/>
        <w:numPr>
          <w:ilvl w:val="0"/>
          <w:numId w:val="2"/>
        </w:numPr>
        <w:rPr>
          <w:rFonts w:asciiTheme="minorHAnsi" w:hAnsiTheme="minorHAnsi" w:cstheme="minorHAnsi"/>
          <w:i/>
          <w:iCs/>
          <w:sz w:val="22"/>
          <w:szCs w:val="22"/>
          <w:highlight w:val="yellow"/>
        </w:rPr>
      </w:pPr>
      <w:r w:rsidRPr="00E44C07">
        <w:rPr>
          <w:rFonts w:asciiTheme="minorHAnsi" w:hAnsiTheme="minorHAnsi" w:cstheme="minorHAnsi"/>
          <w:i/>
          <w:iCs/>
          <w:sz w:val="22"/>
          <w:szCs w:val="22"/>
          <w:highlight w:val="yellow"/>
        </w:rPr>
        <w:t>Managing end-to-end sessions between applications [&lt;e2eQosSession&gt;]</w:t>
      </w:r>
    </w:p>
    <w:p w14:paraId="1616E6C5" w14:textId="77777777" w:rsidR="00E44C07" w:rsidRPr="00E44C07" w:rsidRDefault="00E44C07" w:rsidP="00E44C07">
      <w:pPr>
        <w:pStyle w:val="ListParagraph"/>
        <w:numPr>
          <w:ilvl w:val="0"/>
          <w:numId w:val="2"/>
        </w:numPr>
        <w:rPr>
          <w:rFonts w:asciiTheme="minorHAnsi" w:hAnsiTheme="minorHAnsi" w:cstheme="minorHAnsi"/>
          <w:i/>
          <w:iCs/>
          <w:sz w:val="22"/>
          <w:szCs w:val="22"/>
          <w:highlight w:val="yellow"/>
        </w:rPr>
      </w:pPr>
      <w:r w:rsidRPr="00E44C07">
        <w:rPr>
          <w:rFonts w:asciiTheme="minorHAnsi" w:hAnsiTheme="minorHAnsi" w:cstheme="minorHAnsi"/>
          <w:i/>
          <w:iCs/>
          <w:sz w:val="22"/>
          <w:szCs w:val="22"/>
          <w:highlight w:val="yellow"/>
        </w:rPr>
        <w:t>Offloading semantic reasoning operations from applications to service layer [&lt;</w:t>
      </w:r>
      <w:proofErr w:type="spellStart"/>
      <w:r w:rsidRPr="00E44C07">
        <w:rPr>
          <w:rFonts w:asciiTheme="minorHAnsi" w:hAnsiTheme="minorHAnsi" w:cstheme="minorHAnsi"/>
          <w:i/>
          <w:iCs/>
          <w:sz w:val="22"/>
          <w:szCs w:val="22"/>
          <w:highlight w:val="yellow"/>
        </w:rPr>
        <w:t>reasoningRules</w:t>
      </w:r>
      <w:proofErr w:type="spellEnd"/>
      <w:r w:rsidRPr="00E44C07">
        <w:rPr>
          <w:rFonts w:asciiTheme="minorHAnsi" w:hAnsiTheme="minorHAnsi" w:cstheme="minorHAnsi"/>
          <w:i/>
          <w:iCs/>
          <w:sz w:val="22"/>
          <w:szCs w:val="22"/>
          <w:highlight w:val="yellow"/>
        </w:rPr>
        <w:t>&gt;, &lt;</w:t>
      </w:r>
      <w:proofErr w:type="spellStart"/>
      <w:r w:rsidRPr="00E44C07">
        <w:rPr>
          <w:rFonts w:asciiTheme="minorHAnsi" w:hAnsiTheme="minorHAnsi" w:cstheme="minorHAnsi"/>
          <w:i/>
          <w:iCs/>
          <w:sz w:val="22"/>
          <w:szCs w:val="22"/>
          <w:highlight w:val="yellow"/>
        </w:rPr>
        <w:t>reasoningJobInstance</w:t>
      </w:r>
      <w:proofErr w:type="spellEnd"/>
      <w:r w:rsidRPr="00E44C07">
        <w:rPr>
          <w:rFonts w:asciiTheme="minorHAnsi" w:hAnsiTheme="minorHAnsi" w:cstheme="minorHAnsi"/>
          <w:i/>
          <w:iCs/>
          <w:sz w:val="22"/>
          <w:szCs w:val="22"/>
          <w:highlight w:val="yellow"/>
        </w:rPr>
        <w:t>&gt;]</w:t>
      </w:r>
    </w:p>
    <w:p w14:paraId="079FE159" w14:textId="77777777" w:rsidR="00E44C07" w:rsidRPr="00E44C07" w:rsidRDefault="00E44C07" w:rsidP="00E44C07">
      <w:pPr>
        <w:pStyle w:val="ListParagraph"/>
        <w:numPr>
          <w:ilvl w:val="0"/>
          <w:numId w:val="2"/>
        </w:numPr>
        <w:rPr>
          <w:rFonts w:asciiTheme="minorHAnsi" w:hAnsiTheme="minorHAnsi" w:cstheme="minorHAnsi"/>
          <w:i/>
          <w:iCs/>
          <w:sz w:val="22"/>
          <w:szCs w:val="22"/>
          <w:highlight w:val="yellow"/>
        </w:rPr>
      </w:pPr>
      <w:r w:rsidRPr="00E44C07">
        <w:rPr>
          <w:rFonts w:asciiTheme="minorHAnsi" w:hAnsiTheme="minorHAnsi" w:cstheme="minorHAnsi"/>
          <w:i/>
          <w:iCs/>
          <w:sz w:val="22"/>
          <w:szCs w:val="22"/>
          <w:highlight w:val="yellow"/>
        </w:rPr>
        <w:t>Offloading and managing data storage and brokering on behalf of devices and applications (e.g., storage, discovery, authorization, stats collection, charging of data) [data management resources, &lt;</w:t>
      </w:r>
      <w:proofErr w:type="spellStart"/>
      <w:r w:rsidRPr="00E44C07">
        <w:rPr>
          <w:rFonts w:asciiTheme="minorHAnsi" w:hAnsiTheme="minorHAnsi" w:cstheme="minorHAnsi"/>
          <w:i/>
          <w:iCs/>
          <w:sz w:val="22"/>
          <w:szCs w:val="22"/>
          <w:highlight w:val="yellow"/>
        </w:rPr>
        <w:t>accessControlPolicy</w:t>
      </w:r>
      <w:proofErr w:type="spellEnd"/>
      <w:r w:rsidRPr="00E44C07">
        <w:rPr>
          <w:rFonts w:asciiTheme="minorHAnsi" w:hAnsiTheme="minorHAnsi" w:cstheme="minorHAnsi"/>
          <w:i/>
          <w:iCs/>
          <w:sz w:val="22"/>
          <w:szCs w:val="22"/>
          <w:highlight w:val="yellow"/>
        </w:rPr>
        <w:t>&gt;, &lt;</w:t>
      </w:r>
      <w:proofErr w:type="spellStart"/>
      <w:r w:rsidRPr="00E44C07">
        <w:rPr>
          <w:rFonts w:asciiTheme="minorHAnsi" w:hAnsiTheme="minorHAnsi" w:cstheme="minorHAnsi"/>
          <w:i/>
          <w:iCs/>
          <w:sz w:val="22"/>
          <w:szCs w:val="22"/>
          <w:highlight w:val="yellow"/>
        </w:rPr>
        <w:t>statsConfig</w:t>
      </w:r>
      <w:proofErr w:type="spellEnd"/>
      <w:r w:rsidRPr="00E44C07">
        <w:rPr>
          <w:rFonts w:asciiTheme="minorHAnsi" w:hAnsiTheme="minorHAnsi" w:cstheme="minorHAnsi"/>
          <w:i/>
          <w:iCs/>
          <w:sz w:val="22"/>
          <w:szCs w:val="22"/>
          <w:highlight w:val="yellow"/>
        </w:rPr>
        <w:t>&gt;, &lt;</w:t>
      </w:r>
      <w:proofErr w:type="spellStart"/>
      <w:r w:rsidRPr="00E44C07">
        <w:rPr>
          <w:rFonts w:asciiTheme="minorHAnsi" w:hAnsiTheme="minorHAnsi" w:cstheme="minorHAnsi"/>
          <w:i/>
          <w:iCs/>
          <w:sz w:val="22"/>
          <w:szCs w:val="22"/>
          <w:highlight w:val="yellow"/>
        </w:rPr>
        <w:t>eventConfig</w:t>
      </w:r>
      <w:proofErr w:type="spellEnd"/>
      <w:r w:rsidRPr="00E44C07">
        <w:rPr>
          <w:rFonts w:asciiTheme="minorHAnsi" w:hAnsiTheme="minorHAnsi" w:cstheme="minorHAnsi"/>
          <w:i/>
          <w:iCs/>
          <w:sz w:val="22"/>
          <w:szCs w:val="22"/>
          <w:highlight w:val="yellow"/>
        </w:rPr>
        <w:t>&gt;, &lt;</w:t>
      </w:r>
      <w:proofErr w:type="spellStart"/>
      <w:r w:rsidRPr="00E44C07">
        <w:rPr>
          <w:rFonts w:asciiTheme="minorHAnsi" w:hAnsiTheme="minorHAnsi" w:cstheme="minorHAnsi"/>
          <w:i/>
          <w:iCs/>
          <w:sz w:val="22"/>
          <w:szCs w:val="22"/>
          <w:highlight w:val="yellow"/>
        </w:rPr>
        <w:t>statsCollect</w:t>
      </w:r>
      <w:proofErr w:type="spellEnd"/>
      <w:r w:rsidRPr="00E44C07">
        <w:rPr>
          <w:rFonts w:asciiTheme="minorHAnsi" w:hAnsiTheme="minorHAnsi" w:cstheme="minorHAnsi"/>
          <w:i/>
          <w:iCs/>
          <w:sz w:val="22"/>
          <w:szCs w:val="22"/>
          <w:highlight w:val="yellow"/>
        </w:rPr>
        <w:t>&gt;]</w:t>
      </w:r>
    </w:p>
    <w:p w14:paraId="677FADFC" w14:textId="77777777" w:rsidR="00E44C07" w:rsidRPr="00E44C07" w:rsidRDefault="00E44C07" w:rsidP="00E44C07">
      <w:pPr>
        <w:pStyle w:val="ListParagraph"/>
        <w:numPr>
          <w:ilvl w:val="0"/>
          <w:numId w:val="2"/>
        </w:numPr>
        <w:rPr>
          <w:rFonts w:asciiTheme="minorHAnsi" w:hAnsiTheme="minorHAnsi" w:cstheme="minorHAnsi"/>
          <w:i/>
          <w:iCs/>
          <w:sz w:val="22"/>
          <w:szCs w:val="22"/>
          <w:highlight w:val="yellow"/>
        </w:rPr>
      </w:pPr>
      <w:r w:rsidRPr="00E44C07">
        <w:rPr>
          <w:rFonts w:asciiTheme="minorHAnsi" w:hAnsiTheme="minorHAnsi" w:cstheme="minorHAnsi"/>
          <w:i/>
          <w:iCs/>
          <w:sz w:val="22"/>
          <w:szCs w:val="22"/>
          <w:highlight w:val="yellow"/>
        </w:rPr>
        <w:t>Offloading semantic mashup operations from applications to service layer [&lt;</w:t>
      </w:r>
      <w:proofErr w:type="spellStart"/>
      <w:r w:rsidRPr="00E44C07">
        <w:rPr>
          <w:rFonts w:asciiTheme="minorHAnsi" w:hAnsiTheme="minorHAnsi" w:cstheme="minorHAnsi"/>
          <w:i/>
          <w:iCs/>
          <w:sz w:val="22"/>
          <w:szCs w:val="22"/>
          <w:highlight w:val="yellow"/>
        </w:rPr>
        <w:t>semanticMashupJobProfile</w:t>
      </w:r>
      <w:proofErr w:type="spellEnd"/>
      <w:r w:rsidRPr="00E44C07">
        <w:rPr>
          <w:rFonts w:asciiTheme="minorHAnsi" w:hAnsiTheme="minorHAnsi" w:cstheme="minorHAnsi"/>
          <w:i/>
          <w:iCs/>
          <w:sz w:val="22"/>
          <w:szCs w:val="22"/>
          <w:highlight w:val="yellow"/>
        </w:rPr>
        <w:t>&gt;, &lt;</w:t>
      </w:r>
      <w:proofErr w:type="spellStart"/>
      <w:r w:rsidRPr="00E44C07">
        <w:rPr>
          <w:rFonts w:asciiTheme="minorHAnsi" w:hAnsiTheme="minorHAnsi" w:cstheme="minorHAnsi"/>
          <w:i/>
          <w:iCs/>
          <w:sz w:val="22"/>
          <w:szCs w:val="22"/>
          <w:highlight w:val="yellow"/>
        </w:rPr>
        <w:t>semanticMashupInstance</w:t>
      </w:r>
      <w:proofErr w:type="spellEnd"/>
      <w:r w:rsidRPr="00E44C07">
        <w:rPr>
          <w:rFonts w:asciiTheme="minorHAnsi" w:hAnsiTheme="minorHAnsi" w:cstheme="minorHAnsi"/>
          <w:i/>
          <w:iCs/>
          <w:sz w:val="22"/>
          <w:szCs w:val="22"/>
          <w:highlight w:val="yellow"/>
        </w:rPr>
        <w:t>&gt;, &lt;</w:t>
      </w:r>
      <w:proofErr w:type="spellStart"/>
      <w:r w:rsidRPr="00E44C07">
        <w:rPr>
          <w:rFonts w:asciiTheme="minorHAnsi" w:hAnsiTheme="minorHAnsi" w:cstheme="minorHAnsi"/>
          <w:i/>
          <w:iCs/>
          <w:sz w:val="22"/>
          <w:szCs w:val="22"/>
          <w:highlight w:val="yellow"/>
        </w:rPr>
        <w:t>semanticMashupResult</w:t>
      </w:r>
      <w:proofErr w:type="spellEnd"/>
      <w:r w:rsidRPr="00E44C07">
        <w:rPr>
          <w:rFonts w:asciiTheme="minorHAnsi" w:hAnsiTheme="minorHAnsi" w:cstheme="minorHAnsi"/>
          <w:i/>
          <w:iCs/>
          <w:sz w:val="22"/>
          <w:szCs w:val="22"/>
          <w:highlight w:val="yellow"/>
        </w:rPr>
        <w:t>&gt;]</w:t>
      </w:r>
    </w:p>
    <w:p w14:paraId="28428633" w14:textId="77777777" w:rsidR="00E44C07" w:rsidRPr="00E44C07" w:rsidRDefault="00E44C07" w:rsidP="00E44C07">
      <w:pPr>
        <w:pStyle w:val="ListParagraph"/>
        <w:numPr>
          <w:ilvl w:val="0"/>
          <w:numId w:val="2"/>
        </w:numPr>
        <w:rPr>
          <w:rFonts w:asciiTheme="minorHAnsi" w:hAnsiTheme="minorHAnsi" w:cstheme="minorHAnsi"/>
          <w:i/>
          <w:iCs/>
          <w:sz w:val="22"/>
          <w:szCs w:val="22"/>
          <w:highlight w:val="yellow"/>
        </w:rPr>
      </w:pPr>
      <w:r w:rsidRPr="00E44C07">
        <w:rPr>
          <w:rFonts w:asciiTheme="minorHAnsi" w:hAnsiTheme="minorHAnsi" w:cstheme="minorHAnsi"/>
          <w:i/>
          <w:iCs/>
          <w:sz w:val="22"/>
          <w:szCs w:val="22"/>
          <w:highlight w:val="yellow"/>
        </w:rPr>
        <w:t>Sending requests to 3GPP devices using Non-IP Data Delivery (use of 3GPP control plane to deliver messages)</w:t>
      </w:r>
    </w:p>
    <w:p w14:paraId="2A50DE89" w14:textId="77777777" w:rsidR="00E44C07" w:rsidRPr="00E44C07" w:rsidRDefault="00E44C07" w:rsidP="00E44C07">
      <w:pPr>
        <w:pStyle w:val="ListParagraph"/>
        <w:numPr>
          <w:ilvl w:val="0"/>
          <w:numId w:val="2"/>
        </w:numPr>
        <w:rPr>
          <w:rFonts w:asciiTheme="minorHAnsi" w:hAnsiTheme="minorHAnsi" w:cstheme="minorHAnsi"/>
          <w:i/>
          <w:iCs/>
          <w:sz w:val="22"/>
          <w:szCs w:val="22"/>
          <w:highlight w:val="yellow"/>
        </w:rPr>
      </w:pPr>
      <w:r w:rsidRPr="00E44C07">
        <w:rPr>
          <w:rFonts w:asciiTheme="minorHAnsi" w:hAnsiTheme="minorHAnsi" w:cstheme="minorHAnsi"/>
          <w:i/>
          <w:iCs/>
          <w:sz w:val="22"/>
          <w:szCs w:val="22"/>
          <w:highlight w:val="yellow"/>
        </w:rPr>
        <w:t>Managing network connectivity used to communicate with devices [CMDH]</w:t>
      </w:r>
    </w:p>
    <w:p w14:paraId="6B91A5FA" w14:textId="119FC8A2" w:rsidR="00CF500E" w:rsidRPr="00313D4A" w:rsidRDefault="00EF7B4E" w:rsidP="00CF500E">
      <w:pPr>
        <w:rPr>
          <w:rFonts w:asciiTheme="minorHAnsi" w:hAnsiTheme="minorHAnsi" w:cstheme="minorHAnsi"/>
          <w:sz w:val="22"/>
          <w:szCs w:val="22"/>
        </w:rPr>
      </w:pPr>
      <w:r w:rsidRPr="00313D4A">
        <w:rPr>
          <w:rFonts w:asciiTheme="minorHAnsi" w:hAnsiTheme="minorHAnsi" w:cstheme="minorHAnsi"/>
          <w:sz w:val="22"/>
          <w:szCs w:val="22"/>
        </w:rPr>
        <w:t xml:space="preserve"> </w:t>
      </w:r>
    </w:p>
    <w:p w14:paraId="4D99645A" w14:textId="77777777" w:rsidR="00CF500E" w:rsidRPr="00313D4A" w:rsidRDefault="00CF500E" w:rsidP="00CF500E">
      <w:pPr>
        <w:rPr>
          <w:rFonts w:asciiTheme="minorHAnsi" w:hAnsiTheme="minorHAnsi" w:cstheme="minorHAnsi"/>
          <w:sz w:val="22"/>
          <w:szCs w:val="22"/>
        </w:rPr>
      </w:pPr>
    </w:p>
    <w:p w14:paraId="2348E6B8" w14:textId="77777777" w:rsidR="00602175" w:rsidRPr="00313D4A" w:rsidRDefault="00602175" w:rsidP="00602175">
      <w:pPr>
        <w:rPr>
          <w:rFonts w:asciiTheme="minorHAnsi" w:hAnsiTheme="minorHAnsi" w:cstheme="minorHAnsi"/>
          <w:b/>
          <w:bCs/>
        </w:rPr>
      </w:pPr>
      <w:r>
        <w:rPr>
          <w:rFonts w:asciiTheme="minorHAnsi" w:hAnsiTheme="minorHAnsi" w:cstheme="minorHAnsi"/>
          <w:b/>
          <w:bCs/>
        </w:rPr>
        <w:t>Conclusion</w:t>
      </w:r>
    </w:p>
    <w:p w14:paraId="3EC7D60B" w14:textId="77777777" w:rsidR="00602175" w:rsidRDefault="00602175" w:rsidP="00602175">
      <w:pPr>
        <w:rPr>
          <w:rFonts w:asciiTheme="minorHAnsi" w:hAnsiTheme="minorHAnsi" w:cstheme="minorHAnsi"/>
          <w:sz w:val="22"/>
          <w:szCs w:val="22"/>
        </w:rPr>
      </w:pPr>
    </w:p>
    <w:p w14:paraId="4CE8D6B7" w14:textId="581866DF" w:rsidR="00655732" w:rsidRPr="00313D4A" w:rsidRDefault="00602175" w:rsidP="00602175">
      <w:pPr>
        <w:rPr>
          <w:rFonts w:asciiTheme="minorHAnsi" w:hAnsiTheme="minorHAnsi" w:cstheme="minorHAnsi"/>
          <w:sz w:val="22"/>
          <w:szCs w:val="22"/>
        </w:rPr>
      </w:pPr>
      <w:r w:rsidRPr="00313D4A">
        <w:rPr>
          <w:rFonts w:asciiTheme="minorHAnsi" w:hAnsiTheme="minorHAnsi" w:cstheme="minorHAnsi"/>
          <w:sz w:val="22"/>
          <w:szCs w:val="22"/>
        </w:rPr>
        <w:t xml:space="preserve">As </w:t>
      </w:r>
      <w:r>
        <w:rPr>
          <w:rFonts w:asciiTheme="minorHAnsi" w:hAnsiTheme="minorHAnsi" w:cstheme="minorHAnsi"/>
          <w:sz w:val="22"/>
          <w:szCs w:val="22"/>
        </w:rPr>
        <w:t>the mass scale out of connected IoT devices</w:t>
      </w:r>
      <w:r w:rsidR="00822207">
        <w:rPr>
          <w:rFonts w:asciiTheme="minorHAnsi" w:hAnsiTheme="minorHAnsi" w:cstheme="minorHAnsi"/>
          <w:sz w:val="22"/>
          <w:szCs w:val="22"/>
        </w:rPr>
        <w:t>, networks and systems</w:t>
      </w:r>
      <w:r>
        <w:rPr>
          <w:rFonts w:asciiTheme="minorHAnsi" w:hAnsiTheme="minorHAnsi" w:cstheme="minorHAnsi"/>
          <w:sz w:val="22"/>
          <w:szCs w:val="22"/>
        </w:rPr>
        <w:t xml:space="preserve"> continues, the importance of using </w:t>
      </w:r>
      <w:r w:rsidR="006B4F7B">
        <w:rPr>
          <w:rFonts w:asciiTheme="minorHAnsi" w:hAnsiTheme="minorHAnsi" w:cstheme="minorHAnsi"/>
          <w:sz w:val="22"/>
          <w:szCs w:val="22"/>
        </w:rPr>
        <w:t xml:space="preserve">and responsibly deploying </w:t>
      </w:r>
      <w:r w:rsidR="00944A2F">
        <w:rPr>
          <w:rFonts w:asciiTheme="minorHAnsi" w:hAnsiTheme="minorHAnsi" w:cstheme="minorHAnsi"/>
          <w:sz w:val="22"/>
          <w:szCs w:val="22"/>
        </w:rPr>
        <w:t xml:space="preserve">IoT </w:t>
      </w:r>
      <w:r>
        <w:rPr>
          <w:rFonts w:asciiTheme="minorHAnsi" w:hAnsiTheme="minorHAnsi" w:cstheme="minorHAnsi"/>
          <w:sz w:val="22"/>
          <w:szCs w:val="22"/>
        </w:rPr>
        <w:t xml:space="preserve">technologies </w:t>
      </w:r>
      <w:r w:rsidR="00046300">
        <w:rPr>
          <w:rFonts w:asciiTheme="minorHAnsi" w:hAnsiTheme="minorHAnsi" w:cstheme="minorHAnsi"/>
          <w:sz w:val="22"/>
          <w:szCs w:val="22"/>
        </w:rPr>
        <w:t xml:space="preserve">such as the oneM2M </w:t>
      </w:r>
      <w:r w:rsidR="00944A2F">
        <w:rPr>
          <w:rFonts w:asciiTheme="minorHAnsi" w:hAnsiTheme="minorHAnsi" w:cstheme="minorHAnsi"/>
          <w:sz w:val="22"/>
          <w:szCs w:val="22"/>
        </w:rPr>
        <w:t xml:space="preserve">standardized service layer </w:t>
      </w:r>
      <w:r>
        <w:rPr>
          <w:rFonts w:asciiTheme="minorHAnsi" w:hAnsiTheme="minorHAnsi" w:cstheme="minorHAnsi"/>
          <w:sz w:val="22"/>
          <w:szCs w:val="22"/>
        </w:rPr>
        <w:t xml:space="preserve">described above will become critical. This will help reduce the power consumption </w:t>
      </w:r>
      <w:r w:rsidR="00822207">
        <w:rPr>
          <w:rFonts w:asciiTheme="minorHAnsi" w:hAnsiTheme="minorHAnsi" w:cstheme="minorHAnsi"/>
          <w:sz w:val="22"/>
          <w:szCs w:val="22"/>
        </w:rPr>
        <w:t xml:space="preserve">and carbon footprints </w:t>
      </w:r>
      <w:r>
        <w:rPr>
          <w:rFonts w:asciiTheme="minorHAnsi" w:hAnsiTheme="minorHAnsi" w:cstheme="minorHAnsi"/>
          <w:sz w:val="22"/>
          <w:szCs w:val="22"/>
        </w:rPr>
        <w:t xml:space="preserve">and make these deployments more sustainable. </w:t>
      </w:r>
      <w:r w:rsidR="00944A2F">
        <w:rPr>
          <w:rFonts w:asciiTheme="minorHAnsi" w:hAnsiTheme="minorHAnsi" w:cstheme="minorHAnsi"/>
          <w:sz w:val="22"/>
          <w:szCs w:val="22"/>
        </w:rPr>
        <w:t>In addition to the</w:t>
      </w:r>
      <w:r w:rsidR="00822207">
        <w:rPr>
          <w:rFonts w:asciiTheme="minorHAnsi" w:hAnsiTheme="minorHAnsi" w:cstheme="minorHAnsi"/>
          <w:sz w:val="22"/>
          <w:szCs w:val="22"/>
        </w:rPr>
        <w:t xml:space="preserve"> </w:t>
      </w:r>
      <w:r w:rsidR="00944A2F">
        <w:rPr>
          <w:rFonts w:asciiTheme="minorHAnsi" w:hAnsiTheme="minorHAnsi" w:cstheme="minorHAnsi"/>
          <w:sz w:val="22"/>
          <w:szCs w:val="22"/>
        </w:rPr>
        <w:t>features</w:t>
      </w:r>
      <w:r w:rsidR="00822207">
        <w:rPr>
          <w:rFonts w:asciiTheme="minorHAnsi" w:hAnsiTheme="minorHAnsi" w:cstheme="minorHAnsi"/>
          <w:sz w:val="22"/>
          <w:szCs w:val="22"/>
        </w:rPr>
        <w:t xml:space="preserve"> described above</w:t>
      </w:r>
      <w:r w:rsidR="00944A2F">
        <w:rPr>
          <w:rFonts w:asciiTheme="minorHAnsi" w:hAnsiTheme="minorHAnsi" w:cstheme="minorHAnsi"/>
          <w:sz w:val="22"/>
          <w:szCs w:val="22"/>
        </w:rPr>
        <w:t>,</w:t>
      </w:r>
      <w:r w:rsidR="00822207">
        <w:rPr>
          <w:rFonts w:asciiTheme="minorHAnsi" w:hAnsiTheme="minorHAnsi" w:cstheme="minorHAnsi"/>
          <w:sz w:val="22"/>
          <w:szCs w:val="22"/>
        </w:rPr>
        <w:t xml:space="preserve"> the oneM2M service layer supports several additional features described in the oneM2M specifications that are publicly available at </w:t>
      </w:r>
      <w:hyperlink r:id="rId11" w:history="1">
        <w:r w:rsidR="00822207" w:rsidRPr="00593E5C">
          <w:rPr>
            <w:rStyle w:val="Hyperlink"/>
            <w:rFonts w:asciiTheme="minorHAnsi" w:hAnsiTheme="minorHAnsi" w:cstheme="minorHAnsi"/>
            <w:sz w:val="22"/>
            <w:szCs w:val="22"/>
          </w:rPr>
          <w:t>www.oneM2M.org</w:t>
        </w:r>
      </w:hyperlink>
      <w:r w:rsidR="00822207">
        <w:rPr>
          <w:rFonts w:asciiTheme="minorHAnsi" w:hAnsiTheme="minorHAnsi" w:cstheme="minorHAnsi"/>
          <w:sz w:val="22"/>
          <w:szCs w:val="22"/>
        </w:rPr>
        <w:t xml:space="preserve">. </w:t>
      </w:r>
      <w:r w:rsidR="00944A2F">
        <w:rPr>
          <w:rFonts w:asciiTheme="minorHAnsi" w:hAnsiTheme="minorHAnsi" w:cstheme="minorHAnsi"/>
          <w:sz w:val="22"/>
          <w:szCs w:val="22"/>
        </w:rPr>
        <w:t xml:space="preserve"> oneM2M </w:t>
      </w:r>
      <w:r>
        <w:rPr>
          <w:rFonts w:asciiTheme="minorHAnsi" w:hAnsiTheme="minorHAnsi" w:cstheme="minorHAnsi"/>
          <w:sz w:val="22"/>
          <w:szCs w:val="22"/>
        </w:rPr>
        <w:t xml:space="preserve">is </w:t>
      </w:r>
      <w:r w:rsidR="00822207">
        <w:rPr>
          <w:rFonts w:asciiTheme="minorHAnsi" w:hAnsiTheme="minorHAnsi" w:cstheme="minorHAnsi"/>
          <w:sz w:val="22"/>
          <w:szCs w:val="22"/>
        </w:rPr>
        <w:t xml:space="preserve">also </w:t>
      </w:r>
      <w:r>
        <w:rPr>
          <w:rFonts w:asciiTheme="minorHAnsi" w:hAnsiTheme="minorHAnsi" w:cstheme="minorHAnsi"/>
          <w:sz w:val="22"/>
          <w:szCs w:val="22"/>
        </w:rPr>
        <w:t>committed and actively engaged in identify</w:t>
      </w:r>
      <w:r w:rsidR="00944A2F">
        <w:rPr>
          <w:rFonts w:asciiTheme="minorHAnsi" w:hAnsiTheme="minorHAnsi" w:cstheme="minorHAnsi"/>
          <w:sz w:val="22"/>
          <w:szCs w:val="22"/>
        </w:rPr>
        <w:t>ing</w:t>
      </w:r>
      <w:r>
        <w:rPr>
          <w:rFonts w:asciiTheme="minorHAnsi" w:hAnsiTheme="minorHAnsi" w:cstheme="minorHAnsi"/>
          <w:sz w:val="22"/>
          <w:szCs w:val="22"/>
        </w:rPr>
        <w:t xml:space="preserve"> </w:t>
      </w:r>
      <w:r w:rsidR="00944A2F">
        <w:rPr>
          <w:rFonts w:asciiTheme="minorHAnsi" w:hAnsiTheme="minorHAnsi" w:cstheme="minorHAnsi"/>
          <w:sz w:val="22"/>
          <w:szCs w:val="22"/>
        </w:rPr>
        <w:t xml:space="preserve">additional </w:t>
      </w:r>
      <w:r w:rsidR="00822207">
        <w:rPr>
          <w:rFonts w:asciiTheme="minorHAnsi" w:hAnsiTheme="minorHAnsi" w:cstheme="minorHAnsi"/>
          <w:sz w:val="22"/>
          <w:szCs w:val="22"/>
        </w:rPr>
        <w:t>features</w:t>
      </w:r>
      <w:r>
        <w:rPr>
          <w:rFonts w:asciiTheme="minorHAnsi" w:hAnsiTheme="minorHAnsi" w:cstheme="minorHAnsi"/>
          <w:sz w:val="22"/>
          <w:szCs w:val="22"/>
        </w:rPr>
        <w:t xml:space="preserve"> that can further optimize the sustainability of </w:t>
      </w:r>
      <w:r w:rsidR="00EA36B0">
        <w:rPr>
          <w:rFonts w:asciiTheme="minorHAnsi" w:hAnsiTheme="minorHAnsi" w:cstheme="minorHAnsi"/>
          <w:sz w:val="22"/>
          <w:szCs w:val="22"/>
        </w:rPr>
        <w:t>IoT</w:t>
      </w:r>
      <w:r>
        <w:rPr>
          <w:rFonts w:asciiTheme="minorHAnsi" w:hAnsiTheme="minorHAnsi" w:cstheme="minorHAnsi"/>
          <w:sz w:val="22"/>
          <w:szCs w:val="22"/>
        </w:rPr>
        <w:t xml:space="preserve"> deployments</w:t>
      </w:r>
      <w:r w:rsidR="00944A2F">
        <w:rPr>
          <w:rFonts w:asciiTheme="minorHAnsi" w:hAnsiTheme="minorHAnsi" w:cstheme="minorHAnsi"/>
          <w:sz w:val="22"/>
          <w:szCs w:val="22"/>
        </w:rPr>
        <w:t xml:space="preserve"> and encourages and welcomes new participants in this effort. </w:t>
      </w:r>
    </w:p>
    <w:p w14:paraId="6D78E1AA" w14:textId="38305F2A" w:rsidR="00FA028E" w:rsidRPr="00313D4A" w:rsidRDefault="00FA028E" w:rsidP="00FA028E">
      <w:pPr>
        <w:rPr>
          <w:rFonts w:asciiTheme="minorHAnsi" w:hAnsiTheme="minorHAnsi" w:cstheme="minorHAnsi"/>
        </w:rPr>
      </w:pPr>
    </w:p>
    <w:p w14:paraId="46D24356" w14:textId="31939837" w:rsidR="1B28D23F" w:rsidRDefault="1B28D23F" w:rsidP="1B28D23F">
      <w:pPr>
        <w:rPr>
          <w:rFonts w:asciiTheme="minorHAnsi" w:hAnsiTheme="minorHAnsi" w:cstheme="minorHAnsi"/>
          <w:sz w:val="22"/>
          <w:szCs w:val="22"/>
        </w:rPr>
      </w:pPr>
    </w:p>
    <w:p w14:paraId="239D7148" w14:textId="3B2F533A" w:rsidR="008F11BC" w:rsidRPr="00313D4A" w:rsidRDefault="000D249C" w:rsidP="00CF500E">
      <w:pPr>
        <w:rPr>
          <w:rFonts w:asciiTheme="minorHAnsi" w:hAnsiTheme="minorHAnsi" w:cstheme="minorHAnsi"/>
          <w:sz w:val="22"/>
          <w:szCs w:val="22"/>
        </w:rPr>
      </w:pPr>
      <w:r>
        <w:rPr>
          <w:rFonts w:asciiTheme="minorHAnsi" w:hAnsiTheme="minorHAnsi" w:cstheme="minorHAnsi"/>
          <w:sz w:val="22"/>
          <w:szCs w:val="22"/>
        </w:rPr>
        <w:t xml:space="preserve">[1] </w:t>
      </w:r>
      <w:hyperlink r:id="rId12" w:anchor=":~:text=The%20total%20installed%20base%20of,that%20are%20expected%20in%202021" w:history="1">
        <w:r w:rsidRPr="0045128A">
          <w:rPr>
            <w:rStyle w:val="Hyperlink"/>
            <w:rFonts w:asciiTheme="minorHAnsi" w:hAnsiTheme="minorHAnsi" w:cstheme="minorHAnsi"/>
            <w:sz w:val="22"/>
            <w:szCs w:val="22"/>
          </w:rPr>
          <w:t>https://www.statista.com/statistics/1101442/iot-number-of-connected-devices-worldwide/#:~:text=The%20total%20installed%20base%20of,that%20are%20expected%20in%202021</w:t>
        </w:r>
      </w:hyperlink>
      <w:r w:rsidRPr="006C42C1">
        <w:rPr>
          <w:rFonts w:asciiTheme="minorHAnsi" w:hAnsiTheme="minorHAnsi" w:cstheme="minorHAnsi"/>
          <w:sz w:val="22"/>
          <w:szCs w:val="22"/>
        </w:rPr>
        <w:t>.</w:t>
      </w:r>
    </w:p>
    <w:sectPr w:rsidR="008F11BC" w:rsidRPr="00313D4A" w:rsidSect="0089341D">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E1EF9" w14:textId="77777777" w:rsidR="00E5260A" w:rsidRDefault="00E5260A" w:rsidP="00CF500E">
      <w:r>
        <w:separator/>
      </w:r>
    </w:p>
  </w:endnote>
  <w:endnote w:type="continuationSeparator" w:id="0">
    <w:p w14:paraId="21C7C60F" w14:textId="77777777" w:rsidR="00E5260A" w:rsidRDefault="00E5260A" w:rsidP="00CF500E">
      <w:r>
        <w:continuationSeparator/>
      </w:r>
    </w:p>
  </w:endnote>
  <w:endnote w:type="continuationNotice" w:id="1">
    <w:p w14:paraId="68360BDE" w14:textId="77777777" w:rsidR="00E5260A" w:rsidRDefault="00E526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89F96" w14:textId="77777777" w:rsidR="00E5260A" w:rsidRDefault="00E5260A" w:rsidP="00CF500E">
      <w:r>
        <w:separator/>
      </w:r>
    </w:p>
  </w:footnote>
  <w:footnote w:type="continuationSeparator" w:id="0">
    <w:p w14:paraId="5EB3AC48" w14:textId="77777777" w:rsidR="00E5260A" w:rsidRDefault="00E5260A" w:rsidP="00CF500E">
      <w:r>
        <w:continuationSeparator/>
      </w:r>
    </w:p>
  </w:footnote>
  <w:footnote w:type="continuationNotice" w:id="1">
    <w:p w14:paraId="4C706FA2" w14:textId="77777777" w:rsidR="00E5260A" w:rsidRDefault="00E526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99FAC" w14:textId="13AABDB0" w:rsidR="00CF500E" w:rsidRPr="00CF500E" w:rsidRDefault="00CF500E">
    <w:pPr>
      <w:pStyle w:val="Header"/>
      <w:rPr>
        <w:b/>
        <w:bCs/>
      </w:rPr>
    </w:pPr>
    <w:r w:rsidRPr="00CF500E">
      <w:rPr>
        <w:b/>
        <w:bCs/>
      </w:rPr>
      <w:t>DRAFT – NOT FOR DISTRIBUTION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D2B6D"/>
    <w:multiLevelType w:val="hybridMultilevel"/>
    <w:tmpl w:val="4D5E9EBE"/>
    <w:lvl w:ilvl="0" w:tplc="6428ED04">
      <w:start w:val="1"/>
      <w:numFmt w:val="decimal"/>
      <w:lvlText w:val="%1."/>
      <w:lvlJc w:val="left"/>
      <w:pPr>
        <w:tabs>
          <w:tab w:val="num" w:pos="720"/>
        </w:tabs>
        <w:ind w:left="720" w:hanging="360"/>
      </w:pPr>
    </w:lvl>
    <w:lvl w:ilvl="1" w:tplc="604E1B38" w:tentative="1">
      <w:start w:val="1"/>
      <w:numFmt w:val="decimal"/>
      <w:lvlText w:val="%2."/>
      <w:lvlJc w:val="left"/>
      <w:pPr>
        <w:tabs>
          <w:tab w:val="num" w:pos="1440"/>
        </w:tabs>
        <w:ind w:left="1440" w:hanging="360"/>
      </w:pPr>
    </w:lvl>
    <w:lvl w:ilvl="2" w:tplc="A4E67D0C" w:tentative="1">
      <w:start w:val="1"/>
      <w:numFmt w:val="decimal"/>
      <w:lvlText w:val="%3."/>
      <w:lvlJc w:val="left"/>
      <w:pPr>
        <w:tabs>
          <w:tab w:val="num" w:pos="2160"/>
        </w:tabs>
        <w:ind w:left="2160" w:hanging="360"/>
      </w:pPr>
    </w:lvl>
    <w:lvl w:ilvl="3" w:tplc="BE1CE05C" w:tentative="1">
      <w:start w:val="1"/>
      <w:numFmt w:val="decimal"/>
      <w:lvlText w:val="%4."/>
      <w:lvlJc w:val="left"/>
      <w:pPr>
        <w:tabs>
          <w:tab w:val="num" w:pos="2880"/>
        </w:tabs>
        <w:ind w:left="2880" w:hanging="360"/>
      </w:pPr>
    </w:lvl>
    <w:lvl w:ilvl="4" w:tplc="B5343336" w:tentative="1">
      <w:start w:val="1"/>
      <w:numFmt w:val="decimal"/>
      <w:lvlText w:val="%5."/>
      <w:lvlJc w:val="left"/>
      <w:pPr>
        <w:tabs>
          <w:tab w:val="num" w:pos="3600"/>
        </w:tabs>
        <w:ind w:left="3600" w:hanging="360"/>
      </w:pPr>
    </w:lvl>
    <w:lvl w:ilvl="5" w:tplc="E4202D58" w:tentative="1">
      <w:start w:val="1"/>
      <w:numFmt w:val="decimal"/>
      <w:lvlText w:val="%6."/>
      <w:lvlJc w:val="left"/>
      <w:pPr>
        <w:tabs>
          <w:tab w:val="num" w:pos="4320"/>
        </w:tabs>
        <w:ind w:left="4320" w:hanging="360"/>
      </w:pPr>
    </w:lvl>
    <w:lvl w:ilvl="6" w:tplc="ED684754" w:tentative="1">
      <w:start w:val="1"/>
      <w:numFmt w:val="decimal"/>
      <w:lvlText w:val="%7."/>
      <w:lvlJc w:val="left"/>
      <w:pPr>
        <w:tabs>
          <w:tab w:val="num" w:pos="5040"/>
        </w:tabs>
        <w:ind w:left="5040" w:hanging="360"/>
      </w:pPr>
    </w:lvl>
    <w:lvl w:ilvl="7" w:tplc="D2B02478" w:tentative="1">
      <w:start w:val="1"/>
      <w:numFmt w:val="decimal"/>
      <w:lvlText w:val="%8."/>
      <w:lvlJc w:val="left"/>
      <w:pPr>
        <w:tabs>
          <w:tab w:val="num" w:pos="5760"/>
        </w:tabs>
        <w:ind w:left="5760" w:hanging="360"/>
      </w:pPr>
    </w:lvl>
    <w:lvl w:ilvl="8" w:tplc="84D2E1AA" w:tentative="1">
      <w:start w:val="1"/>
      <w:numFmt w:val="decimal"/>
      <w:lvlText w:val="%9."/>
      <w:lvlJc w:val="left"/>
      <w:pPr>
        <w:tabs>
          <w:tab w:val="num" w:pos="6480"/>
        </w:tabs>
        <w:ind w:left="6480" w:hanging="360"/>
      </w:pPr>
    </w:lvl>
  </w:abstractNum>
  <w:abstractNum w:abstractNumId="1" w15:restartNumberingAfterBreak="0">
    <w:nsid w:val="43D87994"/>
    <w:multiLevelType w:val="hybridMultilevel"/>
    <w:tmpl w:val="10C00AE2"/>
    <w:lvl w:ilvl="0" w:tplc="C938E104">
      <w:start w:val="11"/>
      <w:numFmt w:val="decimal"/>
      <w:lvlText w:val="%1."/>
      <w:lvlJc w:val="left"/>
      <w:pPr>
        <w:tabs>
          <w:tab w:val="num" w:pos="720"/>
        </w:tabs>
        <w:ind w:left="720" w:hanging="360"/>
      </w:pPr>
    </w:lvl>
    <w:lvl w:ilvl="1" w:tplc="0E38BD46" w:tentative="1">
      <w:start w:val="1"/>
      <w:numFmt w:val="decimal"/>
      <w:lvlText w:val="%2."/>
      <w:lvlJc w:val="left"/>
      <w:pPr>
        <w:tabs>
          <w:tab w:val="num" w:pos="1440"/>
        </w:tabs>
        <w:ind w:left="1440" w:hanging="360"/>
      </w:pPr>
    </w:lvl>
    <w:lvl w:ilvl="2" w:tplc="C478E75E" w:tentative="1">
      <w:start w:val="1"/>
      <w:numFmt w:val="decimal"/>
      <w:lvlText w:val="%3."/>
      <w:lvlJc w:val="left"/>
      <w:pPr>
        <w:tabs>
          <w:tab w:val="num" w:pos="2160"/>
        </w:tabs>
        <w:ind w:left="2160" w:hanging="360"/>
      </w:pPr>
    </w:lvl>
    <w:lvl w:ilvl="3" w:tplc="91B416A0" w:tentative="1">
      <w:start w:val="1"/>
      <w:numFmt w:val="decimal"/>
      <w:lvlText w:val="%4."/>
      <w:lvlJc w:val="left"/>
      <w:pPr>
        <w:tabs>
          <w:tab w:val="num" w:pos="2880"/>
        </w:tabs>
        <w:ind w:left="2880" w:hanging="360"/>
      </w:pPr>
    </w:lvl>
    <w:lvl w:ilvl="4" w:tplc="5CBE3C84" w:tentative="1">
      <w:start w:val="1"/>
      <w:numFmt w:val="decimal"/>
      <w:lvlText w:val="%5."/>
      <w:lvlJc w:val="left"/>
      <w:pPr>
        <w:tabs>
          <w:tab w:val="num" w:pos="3600"/>
        </w:tabs>
        <w:ind w:left="3600" w:hanging="360"/>
      </w:pPr>
    </w:lvl>
    <w:lvl w:ilvl="5" w:tplc="0FE8B176" w:tentative="1">
      <w:start w:val="1"/>
      <w:numFmt w:val="decimal"/>
      <w:lvlText w:val="%6."/>
      <w:lvlJc w:val="left"/>
      <w:pPr>
        <w:tabs>
          <w:tab w:val="num" w:pos="4320"/>
        </w:tabs>
        <w:ind w:left="4320" w:hanging="360"/>
      </w:pPr>
    </w:lvl>
    <w:lvl w:ilvl="6" w:tplc="982A2BB8" w:tentative="1">
      <w:start w:val="1"/>
      <w:numFmt w:val="decimal"/>
      <w:lvlText w:val="%7."/>
      <w:lvlJc w:val="left"/>
      <w:pPr>
        <w:tabs>
          <w:tab w:val="num" w:pos="5040"/>
        </w:tabs>
        <w:ind w:left="5040" w:hanging="360"/>
      </w:pPr>
    </w:lvl>
    <w:lvl w:ilvl="7" w:tplc="8834B710" w:tentative="1">
      <w:start w:val="1"/>
      <w:numFmt w:val="decimal"/>
      <w:lvlText w:val="%8."/>
      <w:lvlJc w:val="left"/>
      <w:pPr>
        <w:tabs>
          <w:tab w:val="num" w:pos="5760"/>
        </w:tabs>
        <w:ind w:left="5760" w:hanging="360"/>
      </w:pPr>
    </w:lvl>
    <w:lvl w:ilvl="8" w:tplc="6B10BC04" w:tentative="1">
      <w:start w:val="1"/>
      <w:numFmt w:val="decimal"/>
      <w:lvlText w:val="%9."/>
      <w:lvlJc w:val="left"/>
      <w:pPr>
        <w:tabs>
          <w:tab w:val="num" w:pos="6480"/>
        </w:tabs>
        <w:ind w:left="6480" w:hanging="360"/>
      </w:pPr>
    </w:lvl>
  </w:abstractNum>
  <w:abstractNum w:abstractNumId="2" w15:restartNumberingAfterBreak="0">
    <w:nsid w:val="4CA33F74"/>
    <w:multiLevelType w:val="hybridMultilevel"/>
    <w:tmpl w:val="FA96E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49273B"/>
    <w:multiLevelType w:val="hybridMultilevel"/>
    <w:tmpl w:val="79AE9260"/>
    <w:lvl w:ilvl="0" w:tplc="FBC2ED06">
      <w:start w:val="1"/>
      <w:numFmt w:val="bullet"/>
      <w:lvlText w:val=""/>
      <w:lvlJc w:val="left"/>
      <w:pPr>
        <w:ind w:left="720" w:hanging="360"/>
      </w:pPr>
      <w:rPr>
        <w:rFonts w:ascii="Symbol" w:hAnsi="Symbol" w:hint="default"/>
      </w:rPr>
    </w:lvl>
    <w:lvl w:ilvl="1" w:tplc="A91E8CA4">
      <w:start w:val="1"/>
      <w:numFmt w:val="bullet"/>
      <w:lvlText w:val="o"/>
      <w:lvlJc w:val="left"/>
      <w:pPr>
        <w:ind w:left="1440" w:hanging="360"/>
      </w:pPr>
      <w:rPr>
        <w:rFonts w:ascii="Courier New" w:hAnsi="Courier New" w:hint="default"/>
      </w:rPr>
    </w:lvl>
    <w:lvl w:ilvl="2" w:tplc="01DEED84">
      <w:start w:val="1"/>
      <w:numFmt w:val="bullet"/>
      <w:lvlText w:val=""/>
      <w:lvlJc w:val="left"/>
      <w:pPr>
        <w:ind w:left="2160" w:hanging="360"/>
      </w:pPr>
      <w:rPr>
        <w:rFonts w:ascii="Wingdings" w:hAnsi="Wingdings" w:hint="default"/>
      </w:rPr>
    </w:lvl>
    <w:lvl w:ilvl="3" w:tplc="64080A5C">
      <w:start w:val="1"/>
      <w:numFmt w:val="bullet"/>
      <w:lvlText w:val=""/>
      <w:lvlJc w:val="left"/>
      <w:pPr>
        <w:ind w:left="2880" w:hanging="360"/>
      </w:pPr>
      <w:rPr>
        <w:rFonts w:ascii="Symbol" w:hAnsi="Symbol" w:hint="default"/>
      </w:rPr>
    </w:lvl>
    <w:lvl w:ilvl="4" w:tplc="A63482FE">
      <w:start w:val="1"/>
      <w:numFmt w:val="bullet"/>
      <w:lvlText w:val="o"/>
      <w:lvlJc w:val="left"/>
      <w:pPr>
        <w:ind w:left="3600" w:hanging="360"/>
      </w:pPr>
      <w:rPr>
        <w:rFonts w:ascii="Courier New" w:hAnsi="Courier New" w:hint="default"/>
      </w:rPr>
    </w:lvl>
    <w:lvl w:ilvl="5" w:tplc="EF5C639E">
      <w:start w:val="1"/>
      <w:numFmt w:val="bullet"/>
      <w:lvlText w:val=""/>
      <w:lvlJc w:val="left"/>
      <w:pPr>
        <w:ind w:left="4320" w:hanging="360"/>
      </w:pPr>
      <w:rPr>
        <w:rFonts w:ascii="Wingdings" w:hAnsi="Wingdings" w:hint="default"/>
      </w:rPr>
    </w:lvl>
    <w:lvl w:ilvl="6" w:tplc="FFA86D1A">
      <w:start w:val="1"/>
      <w:numFmt w:val="bullet"/>
      <w:lvlText w:val=""/>
      <w:lvlJc w:val="left"/>
      <w:pPr>
        <w:ind w:left="5040" w:hanging="360"/>
      </w:pPr>
      <w:rPr>
        <w:rFonts w:ascii="Symbol" w:hAnsi="Symbol" w:hint="default"/>
      </w:rPr>
    </w:lvl>
    <w:lvl w:ilvl="7" w:tplc="EB38773A">
      <w:start w:val="1"/>
      <w:numFmt w:val="bullet"/>
      <w:lvlText w:val="o"/>
      <w:lvlJc w:val="left"/>
      <w:pPr>
        <w:ind w:left="5760" w:hanging="360"/>
      </w:pPr>
      <w:rPr>
        <w:rFonts w:ascii="Courier New" w:hAnsi="Courier New" w:hint="default"/>
      </w:rPr>
    </w:lvl>
    <w:lvl w:ilvl="8" w:tplc="8374578C">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00E"/>
    <w:rsid w:val="000036D9"/>
    <w:rsid w:val="00011687"/>
    <w:rsid w:val="0002670E"/>
    <w:rsid w:val="00031A82"/>
    <w:rsid w:val="000369AD"/>
    <w:rsid w:val="000434A0"/>
    <w:rsid w:val="000437BF"/>
    <w:rsid w:val="000449D2"/>
    <w:rsid w:val="0004526E"/>
    <w:rsid w:val="000457C6"/>
    <w:rsid w:val="00046300"/>
    <w:rsid w:val="00055AC0"/>
    <w:rsid w:val="00073581"/>
    <w:rsid w:val="000832FC"/>
    <w:rsid w:val="000912A0"/>
    <w:rsid w:val="00094170"/>
    <w:rsid w:val="00094B88"/>
    <w:rsid w:val="000A4267"/>
    <w:rsid w:val="000A7168"/>
    <w:rsid w:val="000B4F8A"/>
    <w:rsid w:val="000C5702"/>
    <w:rsid w:val="000C626A"/>
    <w:rsid w:val="000D229C"/>
    <w:rsid w:val="000D249C"/>
    <w:rsid w:val="000E66DE"/>
    <w:rsid w:val="000F092B"/>
    <w:rsid w:val="000F4E12"/>
    <w:rsid w:val="000F789D"/>
    <w:rsid w:val="0010579C"/>
    <w:rsid w:val="00106C55"/>
    <w:rsid w:val="001126E4"/>
    <w:rsid w:val="001201C4"/>
    <w:rsid w:val="001228DE"/>
    <w:rsid w:val="0012479C"/>
    <w:rsid w:val="0013387D"/>
    <w:rsid w:val="001362E9"/>
    <w:rsid w:val="001636DA"/>
    <w:rsid w:val="00164CFB"/>
    <w:rsid w:val="00167ABC"/>
    <w:rsid w:val="00167DF2"/>
    <w:rsid w:val="00187C16"/>
    <w:rsid w:val="001967F8"/>
    <w:rsid w:val="001C093D"/>
    <w:rsid w:val="001C69DB"/>
    <w:rsid w:val="001C7EF1"/>
    <w:rsid w:val="001D12E9"/>
    <w:rsid w:val="001D151E"/>
    <w:rsid w:val="001E1648"/>
    <w:rsid w:val="001E2778"/>
    <w:rsid w:val="001F4510"/>
    <w:rsid w:val="001F4CAF"/>
    <w:rsid w:val="0020267E"/>
    <w:rsid w:val="002069DF"/>
    <w:rsid w:val="002154D1"/>
    <w:rsid w:val="00216219"/>
    <w:rsid w:val="00221CF9"/>
    <w:rsid w:val="00226B73"/>
    <w:rsid w:val="00230662"/>
    <w:rsid w:val="00230D4B"/>
    <w:rsid w:val="00233B3E"/>
    <w:rsid w:val="002342BD"/>
    <w:rsid w:val="002344B7"/>
    <w:rsid w:val="00244CD9"/>
    <w:rsid w:val="00247EAA"/>
    <w:rsid w:val="0025103A"/>
    <w:rsid w:val="0025536D"/>
    <w:rsid w:val="00263658"/>
    <w:rsid w:val="002774BC"/>
    <w:rsid w:val="00280092"/>
    <w:rsid w:val="0028315A"/>
    <w:rsid w:val="0028551B"/>
    <w:rsid w:val="00287618"/>
    <w:rsid w:val="00287648"/>
    <w:rsid w:val="002B6017"/>
    <w:rsid w:val="002C2108"/>
    <w:rsid w:val="002D337A"/>
    <w:rsid w:val="002E1661"/>
    <w:rsid w:val="002F66F6"/>
    <w:rsid w:val="00300CFA"/>
    <w:rsid w:val="00303D44"/>
    <w:rsid w:val="0030642F"/>
    <w:rsid w:val="00312D87"/>
    <w:rsid w:val="00313D4A"/>
    <w:rsid w:val="0032560B"/>
    <w:rsid w:val="003271F3"/>
    <w:rsid w:val="00327A4E"/>
    <w:rsid w:val="00332CEA"/>
    <w:rsid w:val="00335060"/>
    <w:rsid w:val="003509A1"/>
    <w:rsid w:val="00355234"/>
    <w:rsid w:val="00357632"/>
    <w:rsid w:val="00393352"/>
    <w:rsid w:val="003B2852"/>
    <w:rsid w:val="003B2A43"/>
    <w:rsid w:val="003C3537"/>
    <w:rsid w:val="003D2514"/>
    <w:rsid w:val="003D73A0"/>
    <w:rsid w:val="003D7CC3"/>
    <w:rsid w:val="003F05FB"/>
    <w:rsid w:val="003F0FA1"/>
    <w:rsid w:val="004038E9"/>
    <w:rsid w:val="004146EF"/>
    <w:rsid w:val="00423BEB"/>
    <w:rsid w:val="004353A4"/>
    <w:rsid w:val="00436602"/>
    <w:rsid w:val="00442461"/>
    <w:rsid w:val="004673B2"/>
    <w:rsid w:val="00470352"/>
    <w:rsid w:val="00475CB3"/>
    <w:rsid w:val="004961BE"/>
    <w:rsid w:val="004964E4"/>
    <w:rsid w:val="004A1638"/>
    <w:rsid w:val="004A36D1"/>
    <w:rsid w:val="004B3674"/>
    <w:rsid w:val="004C088D"/>
    <w:rsid w:val="004C7D44"/>
    <w:rsid w:val="004E09C9"/>
    <w:rsid w:val="004E2939"/>
    <w:rsid w:val="0050172C"/>
    <w:rsid w:val="00514C9D"/>
    <w:rsid w:val="00517FFE"/>
    <w:rsid w:val="00520B50"/>
    <w:rsid w:val="0053097F"/>
    <w:rsid w:val="005369EC"/>
    <w:rsid w:val="0054501B"/>
    <w:rsid w:val="00550030"/>
    <w:rsid w:val="00550053"/>
    <w:rsid w:val="005538F7"/>
    <w:rsid w:val="00564D5A"/>
    <w:rsid w:val="005672B3"/>
    <w:rsid w:val="00590777"/>
    <w:rsid w:val="00590BE5"/>
    <w:rsid w:val="005A0795"/>
    <w:rsid w:val="005A14B9"/>
    <w:rsid w:val="005B4E80"/>
    <w:rsid w:val="005B7E43"/>
    <w:rsid w:val="005C3BB4"/>
    <w:rsid w:val="005C43F9"/>
    <w:rsid w:val="005C5311"/>
    <w:rsid w:val="005E7C8E"/>
    <w:rsid w:val="005F5026"/>
    <w:rsid w:val="005F5875"/>
    <w:rsid w:val="006007E0"/>
    <w:rsid w:val="00602175"/>
    <w:rsid w:val="0060740F"/>
    <w:rsid w:val="0061089D"/>
    <w:rsid w:val="0062513D"/>
    <w:rsid w:val="006261A1"/>
    <w:rsid w:val="006301BD"/>
    <w:rsid w:val="00655732"/>
    <w:rsid w:val="006643D7"/>
    <w:rsid w:val="006744FF"/>
    <w:rsid w:val="00682C97"/>
    <w:rsid w:val="00694841"/>
    <w:rsid w:val="006A3EEA"/>
    <w:rsid w:val="006B4F7B"/>
    <w:rsid w:val="006D0D69"/>
    <w:rsid w:val="006D3344"/>
    <w:rsid w:val="006E21E0"/>
    <w:rsid w:val="006F36CB"/>
    <w:rsid w:val="007002DF"/>
    <w:rsid w:val="007035B1"/>
    <w:rsid w:val="00713A5E"/>
    <w:rsid w:val="00730B5E"/>
    <w:rsid w:val="00751403"/>
    <w:rsid w:val="007662A4"/>
    <w:rsid w:val="00771FE1"/>
    <w:rsid w:val="0078248A"/>
    <w:rsid w:val="007834DC"/>
    <w:rsid w:val="00787B26"/>
    <w:rsid w:val="00791F3E"/>
    <w:rsid w:val="00796585"/>
    <w:rsid w:val="007B31D9"/>
    <w:rsid w:val="007C3E6D"/>
    <w:rsid w:val="007C3FB8"/>
    <w:rsid w:val="007D6427"/>
    <w:rsid w:val="007D71EA"/>
    <w:rsid w:val="007E0050"/>
    <w:rsid w:val="007E5FB2"/>
    <w:rsid w:val="007F4A7C"/>
    <w:rsid w:val="008034A4"/>
    <w:rsid w:val="00804FDD"/>
    <w:rsid w:val="00806995"/>
    <w:rsid w:val="00813421"/>
    <w:rsid w:val="00822207"/>
    <w:rsid w:val="008263F5"/>
    <w:rsid w:val="00831EAD"/>
    <w:rsid w:val="00837ABD"/>
    <w:rsid w:val="00842A0A"/>
    <w:rsid w:val="0086055E"/>
    <w:rsid w:val="00870714"/>
    <w:rsid w:val="008838A0"/>
    <w:rsid w:val="008849BB"/>
    <w:rsid w:val="00885EFD"/>
    <w:rsid w:val="0089341D"/>
    <w:rsid w:val="00894E05"/>
    <w:rsid w:val="008A06A7"/>
    <w:rsid w:val="008B2C04"/>
    <w:rsid w:val="008C636D"/>
    <w:rsid w:val="008D7DBB"/>
    <w:rsid w:val="008E2C61"/>
    <w:rsid w:val="008E3CDE"/>
    <w:rsid w:val="008F0E2B"/>
    <w:rsid w:val="008F11BC"/>
    <w:rsid w:val="008F4597"/>
    <w:rsid w:val="009016D6"/>
    <w:rsid w:val="00914347"/>
    <w:rsid w:val="00923C58"/>
    <w:rsid w:val="00924ACE"/>
    <w:rsid w:val="00925E06"/>
    <w:rsid w:val="00944A2F"/>
    <w:rsid w:val="00944C18"/>
    <w:rsid w:val="009465C1"/>
    <w:rsid w:val="00946F25"/>
    <w:rsid w:val="0095385E"/>
    <w:rsid w:val="009617F2"/>
    <w:rsid w:val="0096456E"/>
    <w:rsid w:val="0097586D"/>
    <w:rsid w:val="009A0140"/>
    <w:rsid w:val="009A3E8F"/>
    <w:rsid w:val="009A62C9"/>
    <w:rsid w:val="009A6622"/>
    <w:rsid w:val="009A7D9E"/>
    <w:rsid w:val="009C0592"/>
    <w:rsid w:val="009C0ECB"/>
    <w:rsid w:val="009C1EDF"/>
    <w:rsid w:val="009D023F"/>
    <w:rsid w:val="009E5911"/>
    <w:rsid w:val="009F55A1"/>
    <w:rsid w:val="00A02B88"/>
    <w:rsid w:val="00A04054"/>
    <w:rsid w:val="00A333E7"/>
    <w:rsid w:val="00A404E3"/>
    <w:rsid w:val="00A42543"/>
    <w:rsid w:val="00A45926"/>
    <w:rsid w:val="00A52E2E"/>
    <w:rsid w:val="00A60A63"/>
    <w:rsid w:val="00A6148C"/>
    <w:rsid w:val="00A6162F"/>
    <w:rsid w:val="00A62D9D"/>
    <w:rsid w:val="00A86FC9"/>
    <w:rsid w:val="00A927F9"/>
    <w:rsid w:val="00AA762E"/>
    <w:rsid w:val="00AD0627"/>
    <w:rsid w:val="00AD7004"/>
    <w:rsid w:val="00AE0AC8"/>
    <w:rsid w:val="00AE6341"/>
    <w:rsid w:val="00AE7548"/>
    <w:rsid w:val="00AF0DAA"/>
    <w:rsid w:val="00B0021B"/>
    <w:rsid w:val="00B06776"/>
    <w:rsid w:val="00B1430A"/>
    <w:rsid w:val="00B65F2B"/>
    <w:rsid w:val="00B70F3E"/>
    <w:rsid w:val="00B74CB4"/>
    <w:rsid w:val="00B76874"/>
    <w:rsid w:val="00B769C4"/>
    <w:rsid w:val="00B81D1B"/>
    <w:rsid w:val="00B90F26"/>
    <w:rsid w:val="00B928D6"/>
    <w:rsid w:val="00B93243"/>
    <w:rsid w:val="00B9494D"/>
    <w:rsid w:val="00B977A5"/>
    <w:rsid w:val="00BA4710"/>
    <w:rsid w:val="00BB0C04"/>
    <w:rsid w:val="00BB24C1"/>
    <w:rsid w:val="00BC2881"/>
    <w:rsid w:val="00BC674A"/>
    <w:rsid w:val="00BC6BDE"/>
    <w:rsid w:val="00BD642E"/>
    <w:rsid w:val="00BD750B"/>
    <w:rsid w:val="00BE50BA"/>
    <w:rsid w:val="00BE5904"/>
    <w:rsid w:val="00BF307B"/>
    <w:rsid w:val="00C059A9"/>
    <w:rsid w:val="00C16ED1"/>
    <w:rsid w:val="00C222DC"/>
    <w:rsid w:val="00C25EEF"/>
    <w:rsid w:val="00C2795F"/>
    <w:rsid w:val="00C368F2"/>
    <w:rsid w:val="00C407E7"/>
    <w:rsid w:val="00C412C8"/>
    <w:rsid w:val="00C50D69"/>
    <w:rsid w:val="00C71DF6"/>
    <w:rsid w:val="00C73EFE"/>
    <w:rsid w:val="00C775B3"/>
    <w:rsid w:val="00C824A4"/>
    <w:rsid w:val="00C875BD"/>
    <w:rsid w:val="00C97E25"/>
    <w:rsid w:val="00CA3264"/>
    <w:rsid w:val="00CD2B3C"/>
    <w:rsid w:val="00CD5105"/>
    <w:rsid w:val="00CD6784"/>
    <w:rsid w:val="00CF0161"/>
    <w:rsid w:val="00CF500E"/>
    <w:rsid w:val="00D00706"/>
    <w:rsid w:val="00D24DD8"/>
    <w:rsid w:val="00D2501D"/>
    <w:rsid w:val="00D53B3A"/>
    <w:rsid w:val="00D60F9F"/>
    <w:rsid w:val="00D65302"/>
    <w:rsid w:val="00D66203"/>
    <w:rsid w:val="00D71E47"/>
    <w:rsid w:val="00D810C9"/>
    <w:rsid w:val="00D87F71"/>
    <w:rsid w:val="00D97A63"/>
    <w:rsid w:val="00DA2A55"/>
    <w:rsid w:val="00DB0D5E"/>
    <w:rsid w:val="00DB7563"/>
    <w:rsid w:val="00DC2E60"/>
    <w:rsid w:val="00DC5058"/>
    <w:rsid w:val="00DC6C41"/>
    <w:rsid w:val="00DD17B9"/>
    <w:rsid w:val="00DD30D1"/>
    <w:rsid w:val="00E012F4"/>
    <w:rsid w:val="00E073EB"/>
    <w:rsid w:val="00E32818"/>
    <w:rsid w:val="00E37F3F"/>
    <w:rsid w:val="00E44C07"/>
    <w:rsid w:val="00E46786"/>
    <w:rsid w:val="00E5260A"/>
    <w:rsid w:val="00E67F5F"/>
    <w:rsid w:val="00E70FC9"/>
    <w:rsid w:val="00E77EFD"/>
    <w:rsid w:val="00E8014B"/>
    <w:rsid w:val="00E86A11"/>
    <w:rsid w:val="00E92887"/>
    <w:rsid w:val="00E94295"/>
    <w:rsid w:val="00E9644E"/>
    <w:rsid w:val="00EA36B0"/>
    <w:rsid w:val="00EB0FEF"/>
    <w:rsid w:val="00EC14AD"/>
    <w:rsid w:val="00ED6186"/>
    <w:rsid w:val="00EF49ED"/>
    <w:rsid w:val="00EF7B4E"/>
    <w:rsid w:val="00F034DC"/>
    <w:rsid w:val="00F17DAB"/>
    <w:rsid w:val="00F20207"/>
    <w:rsid w:val="00F25921"/>
    <w:rsid w:val="00F34BE3"/>
    <w:rsid w:val="00F367EB"/>
    <w:rsid w:val="00F37264"/>
    <w:rsid w:val="00F405C5"/>
    <w:rsid w:val="00F42E60"/>
    <w:rsid w:val="00F52813"/>
    <w:rsid w:val="00F639B6"/>
    <w:rsid w:val="00F8060A"/>
    <w:rsid w:val="00F83FBF"/>
    <w:rsid w:val="00F85139"/>
    <w:rsid w:val="00F93F63"/>
    <w:rsid w:val="00F96336"/>
    <w:rsid w:val="00FA028E"/>
    <w:rsid w:val="00FA2098"/>
    <w:rsid w:val="00FA6A6D"/>
    <w:rsid w:val="00FB22AD"/>
    <w:rsid w:val="00FB4448"/>
    <w:rsid w:val="00FC4A52"/>
    <w:rsid w:val="00FC640E"/>
    <w:rsid w:val="00FD03F6"/>
    <w:rsid w:val="00FD7C64"/>
    <w:rsid w:val="00FE6C70"/>
    <w:rsid w:val="1B28D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39EC7"/>
  <w15:chartTrackingRefBased/>
  <w15:docId w15:val="{664362D4-8D4C-CA4F-B359-E97AD65AA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Theme="minorHAnsi" w:hAnsi="Helvetic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semiHidden/>
    <w:unhideWhenUsed/>
    <w:qFormat/>
    <w:rsid w:val="008F11BC"/>
    <w:pPr>
      <w:spacing w:before="100" w:beforeAutospacing="1" w:after="100" w:afterAutospacing="1"/>
      <w:outlineLvl w:val="3"/>
    </w:pPr>
    <w:rPr>
      <w:rFonts w:ascii="Calibri" w:eastAsiaTheme="minorEastAsia" w:hAnsi="Calibri" w:cs="Calibri"/>
      <w:b/>
      <w:bCs/>
      <w:lang w:eastAsia="zh-CN"/>
    </w:rPr>
  </w:style>
  <w:style w:type="paragraph" w:styleId="Heading5">
    <w:name w:val="heading 5"/>
    <w:basedOn w:val="Normal"/>
    <w:link w:val="Heading5Char"/>
    <w:uiPriority w:val="9"/>
    <w:semiHidden/>
    <w:unhideWhenUsed/>
    <w:qFormat/>
    <w:rsid w:val="008F11BC"/>
    <w:pPr>
      <w:spacing w:before="100" w:beforeAutospacing="1" w:after="100" w:afterAutospacing="1"/>
      <w:outlineLvl w:val="4"/>
    </w:pPr>
    <w:rPr>
      <w:rFonts w:ascii="Calibri" w:eastAsiaTheme="minorEastAsia" w:hAnsi="Calibri" w:cs="Calibri"/>
      <w:b/>
      <w:bCs/>
      <w:sz w:val="20"/>
      <w:szCs w:val="20"/>
      <w:lang w:eastAsia="zh-CN"/>
    </w:rPr>
  </w:style>
  <w:style w:type="paragraph" w:styleId="Heading6">
    <w:name w:val="heading 6"/>
    <w:basedOn w:val="Normal"/>
    <w:link w:val="Heading6Char"/>
    <w:uiPriority w:val="9"/>
    <w:semiHidden/>
    <w:unhideWhenUsed/>
    <w:qFormat/>
    <w:rsid w:val="008F11BC"/>
    <w:pPr>
      <w:spacing w:before="100" w:beforeAutospacing="1" w:after="100" w:afterAutospacing="1"/>
      <w:outlineLvl w:val="5"/>
    </w:pPr>
    <w:rPr>
      <w:rFonts w:ascii="Calibri" w:eastAsiaTheme="minorEastAsia" w:hAnsi="Calibri" w:cs="Calibri"/>
      <w:b/>
      <w:bCs/>
      <w:sz w:val="15"/>
      <w:szCs w:val="15"/>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500E"/>
    <w:pPr>
      <w:tabs>
        <w:tab w:val="center" w:pos="4680"/>
        <w:tab w:val="right" w:pos="9360"/>
      </w:tabs>
    </w:pPr>
  </w:style>
  <w:style w:type="character" w:customStyle="1" w:styleId="HeaderChar">
    <w:name w:val="Header Char"/>
    <w:basedOn w:val="DefaultParagraphFont"/>
    <w:link w:val="Header"/>
    <w:uiPriority w:val="99"/>
    <w:rsid w:val="00CF500E"/>
  </w:style>
  <w:style w:type="paragraph" w:styleId="Footer">
    <w:name w:val="footer"/>
    <w:basedOn w:val="Normal"/>
    <w:link w:val="FooterChar"/>
    <w:uiPriority w:val="99"/>
    <w:unhideWhenUsed/>
    <w:rsid w:val="00CF500E"/>
    <w:pPr>
      <w:tabs>
        <w:tab w:val="center" w:pos="4680"/>
        <w:tab w:val="right" w:pos="9360"/>
      </w:tabs>
    </w:pPr>
  </w:style>
  <w:style w:type="character" w:customStyle="1" w:styleId="FooterChar">
    <w:name w:val="Footer Char"/>
    <w:basedOn w:val="DefaultParagraphFont"/>
    <w:link w:val="Footer"/>
    <w:uiPriority w:val="99"/>
    <w:rsid w:val="00CF500E"/>
  </w:style>
  <w:style w:type="character" w:customStyle="1" w:styleId="Heading4Char">
    <w:name w:val="Heading 4 Char"/>
    <w:basedOn w:val="DefaultParagraphFont"/>
    <w:link w:val="Heading4"/>
    <w:uiPriority w:val="9"/>
    <w:semiHidden/>
    <w:rsid w:val="008F11BC"/>
    <w:rPr>
      <w:rFonts w:ascii="Calibri" w:eastAsiaTheme="minorEastAsia" w:hAnsi="Calibri" w:cs="Calibri"/>
      <w:b/>
      <w:bCs/>
      <w:lang w:eastAsia="zh-CN"/>
    </w:rPr>
  </w:style>
  <w:style w:type="character" w:customStyle="1" w:styleId="Heading5Char">
    <w:name w:val="Heading 5 Char"/>
    <w:basedOn w:val="DefaultParagraphFont"/>
    <w:link w:val="Heading5"/>
    <w:uiPriority w:val="9"/>
    <w:semiHidden/>
    <w:rsid w:val="008F11BC"/>
    <w:rPr>
      <w:rFonts w:ascii="Calibri" w:eastAsiaTheme="minorEastAsia" w:hAnsi="Calibri" w:cs="Calibri"/>
      <w:b/>
      <w:bCs/>
      <w:sz w:val="20"/>
      <w:szCs w:val="20"/>
      <w:lang w:eastAsia="zh-CN"/>
    </w:rPr>
  </w:style>
  <w:style w:type="character" w:customStyle="1" w:styleId="Heading6Char">
    <w:name w:val="Heading 6 Char"/>
    <w:basedOn w:val="DefaultParagraphFont"/>
    <w:link w:val="Heading6"/>
    <w:uiPriority w:val="9"/>
    <w:semiHidden/>
    <w:rsid w:val="008F11BC"/>
    <w:rPr>
      <w:rFonts w:ascii="Calibri" w:eastAsiaTheme="minorEastAsia" w:hAnsi="Calibri" w:cs="Calibri"/>
      <w:b/>
      <w:bCs/>
      <w:sz w:val="15"/>
      <w:szCs w:val="15"/>
      <w:lang w:eastAsia="zh-CN"/>
    </w:rPr>
  </w:style>
  <w:style w:type="character" w:styleId="Hyperlink">
    <w:name w:val="Hyperlink"/>
    <w:basedOn w:val="DefaultParagraphFont"/>
    <w:uiPriority w:val="99"/>
    <w:unhideWhenUsed/>
    <w:rsid w:val="008F11BC"/>
    <w:rPr>
      <w:color w:val="0563C1"/>
      <w:u w:val="single"/>
    </w:rPr>
  </w:style>
  <w:style w:type="paragraph" w:styleId="NormalWeb">
    <w:name w:val="Normal (Web)"/>
    <w:basedOn w:val="Normal"/>
    <w:uiPriority w:val="99"/>
    <w:unhideWhenUsed/>
    <w:rsid w:val="008F11BC"/>
    <w:pPr>
      <w:spacing w:before="100" w:beforeAutospacing="1" w:after="100" w:afterAutospacing="1"/>
    </w:pPr>
    <w:rPr>
      <w:rFonts w:ascii="Calibri" w:eastAsiaTheme="minorEastAsia" w:hAnsi="Calibri" w:cs="Calibri"/>
      <w:sz w:val="22"/>
      <w:szCs w:val="22"/>
      <w:lang w:eastAsia="zh-CN"/>
    </w:rPr>
  </w:style>
  <w:style w:type="character" w:customStyle="1" w:styleId="company-name-type">
    <w:name w:val="company-name-type"/>
    <w:basedOn w:val="DefaultParagraphFont"/>
    <w:rsid w:val="008F11BC"/>
  </w:style>
  <w:style w:type="character" w:customStyle="1" w:styleId="wsj-article-credit">
    <w:name w:val="wsj-article-credit"/>
    <w:basedOn w:val="DefaultParagraphFont"/>
    <w:rsid w:val="008F11BC"/>
  </w:style>
  <w:style w:type="character" w:customStyle="1" w:styleId="wsj-article-credit-tag">
    <w:name w:val="wsj-article-credit-tag"/>
    <w:basedOn w:val="DefaultParagraphFont"/>
    <w:rsid w:val="008F11BC"/>
  </w:style>
  <w:style w:type="character" w:customStyle="1" w:styleId="basevideotitle3rexszqjqdsfabpaaswgaf">
    <w:name w:val="base__videotitle_3rexszqjqdsfabpaaswgaf"/>
    <w:basedOn w:val="DefaultParagraphFont"/>
    <w:rsid w:val="008F11BC"/>
  </w:style>
  <w:style w:type="character" w:styleId="Strong">
    <w:name w:val="Strong"/>
    <w:basedOn w:val="DefaultParagraphFont"/>
    <w:uiPriority w:val="22"/>
    <w:qFormat/>
    <w:rsid w:val="008F11BC"/>
    <w:rPr>
      <w:b/>
      <w:bCs/>
    </w:rPr>
  </w:style>
  <w:style w:type="character" w:styleId="Emphasis">
    <w:name w:val="Emphasis"/>
    <w:basedOn w:val="DefaultParagraphFont"/>
    <w:uiPriority w:val="20"/>
    <w:qFormat/>
    <w:rsid w:val="008F11BC"/>
    <w:rPr>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AE7548"/>
  </w:style>
  <w:style w:type="character" w:styleId="UnresolvedMention">
    <w:name w:val="Unresolved Mention"/>
    <w:basedOn w:val="DefaultParagraphFont"/>
    <w:uiPriority w:val="99"/>
    <w:semiHidden/>
    <w:unhideWhenUsed/>
    <w:rsid w:val="00C50D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91833">
      <w:bodyDiv w:val="1"/>
      <w:marLeft w:val="0"/>
      <w:marRight w:val="0"/>
      <w:marTop w:val="0"/>
      <w:marBottom w:val="0"/>
      <w:divBdr>
        <w:top w:val="none" w:sz="0" w:space="0" w:color="auto"/>
        <w:left w:val="none" w:sz="0" w:space="0" w:color="auto"/>
        <w:bottom w:val="none" w:sz="0" w:space="0" w:color="auto"/>
        <w:right w:val="none" w:sz="0" w:space="0" w:color="auto"/>
      </w:divBdr>
    </w:div>
    <w:div w:id="884026811">
      <w:bodyDiv w:val="1"/>
      <w:marLeft w:val="0"/>
      <w:marRight w:val="0"/>
      <w:marTop w:val="0"/>
      <w:marBottom w:val="0"/>
      <w:divBdr>
        <w:top w:val="none" w:sz="0" w:space="0" w:color="auto"/>
        <w:left w:val="none" w:sz="0" w:space="0" w:color="auto"/>
        <w:bottom w:val="none" w:sz="0" w:space="0" w:color="auto"/>
        <w:right w:val="none" w:sz="0" w:space="0" w:color="auto"/>
      </w:divBdr>
      <w:divsChild>
        <w:div w:id="1335839964">
          <w:marLeft w:val="547"/>
          <w:marRight w:val="0"/>
          <w:marTop w:val="240"/>
          <w:marBottom w:val="0"/>
          <w:divBdr>
            <w:top w:val="none" w:sz="0" w:space="0" w:color="auto"/>
            <w:left w:val="none" w:sz="0" w:space="0" w:color="auto"/>
            <w:bottom w:val="none" w:sz="0" w:space="0" w:color="auto"/>
            <w:right w:val="none" w:sz="0" w:space="0" w:color="auto"/>
          </w:divBdr>
        </w:div>
        <w:div w:id="1743865390">
          <w:marLeft w:val="547"/>
          <w:marRight w:val="0"/>
          <w:marTop w:val="0"/>
          <w:marBottom w:val="0"/>
          <w:divBdr>
            <w:top w:val="none" w:sz="0" w:space="0" w:color="auto"/>
            <w:left w:val="none" w:sz="0" w:space="0" w:color="auto"/>
            <w:bottom w:val="none" w:sz="0" w:space="0" w:color="auto"/>
            <w:right w:val="none" w:sz="0" w:space="0" w:color="auto"/>
          </w:divBdr>
        </w:div>
        <w:div w:id="25183476">
          <w:marLeft w:val="547"/>
          <w:marRight w:val="0"/>
          <w:marTop w:val="0"/>
          <w:marBottom w:val="0"/>
          <w:divBdr>
            <w:top w:val="none" w:sz="0" w:space="0" w:color="auto"/>
            <w:left w:val="none" w:sz="0" w:space="0" w:color="auto"/>
            <w:bottom w:val="none" w:sz="0" w:space="0" w:color="auto"/>
            <w:right w:val="none" w:sz="0" w:space="0" w:color="auto"/>
          </w:divBdr>
        </w:div>
        <w:div w:id="554506716">
          <w:marLeft w:val="547"/>
          <w:marRight w:val="0"/>
          <w:marTop w:val="0"/>
          <w:marBottom w:val="0"/>
          <w:divBdr>
            <w:top w:val="none" w:sz="0" w:space="0" w:color="auto"/>
            <w:left w:val="none" w:sz="0" w:space="0" w:color="auto"/>
            <w:bottom w:val="none" w:sz="0" w:space="0" w:color="auto"/>
            <w:right w:val="none" w:sz="0" w:space="0" w:color="auto"/>
          </w:divBdr>
        </w:div>
        <w:div w:id="1958753842">
          <w:marLeft w:val="547"/>
          <w:marRight w:val="0"/>
          <w:marTop w:val="0"/>
          <w:marBottom w:val="0"/>
          <w:divBdr>
            <w:top w:val="none" w:sz="0" w:space="0" w:color="auto"/>
            <w:left w:val="none" w:sz="0" w:space="0" w:color="auto"/>
            <w:bottom w:val="none" w:sz="0" w:space="0" w:color="auto"/>
            <w:right w:val="none" w:sz="0" w:space="0" w:color="auto"/>
          </w:divBdr>
        </w:div>
        <w:div w:id="1795562522">
          <w:marLeft w:val="547"/>
          <w:marRight w:val="0"/>
          <w:marTop w:val="0"/>
          <w:marBottom w:val="0"/>
          <w:divBdr>
            <w:top w:val="none" w:sz="0" w:space="0" w:color="auto"/>
            <w:left w:val="none" w:sz="0" w:space="0" w:color="auto"/>
            <w:bottom w:val="none" w:sz="0" w:space="0" w:color="auto"/>
            <w:right w:val="none" w:sz="0" w:space="0" w:color="auto"/>
          </w:divBdr>
        </w:div>
        <w:div w:id="125776283">
          <w:marLeft w:val="547"/>
          <w:marRight w:val="0"/>
          <w:marTop w:val="0"/>
          <w:marBottom w:val="0"/>
          <w:divBdr>
            <w:top w:val="none" w:sz="0" w:space="0" w:color="auto"/>
            <w:left w:val="none" w:sz="0" w:space="0" w:color="auto"/>
            <w:bottom w:val="none" w:sz="0" w:space="0" w:color="auto"/>
            <w:right w:val="none" w:sz="0" w:space="0" w:color="auto"/>
          </w:divBdr>
        </w:div>
        <w:div w:id="1293712471">
          <w:marLeft w:val="547"/>
          <w:marRight w:val="0"/>
          <w:marTop w:val="0"/>
          <w:marBottom w:val="0"/>
          <w:divBdr>
            <w:top w:val="none" w:sz="0" w:space="0" w:color="auto"/>
            <w:left w:val="none" w:sz="0" w:space="0" w:color="auto"/>
            <w:bottom w:val="none" w:sz="0" w:space="0" w:color="auto"/>
            <w:right w:val="none" w:sz="0" w:space="0" w:color="auto"/>
          </w:divBdr>
        </w:div>
        <w:div w:id="1549031711">
          <w:marLeft w:val="547"/>
          <w:marRight w:val="0"/>
          <w:marTop w:val="0"/>
          <w:marBottom w:val="0"/>
          <w:divBdr>
            <w:top w:val="none" w:sz="0" w:space="0" w:color="auto"/>
            <w:left w:val="none" w:sz="0" w:space="0" w:color="auto"/>
            <w:bottom w:val="none" w:sz="0" w:space="0" w:color="auto"/>
            <w:right w:val="none" w:sz="0" w:space="0" w:color="auto"/>
          </w:divBdr>
        </w:div>
        <w:div w:id="1358507660">
          <w:marLeft w:val="547"/>
          <w:marRight w:val="0"/>
          <w:marTop w:val="0"/>
          <w:marBottom w:val="0"/>
          <w:divBdr>
            <w:top w:val="none" w:sz="0" w:space="0" w:color="auto"/>
            <w:left w:val="none" w:sz="0" w:space="0" w:color="auto"/>
            <w:bottom w:val="none" w:sz="0" w:space="0" w:color="auto"/>
            <w:right w:val="none" w:sz="0" w:space="0" w:color="auto"/>
          </w:divBdr>
        </w:div>
      </w:divsChild>
    </w:div>
    <w:div w:id="1783723846">
      <w:bodyDiv w:val="1"/>
      <w:marLeft w:val="0"/>
      <w:marRight w:val="0"/>
      <w:marTop w:val="0"/>
      <w:marBottom w:val="0"/>
      <w:divBdr>
        <w:top w:val="none" w:sz="0" w:space="0" w:color="auto"/>
        <w:left w:val="none" w:sz="0" w:space="0" w:color="auto"/>
        <w:bottom w:val="none" w:sz="0" w:space="0" w:color="auto"/>
        <w:right w:val="none" w:sz="0" w:space="0" w:color="auto"/>
      </w:divBdr>
      <w:divsChild>
        <w:div w:id="1673069326">
          <w:marLeft w:val="547"/>
          <w:marRight w:val="0"/>
          <w:marTop w:val="200"/>
          <w:marBottom w:val="0"/>
          <w:divBdr>
            <w:top w:val="none" w:sz="0" w:space="0" w:color="auto"/>
            <w:left w:val="none" w:sz="0" w:space="0" w:color="auto"/>
            <w:bottom w:val="none" w:sz="0" w:space="0" w:color="auto"/>
            <w:right w:val="none" w:sz="0" w:space="0" w:color="auto"/>
          </w:divBdr>
        </w:div>
        <w:div w:id="1314525017">
          <w:marLeft w:val="547"/>
          <w:marRight w:val="0"/>
          <w:marTop w:val="200"/>
          <w:marBottom w:val="0"/>
          <w:divBdr>
            <w:top w:val="none" w:sz="0" w:space="0" w:color="auto"/>
            <w:left w:val="none" w:sz="0" w:space="0" w:color="auto"/>
            <w:bottom w:val="none" w:sz="0" w:space="0" w:color="auto"/>
            <w:right w:val="none" w:sz="0" w:space="0" w:color="auto"/>
          </w:divBdr>
        </w:div>
        <w:div w:id="1407458132">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tatista.com/statistics/1101442/iot-number-of-connected-devices-worldwi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neM2M.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statista.com/statistics/1101442/iot-number-of-connected-devices-worldwi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41FC7D34FA36479FFC10CE2D006DE5" ma:contentTypeVersion="13" ma:contentTypeDescription="Create a new document." ma:contentTypeScope="" ma:versionID="2e266f4f508adc8edb95b21d95657732">
  <xsd:schema xmlns:xsd="http://www.w3.org/2001/XMLSchema" xmlns:xs="http://www.w3.org/2001/XMLSchema" xmlns:p="http://schemas.microsoft.com/office/2006/metadata/properties" xmlns:ns2="f85a67f0-8655-4a55-86fa-d61181ca35ef" xmlns:ns3="d6c78897-e043-4ed3-ba94-812278ed6c10" targetNamespace="http://schemas.microsoft.com/office/2006/metadata/properties" ma:root="true" ma:fieldsID="54bdaa6bad60ff1d3668b64acbc2fd35" ns2:_="" ns3:_="">
    <xsd:import namespace="f85a67f0-8655-4a55-86fa-d61181ca35ef"/>
    <xsd:import namespace="d6c78897-e043-4ed3-ba94-812278ed6c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a67f0-8655-4a55-86fa-d61181ca35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c78897-e043-4ed3-ba94-812278ed6c1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1354AB-DB34-4790-A12F-CC3E47DE8254}">
  <ds:schemaRefs>
    <ds:schemaRef ds:uri="http://schemas.microsoft.com/sharepoint/v3/contenttype/forms"/>
  </ds:schemaRefs>
</ds:datastoreItem>
</file>

<file path=customXml/itemProps2.xml><?xml version="1.0" encoding="utf-8"?>
<ds:datastoreItem xmlns:ds="http://schemas.openxmlformats.org/officeDocument/2006/customXml" ds:itemID="{44CB184C-9A02-4E3C-8C3A-250A581C88C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7BD9D1-E25B-440E-97BB-E9DD0A64D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5a67f0-8655-4a55-86fa-d61181ca35ef"/>
    <ds:schemaRef ds:uri="d6c78897-e043-4ed3-ba94-812278ed6c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2745</Words>
  <Characters>15651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18360</CharactersWithSpaces>
  <SharedDoc>false</SharedDoc>
  <HLinks>
    <vt:vector size="36" baseType="variant">
      <vt:variant>
        <vt:i4>5177424</vt:i4>
      </vt:variant>
      <vt:variant>
        <vt:i4>15</vt:i4>
      </vt:variant>
      <vt:variant>
        <vt:i4>0</vt:i4>
      </vt:variant>
      <vt:variant>
        <vt:i4>5</vt:i4>
      </vt:variant>
      <vt:variant>
        <vt:lpwstr>https://www.fiercewireless.com/tech/5g-base-stations-use-a-lot-more-energy-than-4g-base-stations-says-mtn</vt:lpwstr>
      </vt:variant>
      <vt:variant>
        <vt:lpwstr/>
      </vt:variant>
      <vt:variant>
        <vt:i4>131144</vt:i4>
      </vt:variant>
      <vt:variant>
        <vt:i4>12</vt:i4>
      </vt:variant>
      <vt:variant>
        <vt:i4>0</vt:i4>
      </vt:variant>
      <vt:variant>
        <vt:i4>5</vt:i4>
      </vt:variant>
      <vt:variant>
        <vt:lpwstr>https://www.datacenter-forum.com/datacenter-forum/5g-will-prompt-energy-consumption-to-grow-by-staggering-160-in-10-years</vt:lpwstr>
      </vt:variant>
      <vt:variant>
        <vt:lpwstr/>
      </vt:variant>
      <vt:variant>
        <vt:i4>6815783</vt:i4>
      </vt:variant>
      <vt:variant>
        <vt:i4>9</vt:i4>
      </vt:variant>
      <vt:variant>
        <vt:i4>0</vt:i4>
      </vt:variant>
      <vt:variant>
        <vt:i4>5</vt:i4>
      </vt:variant>
      <vt:variant>
        <vt:lpwstr>https://www.wsj.com/articles/5g-drains-your-iphones-battery-heres-what-you-can-do-about-it-11647716969?mod=tech_lead_pos5</vt:lpwstr>
      </vt:variant>
      <vt:variant>
        <vt:lpwstr/>
      </vt:variant>
      <vt:variant>
        <vt:i4>5505041</vt:i4>
      </vt:variant>
      <vt:variant>
        <vt:i4>6</vt:i4>
      </vt:variant>
      <vt:variant>
        <vt:i4>0</vt:i4>
      </vt:variant>
      <vt:variant>
        <vt:i4>5</vt:i4>
      </vt:variant>
      <vt:variant>
        <vt:lpwstr>https://www.statista.com/statistics/330695/number-of-smartphone-users-worldwide/</vt:lpwstr>
      </vt:variant>
      <vt:variant>
        <vt:lpwstr/>
      </vt:variant>
      <vt:variant>
        <vt:i4>2097203</vt:i4>
      </vt:variant>
      <vt:variant>
        <vt:i4>3</vt:i4>
      </vt:variant>
      <vt:variant>
        <vt:i4>0</vt:i4>
      </vt:variant>
      <vt:variant>
        <vt:i4>5</vt:i4>
      </vt:variant>
      <vt:variant>
        <vt:lpwstr>https://www.statista.com/statistics/1101442/iot-number-of-connected-devices-worldwide/</vt:lpwstr>
      </vt:variant>
      <vt:variant>
        <vt:lpwstr>:~:text=The%20total%20installed%20base%20of,that%20are%20expected%20in%202021</vt:lpwstr>
      </vt:variant>
      <vt:variant>
        <vt:i4>8257592</vt:i4>
      </vt:variant>
      <vt:variant>
        <vt:i4>0</vt:i4>
      </vt:variant>
      <vt:variant>
        <vt:i4>0</vt:i4>
      </vt:variant>
      <vt:variant>
        <vt:i4>5</vt:i4>
      </vt:variant>
      <vt:variant>
        <vt:lpwstr>https://www.globenewswire.com/Tracker?data=dQ1_9ylctunHl4t8XyItA_Qk3FbXtr9LaNfznzhvegOkNUqLeFgdePPrEs676tP27XLvXKBztrN2VHctOpSXAQB0-k-oNZgGZO3LukVGvqXazKcV5rhnyzfg3AvVvwXXLoOXHSD-nzUrpZkfEk6zEw==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Sibley</dc:creator>
  <cp:keywords/>
  <dc:description/>
  <cp:lastModifiedBy>Dale Seed</cp:lastModifiedBy>
  <cp:revision>2</cp:revision>
  <dcterms:created xsi:type="dcterms:W3CDTF">2022-08-18T00:14:00Z</dcterms:created>
  <dcterms:modified xsi:type="dcterms:W3CDTF">2022-08-18T00:14:00Z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0x0101009341FC7D34FA36479FFC10CE2D006DE5</vt:lpwstr>
  </property>
</Properties>
</file>