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C36E" w14:textId="25607CB8" w:rsidR="00C458F6" w:rsidRDefault="00C458F6" w:rsidP="00C458F6">
      <w:pPr>
        <w:jc w:val="center"/>
        <w:rPr>
          <w:rFonts w:asciiTheme="minorHAnsi" w:hAnsiTheme="minorHAnsi" w:cstheme="minorHAnsi"/>
          <w:b/>
          <w:bCs/>
          <w:color w:val="C00000"/>
          <w:sz w:val="72"/>
          <w:szCs w:val="72"/>
        </w:rPr>
      </w:pPr>
      <w:r w:rsidRPr="00C458F6">
        <w:rPr>
          <w:rFonts w:asciiTheme="minorHAnsi" w:hAnsiTheme="minorHAnsi" w:cstheme="minorHAnsi"/>
          <w:b/>
          <w:bCs/>
          <w:color w:val="C00000"/>
          <w:sz w:val="72"/>
          <w:szCs w:val="72"/>
        </w:rPr>
        <w:t xml:space="preserve">How oneM2M is Enabling </w:t>
      </w:r>
      <w:r w:rsidR="00152A3E">
        <w:rPr>
          <w:rFonts w:asciiTheme="minorHAnsi" w:hAnsiTheme="minorHAnsi" w:cstheme="minorHAnsi"/>
          <w:b/>
          <w:bCs/>
          <w:color w:val="C00000"/>
          <w:sz w:val="72"/>
          <w:szCs w:val="72"/>
        </w:rPr>
        <w:t xml:space="preserve">More </w:t>
      </w:r>
      <w:r w:rsidRPr="00C458F6">
        <w:rPr>
          <w:rFonts w:asciiTheme="minorHAnsi" w:hAnsiTheme="minorHAnsi" w:cstheme="minorHAnsi"/>
          <w:b/>
          <w:bCs/>
          <w:color w:val="C00000"/>
          <w:sz w:val="72"/>
          <w:szCs w:val="72"/>
        </w:rPr>
        <w:t>Sustainable IoT Deployments</w:t>
      </w:r>
    </w:p>
    <w:p w14:paraId="7F601488" w14:textId="2400B306" w:rsidR="00C458F6" w:rsidRPr="00C458F6" w:rsidRDefault="00C458F6" w:rsidP="00C458F6">
      <w:pPr>
        <w:jc w:val="center"/>
        <w:rPr>
          <w:rFonts w:asciiTheme="minorHAnsi" w:hAnsiTheme="minorHAnsi" w:cstheme="minorHAnsi"/>
          <w:b/>
          <w:bCs/>
          <w:color w:val="C00000"/>
          <w:sz w:val="40"/>
          <w:szCs w:val="40"/>
        </w:rPr>
      </w:pPr>
    </w:p>
    <w:p w14:paraId="49E0AC58" w14:textId="582474EF" w:rsidR="00C458F6" w:rsidRPr="00152A3E" w:rsidRDefault="00C458F6" w:rsidP="00C458F6">
      <w:pPr>
        <w:jc w:val="center"/>
        <w:rPr>
          <w:rFonts w:asciiTheme="minorHAnsi" w:hAnsiTheme="minorHAnsi" w:cstheme="minorHAnsi"/>
          <w:b/>
          <w:bCs/>
          <w:sz w:val="56"/>
          <w:szCs w:val="56"/>
        </w:rPr>
      </w:pPr>
      <w:r w:rsidRPr="00152A3E">
        <w:rPr>
          <w:rFonts w:asciiTheme="minorHAnsi" w:hAnsiTheme="minorHAnsi" w:cstheme="minorHAnsi"/>
          <w:b/>
          <w:bCs/>
          <w:sz w:val="56"/>
          <w:szCs w:val="56"/>
        </w:rPr>
        <w:t>oneM2M White Paper</w:t>
      </w:r>
    </w:p>
    <w:p w14:paraId="2AE2CEDE" w14:textId="5A26E041" w:rsidR="00C458F6" w:rsidRPr="00C458F6" w:rsidRDefault="00C458F6" w:rsidP="00C458F6">
      <w:pPr>
        <w:rPr>
          <w:rFonts w:asciiTheme="minorHAnsi" w:hAnsiTheme="minorHAnsi" w:cstheme="minorHAnsi"/>
          <w:b/>
          <w:bCs/>
          <w:color w:val="C00000"/>
          <w:sz w:val="22"/>
          <w:szCs w:val="22"/>
        </w:rPr>
      </w:pPr>
    </w:p>
    <w:p w14:paraId="20761401" w14:textId="6CEA1D89" w:rsidR="00C458F6" w:rsidRPr="00C458F6" w:rsidRDefault="00C458F6" w:rsidP="00C458F6">
      <w:pPr>
        <w:jc w:val="center"/>
        <w:rPr>
          <w:rFonts w:asciiTheme="minorHAnsi" w:hAnsiTheme="minorHAnsi" w:cstheme="minorHAnsi"/>
          <w:b/>
          <w:bCs/>
          <w:color w:val="C00000"/>
          <w:sz w:val="48"/>
          <w:szCs w:val="48"/>
        </w:rPr>
      </w:pPr>
    </w:p>
    <w:p w14:paraId="6C7C134B" w14:textId="574C392B" w:rsidR="00C458F6" w:rsidRDefault="00C458F6" w:rsidP="00C458F6">
      <w:pPr>
        <w:jc w:val="center"/>
        <w:rPr>
          <w:rFonts w:asciiTheme="minorHAnsi" w:hAnsiTheme="minorHAnsi" w:cstheme="minorHAnsi"/>
          <w:b/>
          <w:bCs/>
          <w:color w:val="C00000"/>
          <w:sz w:val="72"/>
          <w:szCs w:val="72"/>
        </w:rPr>
      </w:pPr>
      <w:r>
        <w:rPr>
          <w:noProof/>
        </w:rPr>
        <w:drawing>
          <wp:inline distT="0" distB="0" distL="0" distR="0" wp14:anchorId="12AD7156" wp14:editId="7CD2CB6F">
            <wp:extent cx="3861049" cy="2822796"/>
            <wp:effectExtent l="0" t="0" r="6350" b="0"/>
            <wp:docPr id="5" name="Picture 5" descr="oneM2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eM2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2675" cy="2831296"/>
                    </a:xfrm>
                    <a:prstGeom prst="rect">
                      <a:avLst/>
                    </a:prstGeom>
                    <a:noFill/>
                    <a:ln>
                      <a:noFill/>
                    </a:ln>
                  </pic:spPr>
                </pic:pic>
              </a:graphicData>
            </a:graphic>
          </wp:inline>
        </w:drawing>
      </w:r>
    </w:p>
    <w:p w14:paraId="594934F2" w14:textId="77777777" w:rsidR="00C458F6" w:rsidRPr="00C458F6" w:rsidRDefault="00C458F6" w:rsidP="00C458F6">
      <w:pPr>
        <w:jc w:val="center"/>
        <w:rPr>
          <w:rFonts w:asciiTheme="minorHAnsi" w:hAnsiTheme="minorHAnsi" w:cstheme="minorHAnsi"/>
          <w:b/>
          <w:bCs/>
          <w:color w:val="C00000"/>
          <w:sz w:val="72"/>
          <w:szCs w:val="72"/>
        </w:rPr>
      </w:pPr>
    </w:p>
    <w:p w14:paraId="6880FEE7" w14:textId="0531E354" w:rsidR="00C458F6" w:rsidRPr="00C458F6" w:rsidRDefault="00637F16" w:rsidP="00C458F6">
      <w:pPr>
        <w:jc w:val="center"/>
        <w:rPr>
          <w:rFonts w:asciiTheme="minorHAnsi" w:hAnsiTheme="minorHAnsi" w:cstheme="minorHAnsi"/>
          <w:b/>
          <w:bCs/>
        </w:rPr>
      </w:pPr>
      <w:r>
        <w:rPr>
          <w:rFonts w:asciiTheme="minorHAnsi" w:hAnsiTheme="minorHAnsi" w:cstheme="minorHAnsi"/>
          <w:b/>
          <w:bCs/>
        </w:rPr>
        <w:t>2</w:t>
      </w:r>
      <w:r w:rsidRPr="00637F16">
        <w:rPr>
          <w:rFonts w:asciiTheme="minorHAnsi" w:hAnsiTheme="minorHAnsi" w:cstheme="minorHAnsi"/>
          <w:b/>
          <w:bCs/>
          <w:vertAlign w:val="superscript"/>
        </w:rPr>
        <w:t>nd</w:t>
      </w:r>
      <w:r>
        <w:rPr>
          <w:rFonts w:asciiTheme="minorHAnsi" w:hAnsiTheme="minorHAnsi" w:cstheme="minorHAnsi"/>
          <w:b/>
          <w:bCs/>
        </w:rPr>
        <w:t xml:space="preserve"> edition - </w:t>
      </w:r>
      <w:r w:rsidR="00C458F6" w:rsidRPr="00C458F6">
        <w:rPr>
          <w:rFonts w:asciiTheme="minorHAnsi" w:hAnsiTheme="minorHAnsi" w:cstheme="minorHAnsi"/>
          <w:b/>
          <w:bCs/>
        </w:rPr>
        <w:t>September 2022</w:t>
      </w:r>
    </w:p>
    <w:p w14:paraId="6F6B7FB8" w14:textId="77777777" w:rsidR="00C458F6" w:rsidRDefault="00C458F6" w:rsidP="00C458F6">
      <w:pPr>
        <w:rPr>
          <w:rFonts w:asciiTheme="minorHAnsi" w:hAnsiTheme="minorHAnsi" w:cstheme="minorHAnsi"/>
          <w:b/>
          <w:bCs/>
          <w:sz w:val="20"/>
          <w:szCs w:val="20"/>
        </w:rPr>
      </w:pPr>
    </w:p>
    <w:p w14:paraId="3F9B5CA0" w14:textId="1075C382" w:rsidR="00C458F6" w:rsidRPr="00C458F6" w:rsidRDefault="00C458F6" w:rsidP="00C458F6">
      <w:pPr>
        <w:jc w:val="both"/>
        <w:rPr>
          <w:rFonts w:asciiTheme="minorHAnsi" w:hAnsiTheme="minorHAnsi" w:cstheme="minorHAnsi"/>
          <w:sz w:val="20"/>
          <w:szCs w:val="20"/>
        </w:rPr>
      </w:pPr>
      <w:r w:rsidRPr="00C458F6">
        <w:rPr>
          <w:rFonts w:asciiTheme="minorHAnsi" w:hAnsiTheme="minorHAnsi" w:cstheme="minorHAnsi"/>
          <w:b/>
          <w:bCs/>
          <w:sz w:val="20"/>
          <w:szCs w:val="20"/>
        </w:rPr>
        <w:t>oneM2M</w:t>
      </w:r>
      <w:r w:rsidRPr="00C458F6">
        <w:rPr>
          <w:rFonts w:asciiTheme="minorHAnsi" w:hAnsiTheme="minorHAnsi" w:cstheme="minorHAnsi"/>
          <w:sz w:val="20"/>
          <w:szCs w:val="20"/>
        </w:rPr>
        <w:t xml:space="preserve"> is the global standards initiative that covers requirements, architecture, API specifications, security solutions and interoperability for Machine-to-Machine and loT technologies. oneM2M was formed in 2012 and consists of eight of the world's preeminent standards development organizations: ARIB (Japan), ATIS (U.S.), CCSA (China), ETSI (Europe), TIA (U.S.), TSDSI (India), TTA (Korea), and TTC (Japan), together with industry fora and consortia (GlobalPlatform) and over 200 member organizations. oneM2M specifications provide a framework to support applications and services such as the smart grid, connected car, home automation, public safety, and health. oneM2M actively encourages industry associations and forums with specific application requirements to participate in oneM2M, in order to ensure that the solutions developed support their specific needs. For more information, including how to join and participate in oneM2M, see: www.onem2m.org.</w:t>
      </w:r>
    </w:p>
    <w:p w14:paraId="199D50A0" w14:textId="7EB949D2" w:rsidR="002A3B90" w:rsidRPr="00A95CBC" w:rsidRDefault="00667BB9" w:rsidP="00C458F6">
      <w:pPr>
        <w:rPr>
          <w:rFonts w:asciiTheme="minorHAnsi" w:hAnsiTheme="minorHAnsi" w:cstheme="minorHAnsi"/>
          <w:b/>
          <w:bCs/>
          <w:sz w:val="36"/>
          <w:szCs w:val="36"/>
        </w:rPr>
      </w:pPr>
      <w:r w:rsidRPr="002A3B90">
        <w:rPr>
          <w:rFonts w:asciiTheme="minorHAnsi" w:hAnsiTheme="minorHAnsi" w:cstheme="minorHAnsi"/>
          <w:b/>
          <w:bCs/>
          <w:sz w:val="36"/>
          <w:szCs w:val="36"/>
        </w:rPr>
        <w:lastRenderedPageBreak/>
        <w:t>TABLE OF CONTENTS</w:t>
      </w:r>
    </w:p>
    <w:sdt>
      <w:sdtPr>
        <w:rPr>
          <w:rFonts w:ascii="Helvetica" w:eastAsiaTheme="minorHAnsi" w:hAnsi="Helvetica" w:cs="Times New Roman (Body CS)"/>
          <w:color w:val="auto"/>
          <w:sz w:val="24"/>
          <w:szCs w:val="24"/>
        </w:rPr>
        <w:id w:val="-1603340140"/>
        <w:docPartObj>
          <w:docPartGallery w:val="Table of Contents"/>
          <w:docPartUnique/>
        </w:docPartObj>
      </w:sdtPr>
      <w:sdtEndPr>
        <w:rPr>
          <w:b/>
          <w:bCs/>
          <w:noProof/>
        </w:rPr>
      </w:sdtEndPr>
      <w:sdtContent>
        <w:p w14:paraId="7414B968" w14:textId="55EAC081" w:rsidR="002A3B90" w:rsidRDefault="002A3B90">
          <w:pPr>
            <w:pStyle w:val="TOCHeading"/>
          </w:pPr>
        </w:p>
        <w:p w14:paraId="6E62B77D" w14:textId="4FD4F2D3" w:rsidR="003F27F3" w:rsidRDefault="002A3B90">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3810469" w:history="1">
            <w:r w:rsidR="003F27F3" w:rsidRPr="00C40CF8">
              <w:rPr>
                <w:rStyle w:val="Hyperlink"/>
                <w:noProof/>
              </w:rPr>
              <w:t>1.</w:t>
            </w:r>
            <w:r w:rsidR="003F27F3">
              <w:rPr>
                <w:rFonts w:asciiTheme="minorHAnsi" w:eastAsiaTheme="minorEastAsia" w:hAnsiTheme="minorHAnsi" w:cstheme="minorBidi"/>
                <w:noProof/>
                <w:sz w:val="22"/>
                <w:szCs w:val="22"/>
              </w:rPr>
              <w:tab/>
            </w:r>
            <w:r w:rsidR="003F27F3" w:rsidRPr="00C40CF8">
              <w:rPr>
                <w:rStyle w:val="Hyperlink"/>
                <w:noProof/>
              </w:rPr>
              <w:t>Introduction</w:t>
            </w:r>
            <w:r w:rsidR="003F27F3">
              <w:rPr>
                <w:noProof/>
                <w:webHidden/>
              </w:rPr>
              <w:tab/>
            </w:r>
            <w:r w:rsidR="003F27F3">
              <w:rPr>
                <w:noProof/>
                <w:webHidden/>
              </w:rPr>
              <w:fldChar w:fldCharType="begin"/>
            </w:r>
            <w:r w:rsidR="003F27F3">
              <w:rPr>
                <w:noProof/>
                <w:webHidden/>
              </w:rPr>
              <w:instrText xml:space="preserve"> PAGEREF _Toc113810469 \h </w:instrText>
            </w:r>
            <w:r w:rsidR="003F27F3">
              <w:rPr>
                <w:noProof/>
                <w:webHidden/>
              </w:rPr>
            </w:r>
            <w:r w:rsidR="003F27F3">
              <w:rPr>
                <w:noProof/>
                <w:webHidden/>
              </w:rPr>
              <w:fldChar w:fldCharType="separate"/>
            </w:r>
            <w:r w:rsidR="003F27F3">
              <w:rPr>
                <w:noProof/>
                <w:webHidden/>
              </w:rPr>
              <w:t>3</w:t>
            </w:r>
            <w:r w:rsidR="003F27F3">
              <w:rPr>
                <w:noProof/>
                <w:webHidden/>
              </w:rPr>
              <w:fldChar w:fldCharType="end"/>
            </w:r>
          </w:hyperlink>
        </w:p>
        <w:p w14:paraId="5C262B99" w14:textId="0967B6D7" w:rsidR="003F27F3" w:rsidRDefault="000217EE">
          <w:pPr>
            <w:pStyle w:val="TOC1"/>
            <w:tabs>
              <w:tab w:val="left" w:pos="440"/>
              <w:tab w:val="right" w:leader="dot" w:pos="9350"/>
            </w:tabs>
            <w:rPr>
              <w:rFonts w:asciiTheme="minorHAnsi" w:eastAsiaTheme="minorEastAsia" w:hAnsiTheme="minorHAnsi" w:cstheme="minorBidi"/>
              <w:noProof/>
              <w:sz w:val="22"/>
              <w:szCs w:val="22"/>
            </w:rPr>
          </w:pPr>
          <w:hyperlink w:anchor="_Toc113810470" w:history="1">
            <w:r w:rsidR="003F27F3" w:rsidRPr="00C40CF8">
              <w:rPr>
                <w:rStyle w:val="Hyperlink"/>
                <w:noProof/>
              </w:rPr>
              <w:t>2.</w:t>
            </w:r>
            <w:r w:rsidR="003F27F3">
              <w:rPr>
                <w:rFonts w:asciiTheme="minorHAnsi" w:eastAsiaTheme="minorEastAsia" w:hAnsiTheme="minorHAnsi" w:cstheme="minorBidi"/>
                <w:noProof/>
                <w:sz w:val="22"/>
                <w:szCs w:val="22"/>
              </w:rPr>
              <w:tab/>
            </w:r>
            <w:r w:rsidR="003F27F3" w:rsidRPr="00C40CF8">
              <w:rPr>
                <w:rStyle w:val="Hyperlink"/>
                <w:noProof/>
              </w:rPr>
              <w:t>IoT Sustainability Challenges</w:t>
            </w:r>
            <w:r w:rsidR="003F27F3">
              <w:rPr>
                <w:noProof/>
                <w:webHidden/>
              </w:rPr>
              <w:tab/>
            </w:r>
            <w:r w:rsidR="003F27F3">
              <w:rPr>
                <w:noProof/>
                <w:webHidden/>
              </w:rPr>
              <w:fldChar w:fldCharType="begin"/>
            </w:r>
            <w:r w:rsidR="003F27F3">
              <w:rPr>
                <w:noProof/>
                <w:webHidden/>
              </w:rPr>
              <w:instrText xml:space="preserve"> PAGEREF _Toc113810470 \h </w:instrText>
            </w:r>
            <w:r w:rsidR="003F27F3">
              <w:rPr>
                <w:noProof/>
                <w:webHidden/>
              </w:rPr>
            </w:r>
            <w:r w:rsidR="003F27F3">
              <w:rPr>
                <w:noProof/>
                <w:webHidden/>
              </w:rPr>
              <w:fldChar w:fldCharType="separate"/>
            </w:r>
            <w:r w:rsidR="003F27F3">
              <w:rPr>
                <w:noProof/>
                <w:webHidden/>
              </w:rPr>
              <w:t>3</w:t>
            </w:r>
            <w:r w:rsidR="003F27F3">
              <w:rPr>
                <w:noProof/>
                <w:webHidden/>
              </w:rPr>
              <w:fldChar w:fldCharType="end"/>
            </w:r>
          </w:hyperlink>
        </w:p>
        <w:p w14:paraId="3F6369B8" w14:textId="427CA410"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1" w:history="1">
            <w:r w:rsidR="003F27F3" w:rsidRPr="00C40CF8">
              <w:rPr>
                <w:rStyle w:val="Hyperlink"/>
                <w:rFonts w:cstheme="majorHAnsi"/>
                <w:noProof/>
              </w:rPr>
              <w:t>2.1</w:t>
            </w:r>
            <w:r w:rsidR="003F27F3">
              <w:rPr>
                <w:rFonts w:asciiTheme="minorHAnsi" w:eastAsiaTheme="minorEastAsia" w:hAnsiTheme="minorHAnsi" w:cstheme="minorBidi"/>
                <w:noProof/>
                <w:sz w:val="22"/>
                <w:szCs w:val="22"/>
              </w:rPr>
              <w:tab/>
            </w:r>
            <w:r w:rsidR="003F27F3" w:rsidRPr="00C40CF8">
              <w:rPr>
                <w:rStyle w:val="Hyperlink"/>
                <w:noProof/>
              </w:rPr>
              <w:t>IoT Devices</w:t>
            </w:r>
            <w:r w:rsidR="003F27F3">
              <w:rPr>
                <w:noProof/>
                <w:webHidden/>
              </w:rPr>
              <w:tab/>
            </w:r>
            <w:r w:rsidR="003F27F3">
              <w:rPr>
                <w:noProof/>
                <w:webHidden/>
              </w:rPr>
              <w:fldChar w:fldCharType="begin"/>
            </w:r>
            <w:r w:rsidR="003F27F3">
              <w:rPr>
                <w:noProof/>
                <w:webHidden/>
              </w:rPr>
              <w:instrText xml:space="preserve"> PAGEREF _Toc113810471 \h </w:instrText>
            </w:r>
            <w:r w:rsidR="003F27F3">
              <w:rPr>
                <w:noProof/>
                <w:webHidden/>
              </w:rPr>
            </w:r>
            <w:r w:rsidR="003F27F3">
              <w:rPr>
                <w:noProof/>
                <w:webHidden/>
              </w:rPr>
              <w:fldChar w:fldCharType="separate"/>
            </w:r>
            <w:r w:rsidR="003F27F3">
              <w:rPr>
                <w:noProof/>
                <w:webHidden/>
              </w:rPr>
              <w:t>3</w:t>
            </w:r>
            <w:r w:rsidR="003F27F3">
              <w:rPr>
                <w:noProof/>
                <w:webHidden/>
              </w:rPr>
              <w:fldChar w:fldCharType="end"/>
            </w:r>
          </w:hyperlink>
        </w:p>
        <w:p w14:paraId="63DB8937" w14:textId="79BB7FE1"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2" w:history="1">
            <w:r w:rsidR="003F27F3" w:rsidRPr="00C40CF8">
              <w:rPr>
                <w:rStyle w:val="Hyperlink"/>
                <w:rFonts w:cstheme="majorHAnsi"/>
                <w:i/>
                <w:iCs/>
                <w:noProof/>
              </w:rPr>
              <w:t>2.2</w:t>
            </w:r>
            <w:r w:rsidR="003F27F3">
              <w:rPr>
                <w:rFonts w:asciiTheme="minorHAnsi" w:eastAsiaTheme="minorEastAsia" w:hAnsiTheme="minorHAnsi" w:cstheme="minorBidi"/>
                <w:noProof/>
                <w:sz w:val="22"/>
                <w:szCs w:val="22"/>
              </w:rPr>
              <w:tab/>
            </w:r>
            <w:r w:rsidR="003F27F3" w:rsidRPr="00C40CF8">
              <w:rPr>
                <w:rStyle w:val="Hyperlink"/>
                <w:noProof/>
              </w:rPr>
              <w:t>IoT Networks</w:t>
            </w:r>
            <w:r w:rsidR="003F27F3">
              <w:rPr>
                <w:noProof/>
                <w:webHidden/>
              </w:rPr>
              <w:tab/>
            </w:r>
            <w:r w:rsidR="003F27F3">
              <w:rPr>
                <w:noProof/>
                <w:webHidden/>
              </w:rPr>
              <w:fldChar w:fldCharType="begin"/>
            </w:r>
            <w:r w:rsidR="003F27F3">
              <w:rPr>
                <w:noProof/>
                <w:webHidden/>
              </w:rPr>
              <w:instrText xml:space="preserve"> PAGEREF _Toc113810472 \h </w:instrText>
            </w:r>
            <w:r w:rsidR="003F27F3">
              <w:rPr>
                <w:noProof/>
                <w:webHidden/>
              </w:rPr>
            </w:r>
            <w:r w:rsidR="003F27F3">
              <w:rPr>
                <w:noProof/>
                <w:webHidden/>
              </w:rPr>
              <w:fldChar w:fldCharType="separate"/>
            </w:r>
            <w:r w:rsidR="003F27F3">
              <w:rPr>
                <w:noProof/>
                <w:webHidden/>
              </w:rPr>
              <w:t>3</w:t>
            </w:r>
            <w:r w:rsidR="003F27F3">
              <w:rPr>
                <w:noProof/>
                <w:webHidden/>
              </w:rPr>
              <w:fldChar w:fldCharType="end"/>
            </w:r>
          </w:hyperlink>
        </w:p>
        <w:p w14:paraId="782BE6DB" w14:textId="462B23CC"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3" w:history="1">
            <w:r w:rsidR="003F27F3" w:rsidRPr="00C40CF8">
              <w:rPr>
                <w:rStyle w:val="Hyperlink"/>
                <w:rFonts w:cstheme="majorHAnsi"/>
                <w:noProof/>
              </w:rPr>
              <w:t>2.3</w:t>
            </w:r>
            <w:r w:rsidR="003F27F3">
              <w:rPr>
                <w:rFonts w:asciiTheme="minorHAnsi" w:eastAsiaTheme="minorEastAsia" w:hAnsiTheme="minorHAnsi" w:cstheme="minorBidi"/>
                <w:noProof/>
                <w:sz w:val="22"/>
                <w:szCs w:val="22"/>
              </w:rPr>
              <w:tab/>
            </w:r>
            <w:r w:rsidR="003F27F3" w:rsidRPr="00C40CF8">
              <w:rPr>
                <w:rStyle w:val="Hyperlink"/>
                <w:noProof/>
              </w:rPr>
              <w:t>IoT Systems</w:t>
            </w:r>
            <w:r w:rsidR="003F27F3">
              <w:rPr>
                <w:noProof/>
                <w:webHidden/>
              </w:rPr>
              <w:tab/>
            </w:r>
            <w:r w:rsidR="003F27F3">
              <w:rPr>
                <w:noProof/>
                <w:webHidden/>
              </w:rPr>
              <w:fldChar w:fldCharType="begin"/>
            </w:r>
            <w:r w:rsidR="003F27F3">
              <w:rPr>
                <w:noProof/>
                <w:webHidden/>
              </w:rPr>
              <w:instrText xml:space="preserve"> PAGEREF _Toc113810473 \h </w:instrText>
            </w:r>
            <w:r w:rsidR="003F27F3">
              <w:rPr>
                <w:noProof/>
                <w:webHidden/>
              </w:rPr>
            </w:r>
            <w:r w:rsidR="003F27F3">
              <w:rPr>
                <w:noProof/>
                <w:webHidden/>
              </w:rPr>
              <w:fldChar w:fldCharType="separate"/>
            </w:r>
            <w:r w:rsidR="003F27F3">
              <w:rPr>
                <w:noProof/>
                <w:webHidden/>
              </w:rPr>
              <w:t>3</w:t>
            </w:r>
            <w:r w:rsidR="003F27F3">
              <w:rPr>
                <w:noProof/>
                <w:webHidden/>
              </w:rPr>
              <w:fldChar w:fldCharType="end"/>
            </w:r>
          </w:hyperlink>
        </w:p>
        <w:p w14:paraId="474464A2" w14:textId="43841726" w:rsidR="003F27F3" w:rsidRDefault="000217EE">
          <w:pPr>
            <w:pStyle w:val="TOC1"/>
            <w:tabs>
              <w:tab w:val="left" w:pos="440"/>
              <w:tab w:val="right" w:leader="dot" w:pos="9350"/>
            </w:tabs>
            <w:rPr>
              <w:rFonts w:asciiTheme="minorHAnsi" w:eastAsiaTheme="minorEastAsia" w:hAnsiTheme="minorHAnsi" w:cstheme="minorBidi"/>
              <w:noProof/>
              <w:sz w:val="22"/>
              <w:szCs w:val="22"/>
            </w:rPr>
          </w:pPr>
          <w:hyperlink w:anchor="_Toc113810474" w:history="1">
            <w:r w:rsidR="003F27F3" w:rsidRPr="00C40CF8">
              <w:rPr>
                <w:rStyle w:val="Hyperlink"/>
                <w:noProof/>
              </w:rPr>
              <w:t>3.</w:t>
            </w:r>
            <w:r w:rsidR="003F27F3">
              <w:rPr>
                <w:rFonts w:asciiTheme="minorHAnsi" w:eastAsiaTheme="minorEastAsia" w:hAnsiTheme="minorHAnsi" w:cstheme="minorBidi"/>
                <w:noProof/>
                <w:sz w:val="22"/>
                <w:szCs w:val="22"/>
              </w:rPr>
              <w:tab/>
            </w:r>
            <w:r w:rsidR="003F27F3" w:rsidRPr="00C40CF8">
              <w:rPr>
                <w:rStyle w:val="Hyperlink"/>
                <w:noProof/>
              </w:rPr>
              <w:t>oneM2M Sustainable IoT Features</w:t>
            </w:r>
            <w:r w:rsidR="003F27F3">
              <w:rPr>
                <w:noProof/>
                <w:webHidden/>
              </w:rPr>
              <w:tab/>
            </w:r>
            <w:r w:rsidR="003F27F3">
              <w:rPr>
                <w:noProof/>
                <w:webHidden/>
              </w:rPr>
              <w:fldChar w:fldCharType="begin"/>
            </w:r>
            <w:r w:rsidR="003F27F3">
              <w:rPr>
                <w:noProof/>
                <w:webHidden/>
              </w:rPr>
              <w:instrText xml:space="preserve"> PAGEREF _Toc113810474 \h </w:instrText>
            </w:r>
            <w:r w:rsidR="003F27F3">
              <w:rPr>
                <w:noProof/>
                <w:webHidden/>
              </w:rPr>
            </w:r>
            <w:r w:rsidR="003F27F3">
              <w:rPr>
                <w:noProof/>
                <w:webHidden/>
              </w:rPr>
              <w:fldChar w:fldCharType="separate"/>
            </w:r>
            <w:r w:rsidR="003F27F3">
              <w:rPr>
                <w:noProof/>
                <w:webHidden/>
              </w:rPr>
              <w:t>4</w:t>
            </w:r>
            <w:r w:rsidR="003F27F3">
              <w:rPr>
                <w:noProof/>
                <w:webHidden/>
              </w:rPr>
              <w:fldChar w:fldCharType="end"/>
            </w:r>
          </w:hyperlink>
        </w:p>
        <w:p w14:paraId="25D5651C" w14:textId="15943712"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5" w:history="1">
            <w:r w:rsidR="003F27F3" w:rsidRPr="00C40CF8">
              <w:rPr>
                <w:rStyle w:val="Hyperlink"/>
                <w:iCs/>
                <w:noProof/>
              </w:rPr>
              <w:t>3.1</w:t>
            </w:r>
            <w:r w:rsidR="003F27F3">
              <w:rPr>
                <w:rFonts w:asciiTheme="minorHAnsi" w:eastAsiaTheme="minorEastAsia" w:hAnsiTheme="minorHAnsi" w:cstheme="minorBidi"/>
                <w:noProof/>
                <w:sz w:val="22"/>
                <w:szCs w:val="22"/>
              </w:rPr>
              <w:tab/>
            </w:r>
            <w:r w:rsidR="003F27F3" w:rsidRPr="00C40CF8">
              <w:rPr>
                <w:rStyle w:val="Hyperlink"/>
                <w:noProof/>
              </w:rPr>
              <w:t>IoT Digital Twins</w:t>
            </w:r>
            <w:r w:rsidR="003F27F3">
              <w:rPr>
                <w:noProof/>
                <w:webHidden/>
              </w:rPr>
              <w:tab/>
            </w:r>
            <w:r w:rsidR="003F27F3">
              <w:rPr>
                <w:noProof/>
                <w:webHidden/>
              </w:rPr>
              <w:fldChar w:fldCharType="begin"/>
            </w:r>
            <w:r w:rsidR="003F27F3">
              <w:rPr>
                <w:noProof/>
                <w:webHidden/>
              </w:rPr>
              <w:instrText xml:space="preserve"> PAGEREF _Toc113810475 \h </w:instrText>
            </w:r>
            <w:r w:rsidR="003F27F3">
              <w:rPr>
                <w:noProof/>
                <w:webHidden/>
              </w:rPr>
            </w:r>
            <w:r w:rsidR="003F27F3">
              <w:rPr>
                <w:noProof/>
                <w:webHidden/>
              </w:rPr>
              <w:fldChar w:fldCharType="separate"/>
            </w:r>
            <w:r w:rsidR="003F27F3">
              <w:rPr>
                <w:noProof/>
                <w:webHidden/>
              </w:rPr>
              <w:t>4</w:t>
            </w:r>
            <w:r w:rsidR="003F27F3">
              <w:rPr>
                <w:noProof/>
                <w:webHidden/>
              </w:rPr>
              <w:fldChar w:fldCharType="end"/>
            </w:r>
          </w:hyperlink>
        </w:p>
        <w:p w14:paraId="069496E0" w14:textId="0A801770"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6" w:history="1">
            <w:r w:rsidR="003F27F3" w:rsidRPr="00C40CF8">
              <w:rPr>
                <w:rStyle w:val="Hyperlink"/>
                <w:noProof/>
              </w:rPr>
              <w:t>3.2</w:t>
            </w:r>
            <w:r w:rsidR="003F27F3">
              <w:rPr>
                <w:rFonts w:asciiTheme="minorHAnsi" w:eastAsiaTheme="minorEastAsia" w:hAnsiTheme="minorHAnsi" w:cstheme="minorBidi"/>
                <w:noProof/>
                <w:sz w:val="22"/>
                <w:szCs w:val="22"/>
              </w:rPr>
              <w:tab/>
            </w:r>
            <w:r w:rsidR="003F27F3" w:rsidRPr="00C40CF8">
              <w:rPr>
                <w:rStyle w:val="Hyperlink"/>
                <w:noProof/>
              </w:rPr>
              <w:t>IoT Message Profiles</w:t>
            </w:r>
            <w:r w:rsidR="003F27F3">
              <w:rPr>
                <w:noProof/>
                <w:webHidden/>
              </w:rPr>
              <w:tab/>
            </w:r>
            <w:r w:rsidR="003F27F3">
              <w:rPr>
                <w:noProof/>
                <w:webHidden/>
              </w:rPr>
              <w:fldChar w:fldCharType="begin"/>
            </w:r>
            <w:r w:rsidR="003F27F3">
              <w:rPr>
                <w:noProof/>
                <w:webHidden/>
              </w:rPr>
              <w:instrText xml:space="preserve"> PAGEREF _Toc113810476 \h </w:instrText>
            </w:r>
            <w:r w:rsidR="003F27F3">
              <w:rPr>
                <w:noProof/>
                <w:webHidden/>
              </w:rPr>
            </w:r>
            <w:r w:rsidR="003F27F3">
              <w:rPr>
                <w:noProof/>
                <w:webHidden/>
              </w:rPr>
              <w:fldChar w:fldCharType="separate"/>
            </w:r>
            <w:r w:rsidR="003F27F3">
              <w:rPr>
                <w:noProof/>
                <w:webHidden/>
              </w:rPr>
              <w:t>5</w:t>
            </w:r>
            <w:r w:rsidR="003F27F3">
              <w:rPr>
                <w:noProof/>
                <w:webHidden/>
              </w:rPr>
              <w:fldChar w:fldCharType="end"/>
            </w:r>
          </w:hyperlink>
        </w:p>
        <w:p w14:paraId="0D6CCF98" w14:textId="71C01AF6"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7" w:history="1">
            <w:r w:rsidR="003F27F3" w:rsidRPr="00C40CF8">
              <w:rPr>
                <w:rStyle w:val="Hyperlink"/>
                <w:noProof/>
              </w:rPr>
              <w:t>3.3</w:t>
            </w:r>
            <w:r w:rsidR="003F27F3">
              <w:rPr>
                <w:rFonts w:asciiTheme="minorHAnsi" w:eastAsiaTheme="minorEastAsia" w:hAnsiTheme="minorHAnsi" w:cstheme="minorBidi"/>
                <w:noProof/>
                <w:sz w:val="22"/>
                <w:szCs w:val="22"/>
              </w:rPr>
              <w:tab/>
            </w:r>
            <w:r w:rsidR="003F27F3" w:rsidRPr="00C40CF8">
              <w:rPr>
                <w:rStyle w:val="Hyperlink"/>
                <w:noProof/>
              </w:rPr>
              <w:t>IoT Device Triggering</w:t>
            </w:r>
            <w:r w:rsidR="003F27F3">
              <w:rPr>
                <w:noProof/>
                <w:webHidden/>
              </w:rPr>
              <w:tab/>
            </w:r>
            <w:r w:rsidR="003F27F3">
              <w:rPr>
                <w:noProof/>
                <w:webHidden/>
              </w:rPr>
              <w:fldChar w:fldCharType="begin"/>
            </w:r>
            <w:r w:rsidR="003F27F3">
              <w:rPr>
                <w:noProof/>
                <w:webHidden/>
              </w:rPr>
              <w:instrText xml:space="preserve"> PAGEREF _Toc113810477 \h </w:instrText>
            </w:r>
            <w:r w:rsidR="003F27F3">
              <w:rPr>
                <w:noProof/>
                <w:webHidden/>
              </w:rPr>
            </w:r>
            <w:r w:rsidR="003F27F3">
              <w:rPr>
                <w:noProof/>
                <w:webHidden/>
              </w:rPr>
              <w:fldChar w:fldCharType="separate"/>
            </w:r>
            <w:r w:rsidR="003F27F3">
              <w:rPr>
                <w:noProof/>
                <w:webHidden/>
              </w:rPr>
              <w:t>6</w:t>
            </w:r>
            <w:r w:rsidR="003F27F3">
              <w:rPr>
                <w:noProof/>
                <w:webHidden/>
              </w:rPr>
              <w:fldChar w:fldCharType="end"/>
            </w:r>
          </w:hyperlink>
        </w:p>
        <w:p w14:paraId="2264A0E2" w14:textId="0DB950A6"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8" w:history="1">
            <w:r w:rsidR="003F27F3" w:rsidRPr="00C40CF8">
              <w:rPr>
                <w:rStyle w:val="Hyperlink"/>
                <w:noProof/>
              </w:rPr>
              <w:t>3.4</w:t>
            </w:r>
            <w:r w:rsidR="003F27F3">
              <w:rPr>
                <w:rFonts w:asciiTheme="minorHAnsi" w:eastAsiaTheme="minorEastAsia" w:hAnsiTheme="minorHAnsi" w:cstheme="minorBidi"/>
                <w:noProof/>
                <w:sz w:val="22"/>
                <w:szCs w:val="22"/>
              </w:rPr>
              <w:tab/>
            </w:r>
            <w:r w:rsidR="003F27F3" w:rsidRPr="00C40CF8">
              <w:rPr>
                <w:rStyle w:val="Hyperlink"/>
                <w:noProof/>
              </w:rPr>
              <w:t>IoT Event Processing</w:t>
            </w:r>
            <w:r w:rsidR="003F27F3">
              <w:rPr>
                <w:noProof/>
                <w:webHidden/>
              </w:rPr>
              <w:tab/>
            </w:r>
            <w:r w:rsidR="003F27F3">
              <w:rPr>
                <w:noProof/>
                <w:webHidden/>
              </w:rPr>
              <w:fldChar w:fldCharType="begin"/>
            </w:r>
            <w:r w:rsidR="003F27F3">
              <w:rPr>
                <w:noProof/>
                <w:webHidden/>
              </w:rPr>
              <w:instrText xml:space="preserve"> PAGEREF _Toc113810478 \h </w:instrText>
            </w:r>
            <w:r w:rsidR="003F27F3">
              <w:rPr>
                <w:noProof/>
                <w:webHidden/>
              </w:rPr>
            </w:r>
            <w:r w:rsidR="003F27F3">
              <w:rPr>
                <w:noProof/>
                <w:webHidden/>
              </w:rPr>
              <w:fldChar w:fldCharType="separate"/>
            </w:r>
            <w:r w:rsidR="003F27F3">
              <w:rPr>
                <w:noProof/>
                <w:webHidden/>
              </w:rPr>
              <w:t>7</w:t>
            </w:r>
            <w:r w:rsidR="003F27F3">
              <w:rPr>
                <w:noProof/>
                <w:webHidden/>
              </w:rPr>
              <w:fldChar w:fldCharType="end"/>
            </w:r>
          </w:hyperlink>
        </w:p>
        <w:p w14:paraId="097CCD74" w14:textId="605ACDBF"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79" w:history="1">
            <w:r w:rsidR="003F27F3" w:rsidRPr="00C40CF8">
              <w:rPr>
                <w:rStyle w:val="Hyperlink"/>
                <w:noProof/>
              </w:rPr>
              <w:t>3.5</w:t>
            </w:r>
            <w:r w:rsidR="003F27F3">
              <w:rPr>
                <w:rFonts w:asciiTheme="minorHAnsi" w:eastAsiaTheme="minorEastAsia" w:hAnsiTheme="minorHAnsi" w:cstheme="minorBidi"/>
                <w:noProof/>
                <w:sz w:val="22"/>
                <w:szCs w:val="22"/>
              </w:rPr>
              <w:tab/>
            </w:r>
            <w:r w:rsidR="003F27F3" w:rsidRPr="00C40CF8">
              <w:rPr>
                <w:rStyle w:val="Hyperlink"/>
                <w:noProof/>
              </w:rPr>
              <w:t>IoT Time Synchronization &amp; Compensation</w:t>
            </w:r>
            <w:r w:rsidR="003F27F3">
              <w:rPr>
                <w:noProof/>
                <w:webHidden/>
              </w:rPr>
              <w:tab/>
            </w:r>
            <w:r w:rsidR="003F27F3">
              <w:rPr>
                <w:noProof/>
                <w:webHidden/>
              </w:rPr>
              <w:fldChar w:fldCharType="begin"/>
            </w:r>
            <w:r w:rsidR="003F27F3">
              <w:rPr>
                <w:noProof/>
                <w:webHidden/>
              </w:rPr>
              <w:instrText xml:space="preserve"> PAGEREF _Toc113810479 \h </w:instrText>
            </w:r>
            <w:r w:rsidR="003F27F3">
              <w:rPr>
                <w:noProof/>
                <w:webHidden/>
              </w:rPr>
            </w:r>
            <w:r w:rsidR="003F27F3">
              <w:rPr>
                <w:noProof/>
                <w:webHidden/>
              </w:rPr>
              <w:fldChar w:fldCharType="separate"/>
            </w:r>
            <w:r w:rsidR="003F27F3">
              <w:rPr>
                <w:noProof/>
                <w:webHidden/>
              </w:rPr>
              <w:t>8</w:t>
            </w:r>
            <w:r w:rsidR="003F27F3">
              <w:rPr>
                <w:noProof/>
                <w:webHidden/>
              </w:rPr>
              <w:fldChar w:fldCharType="end"/>
            </w:r>
          </w:hyperlink>
        </w:p>
        <w:p w14:paraId="13E29C55" w14:textId="10D9D07C"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80" w:history="1">
            <w:r w:rsidR="003F27F3" w:rsidRPr="00C40CF8">
              <w:rPr>
                <w:rStyle w:val="Hyperlink"/>
                <w:noProof/>
              </w:rPr>
              <w:t>3.6</w:t>
            </w:r>
            <w:r w:rsidR="003F27F3">
              <w:rPr>
                <w:rFonts w:asciiTheme="minorHAnsi" w:eastAsiaTheme="minorEastAsia" w:hAnsiTheme="minorHAnsi" w:cstheme="minorBidi"/>
                <w:noProof/>
                <w:sz w:val="22"/>
                <w:szCs w:val="22"/>
              </w:rPr>
              <w:tab/>
            </w:r>
            <w:r w:rsidR="003F27F3" w:rsidRPr="00C40CF8">
              <w:rPr>
                <w:rStyle w:val="Hyperlink"/>
                <w:noProof/>
              </w:rPr>
              <w:t>IoT Group Management</w:t>
            </w:r>
            <w:r w:rsidR="003F27F3">
              <w:rPr>
                <w:noProof/>
                <w:webHidden/>
              </w:rPr>
              <w:tab/>
            </w:r>
            <w:r w:rsidR="003F27F3">
              <w:rPr>
                <w:noProof/>
                <w:webHidden/>
              </w:rPr>
              <w:fldChar w:fldCharType="begin"/>
            </w:r>
            <w:r w:rsidR="003F27F3">
              <w:rPr>
                <w:noProof/>
                <w:webHidden/>
              </w:rPr>
              <w:instrText xml:space="preserve"> PAGEREF _Toc113810480 \h </w:instrText>
            </w:r>
            <w:r w:rsidR="003F27F3">
              <w:rPr>
                <w:noProof/>
                <w:webHidden/>
              </w:rPr>
            </w:r>
            <w:r w:rsidR="003F27F3">
              <w:rPr>
                <w:noProof/>
                <w:webHidden/>
              </w:rPr>
              <w:fldChar w:fldCharType="separate"/>
            </w:r>
            <w:r w:rsidR="003F27F3">
              <w:rPr>
                <w:noProof/>
                <w:webHidden/>
              </w:rPr>
              <w:t>9</w:t>
            </w:r>
            <w:r w:rsidR="003F27F3">
              <w:rPr>
                <w:noProof/>
                <w:webHidden/>
              </w:rPr>
              <w:fldChar w:fldCharType="end"/>
            </w:r>
          </w:hyperlink>
        </w:p>
        <w:p w14:paraId="77941D67" w14:textId="6A07FD9A"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81" w:history="1">
            <w:r w:rsidR="003F27F3" w:rsidRPr="00C40CF8">
              <w:rPr>
                <w:rStyle w:val="Hyperlink"/>
                <w:noProof/>
              </w:rPr>
              <w:t>3.7</w:t>
            </w:r>
            <w:r w:rsidR="003F27F3">
              <w:rPr>
                <w:rFonts w:asciiTheme="minorHAnsi" w:eastAsiaTheme="minorEastAsia" w:hAnsiTheme="minorHAnsi" w:cstheme="minorBidi"/>
                <w:noProof/>
                <w:sz w:val="22"/>
                <w:szCs w:val="22"/>
              </w:rPr>
              <w:tab/>
            </w:r>
            <w:r w:rsidR="003F27F3" w:rsidRPr="00C40CF8">
              <w:rPr>
                <w:rStyle w:val="Hyperlink"/>
                <w:noProof/>
              </w:rPr>
              <w:t>IoT Interworking</w:t>
            </w:r>
            <w:r w:rsidR="003F27F3">
              <w:rPr>
                <w:noProof/>
                <w:webHidden/>
              </w:rPr>
              <w:tab/>
            </w:r>
            <w:r w:rsidR="003F27F3">
              <w:rPr>
                <w:noProof/>
                <w:webHidden/>
              </w:rPr>
              <w:fldChar w:fldCharType="begin"/>
            </w:r>
            <w:r w:rsidR="003F27F3">
              <w:rPr>
                <w:noProof/>
                <w:webHidden/>
              </w:rPr>
              <w:instrText xml:space="preserve"> PAGEREF _Toc113810481 \h </w:instrText>
            </w:r>
            <w:r w:rsidR="003F27F3">
              <w:rPr>
                <w:noProof/>
                <w:webHidden/>
              </w:rPr>
            </w:r>
            <w:r w:rsidR="003F27F3">
              <w:rPr>
                <w:noProof/>
                <w:webHidden/>
              </w:rPr>
              <w:fldChar w:fldCharType="separate"/>
            </w:r>
            <w:r w:rsidR="003F27F3">
              <w:rPr>
                <w:noProof/>
                <w:webHidden/>
              </w:rPr>
              <w:t>10</w:t>
            </w:r>
            <w:r w:rsidR="003F27F3">
              <w:rPr>
                <w:noProof/>
                <w:webHidden/>
              </w:rPr>
              <w:fldChar w:fldCharType="end"/>
            </w:r>
          </w:hyperlink>
        </w:p>
        <w:p w14:paraId="0838DEEC" w14:textId="5B4DFA34" w:rsidR="003F27F3" w:rsidRDefault="000217EE">
          <w:pPr>
            <w:pStyle w:val="TOC2"/>
            <w:tabs>
              <w:tab w:val="left" w:pos="880"/>
              <w:tab w:val="right" w:leader="dot" w:pos="9350"/>
            </w:tabs>
            <w:rPr>
              <w:rFonts w:asciiTheme="minorHAnsi" w:eastAsiaTheme="minorEastAsia" w:hAnsiTheme="minorHAnsi" w:cstheme="minorBidi"/>
              <w:noProof/>
              <w:sz w:val="22"/>
              <w:szCs w:val="22"/>
            </w:rPr>
          </w:pPr>
          <w:hyperlink w:anchor="_Toc113810482" w:history="1">
            <w:r w:rsidR="003F27F3" w:rsidRPr="00C40CF8">
              <w:rPr>
                <w:rStyle w:val="Hyperlink"/>
                <w:noProof/>
              </w:rPr>
              <w:t>3.8</w:t>
            </w:r>
            <w:r w:rsidR="003F27F3">
              <w:rPr>
                <w:rFonts w:asciiTheme="minorHAnsi" w:eastAsiaTheme="minorEastAsia" w:hAnsiTheme="minorHAnsi" w:cstheme="minorBidi"/>
                <w:noProof/>
                <w:sz w:val="22"/>
                <w:szCs w:val="22"/>
              </w:rPr>
              <w:tab/>
            </w:r>
            <w:r w:rsidR="003F27F3" w:rsidRPr="00C40CF8">
              <w:rPr>
                <w:rStyle w:val="Hyperlink"/>
                <w:noProof/>
              </w:rPr>
              <w:t>IoT Scheduling and Throttling</w:t>
            </w:r>
            <w:r w:rsidR="003F27F3">
              <w:rPr>
                <w:noProof/>
                <w:webHidden/>
              </w:rPr>
              <w:tab/>
            </w:r>
            <w:r w:rsidR="003F27F3">
              <w:rPr>
                <w:noProof/>
                <w:webHidden/>
              </w:rPr>
              <w:fldChar w:fldCharType="begin"/>
            </w:r>
            <w:r w:rsidR="003F27F3">
              <w:rPr>
                <w:noProof/>
                <w:webHidden/>
              </w:rPr>
              <w:instrText xml:space="preserve"> PAGEREF _Toc113810482 \h </w:instrText>
            </w:r>
            <w:r w:rsidR="003F27F3">
              <w:rPr>
                <w:noProof/>
                <w:webHidden/>
              </w:rPr>
            </w:r>
            <w:r w:rsidR="003F27F3">
              <w:rPr>
                <w:noProof/>
                <w:webHidden/>
              </w:rPr>
              <w:fldChar w:fldCharType="separate"/>
            </w:r>
            <w:r w:rsidR="003F27F3">
              <w:rPr>
                <w:noProof/>
                <w:webHidden/>
              </w:rPr>
              <w:t>11</w:t>
            </w:r>
            <w:r w:rsidR="003F27F3">
              <w:rPr>
                <w:noProof/>
                <w:webHidden/>
              </w:rPr>
              <w:fldChar w:fldCharType="end"/>
            </w:r>
          </w:hyperlink>
        </w:p>
        <w:p w14:paraId="08CCC9CC" w14:textId="6AE5255C" w:rsidR="003F27F3" w:rsidRDefault="000217EE">
          <w:pPr>
            <w:pStyle w:val="TOC1"/>
            <w:tabs>
              <w:tab w:val="left" w:pos="440"/>
              <w:tab w:val="right" w:leader="dot" w:pos="9350"/>
            </w:tabs>
            <w:rPr>
              <w:rFonts w:asciiTheme="minorHAnsi" w:eastAsiaTheme="minorEastAsia" w:hAnsiTheme="minorHAnsi" w:cstheme="minorBidi"/>
              <w:noProof/>
              <w:sz w:val="22"/>
              <w:szCs w:val="22"/>
            </w:rPr>
          </w:pPr>
          <w:hyperlink w:anchor="_Toc113810483" w:history="1">
            <w:r w:rsidR="003F27F3" w:rsidRPr="00C40CF8">
              <w:rPr>
                <w:rStyle w:val="Hyperlink"/>
                <w:noProof/>
              </w:rPr>
              <w:t>4.</w:t>
            </w:r>
            <w:r w:rsidR="003F27F3">
              <w:rPr>
                <w:rFonts w:asciiTheme="minorHAnsi" w:eastAsiaTheme="minorEastAsia" w:hAnsiTheme="minorHAnsi" w:cstheme="minorBidi"/>
                <w:noProof/>
                <w:sz w:val="22"/>
                <w:szCs w:val="22"/>
              </w:rPr>
              <w:tab/>
            </w:r>
            <w:r w:rsidR="003F27F3" w:rsidRPr="00C40CF8">
              <w:rPr>
                <w:rStyle w:val="Hyperlink"/>
                <w:noProof/>
              </w:rPr>
              <w:t>Conclusion</w:t>
            </w:r>
            <w:r w:rsidR="003F27F3">
              <w:rPr>
                <w:noProof/>
                <w:webHidden/>
              </w:rPr>
              <w:tab/>
            </w:r>
            <w:r w:rsidR="003F27F3">
              <w:rPr>
                <w:noProof/>
                <w:webHidden/>
              </w:rPr>
              <w:fldChar w:fldCharType="begin"/>
            </w:r>
            <w:r w:rsidR="003F27F3">
              <w:rPr>
                <w:noProof/>
                <w:webHidden/>
              </w:rPr>
              <w:instrText xml:space="preserve"> PAGEREF _Toc113810483 \h </w:instrText>
            </w:r>
            <w:r w:rsidR="003F27F3">
              <w:rPr>
                <w:noProof/>
                <w:webHidden/>
              </w:rPr>
            </w:r>
            <w:r w:rsidR="003F27F3">
              <w:rPr>
                <w:noProof/>
                <w:webHidden/>
              </w:rPr>
              <w:fldChar w:fldCharType="separate"/>
            </w:r>
            <w:r w:rsidR="003F27F3">
              <w:rPr>
                <w:noProof/>
                <w:webHidden/>
              </w:rPr>
              <w:t>12</w:t>
            </w:r>
            <w:r w:rsidR="003F27F3">
              <w:rPr>
                <w:noProof/>
                <w:webHidden/>
              </w:rPr>
              <w:fldChar w:fldCharType="end"/>
            </w:r>
          </w:hyperlink>
        </w:p>
        <w:p w14:paraId="5A19C164" w14:textId="33664438" w:rsidR="002A3B90" w:rsidRDefault="002A3B90">
          <w:r>
            <w:rPr>
              <w:b/>
              <w:bCs/>
              <w:noProof/>
            </w:rPr>
            <w:fldChar w:fldCharType="end"/>
          </w:r>
        </w:p>
      </w:sdtContent>
    </w:sdt>
    <w:p w14:paraId="59AA2F43" w14:textId="77777777" w:rsidR="002A3B90" w:rsidRDefault="002A3B90" w:rsidP="00C458F6">
      <w:pPr>
        <w:rPr>
          <w:rFonts w:asciiTheme="minorHAnsi" w:hAnsiTheme="minorHAnsi" w:cstheme="minorHAnsi"/>
          <w:b/>
          <w:bCs/>
          <w:sz w:val="28"/>
          <w:szCs w:val="28"/>
        </w:rPr>
      </w:pPr>
    </w:p>
    <w:p w14:paraId="3CEDDD25" w14:textId="77777777" w:rsidR="00C458F6" w:rsidRDefault="00C458F6">
      <w:pPr>
        <w:rPr>
          <w:rFonts w:asciiTheme="minorHAnsi" w:hAnsiTheme="minorHAnsi" w:cstheme="minorHAnsi"/>
          <w:b/>
          <w:bCs/>
          <w:sz w:val="28"/>
          <w:szCs w:val="28"/>
        </w:rPr>
      </w:pPr>
    </w:p>
    <w:p w14:paraId="34D8893C" w14:textId="77777777" w:rsidR="00667BB9" w:rsidRDefault="00667BB9" w:rsidP="00CF500E">
      <w:pPr>
        <w:jc w:val="center"/>
        <w:rPr>
          <w:rFonts w:asciiTheme="minorHAnsi" w:hAnsiTheme="minorHAnsi" w:cstheme="minorHAnsi"/>
          <w:b/>
          <w:bCs/>
          <w:sz w:val="28"/>
          <w:szCs w:val="28"/>
        </w:rPr>
      </w:pPr>
    </w:p>
    <w:p w14:paraId="3DECAB94" w14:textId="77777777" w:rsidR="00667BB9" w:rsidRDefault="00667BB9">
      <w:pPr>
        <w:rPr>
          <w:rFonts w:asciiTheme="minorHAnsi" w:hAnsiTheme="minorHAnsi" w:cstheme="minorHAnsi"/>
          <w:b/>
          <w:bCs/>
          <w:sz w:val="28"/>
          <w:szCs w:val="28"/>
        </w:rPr>
      </w:pPr>
      <w:r>
        <w:rPr>
          <w:rFonts w:asciiTheme="minorHAnsi" w:hAnsiTheme="minorHAnsi" w:cstheme="minorHAnsi"/>
          <w:b/>
          <w:bCs/>
          <w:sz w:val="28"/>
          <w:szCs w:val="28"/>
        </w:rPr>
        <w:br w:type="page"/>
      </w:r>
    </w:p>
    <w:p w14:paraId="04641801" w14:textId="277326DF" w:rsidR="00667BB9" w:rsidRPr="002A3B90" w:rsidRDefault="00667BB9" w:rsidP="00667BB9">
      <w:pPr>
        <w:pStyle w:val="Style1"/>
        <w:ind w:left="360"/>
        <w:rPr>
          <w:color w:val="auto"/>
        </w:rPr>
      </w:pPr>
      <w:bookmarkStart w:id="0" w:name="_Toc113810469"/>
      <w:r w:rsidRPr="002A3B90">
        <w:rPr>
          <w:color w:val="auto"/>
        </w:rPr>
        <w:lastRenderedPageBreak/>
        <w:t>Introduction</w:t>
      </w:r>
      <w:bookmarkEnd w:id="0"/>
    </w:p>
    <w:p w14:paraId="3A6EB9CC" w14:textId="5D9C17AA" w:rsidR="00470352" w:rsidRDefault="00C824A4" w:rsidP="00C15E60">
      <w:pPr>
        <w:spacing w:before="120"/>
        <w:rPr>
          <w:rFonts w:asciiTheme="minorHAnsi" w:hAnsiTheme="minorHAnsi" w:cstheme="minorHAnsi"/>
          <w:color w:val="333333"/>
          <w:sz w:val="22"/>
          <w:szCs w:val="22"/>
        </w:rPr>
      </w:pPr>
      <w:r>
        <w:rPr>
          <w:rFonts w:asciiTheme="minorHAnsi" w:hAnsiTheme="minorHAnsi" w:cstheme="minorHAnsi"/>
          <w:color w:val="333333"/>
          <w:sz w:val="22"/>
          <w:szCs w:val="22"/>
        </w:rPr>
        <w:t xml:space="preserve">Today, </w:t>
      </w:r>
      <w:r w:rsidR="001D151E">
        <w:rPr>
          <w:rFonts w:asciiTheme="minorHAnsi" w:hAnsiTheme="minorHAnsi" w:cstheme="minorHAnsi"/>
          <w:color w:val="333333"/>
          <w:sz w:val="22"/>
          <w:szCs w:val="22"/>
        </w:rPr>
        <w:t xml:space="preserve">IoT devices already outnumber smartphones </w:t>
      </w:r>
      <w:r w:rsidR="000F092B">
        <w:rPr>
          <w:rFonts w:asciiTheme="minorHAnsi" w:hAnsiTheme="minorHAnsi" w:cstheme="minorHAnsi"/>
          <w:color w:val="333333"/>
          <w:sz w:val="22"/>
          <w:szCs w:val="22"/>
        </w:rPr>
        <w:t>2</w:t>
      </w:r>
      <w:r w:rsidR="001D151E">
        <w:rPr>
          <w:rFonts w:asciiTheme="minorHAnsi" w:hAnsiTheme="minorHAnsi" w:cstheme="minorHAnsi"/>
          <w:color w:val="333333"/>
          <w:sz w:val="22"/>
          <w:szCs w:val="22"/>
        </w:rPr>
        <w:t xml:space="preserve"> to </w:t>
      </w:r>
      <w:r w:rsidR="000F092B">
        <w:rPr>
          <w:rFonts w:asciiTheme="minorHAnsi" w:hAnsiTheme="minorHAnsi" w:cstheme="minorHAnsi"/>
          <w:color w:val="333333"/>
          <w:sz w:val="22"/>
          <w:szCs w:val="22"/>
        </w:rPr>
        <w:t>1</w:t>
      </w:r>
      <w:r w:rsidR="001D151E">
        <w:rPr>
          <w:rFonts w:asciiTheme="minorHAnsi" w:hAnsiTheme="minorHAnsi" w:cstheme="minorHAnsi"/>
          <w:color w:val="333333"/>
          <w:sz w:val="22"/>
          <w:szCs w:val="22"/>
        </w:rPr>
        <w:t xml:space="preserve"> and this gap is expected to widen to 4 to 1 by </w:t>
      </w:r>
      <w:hyperlink r:id="rId12" w:anchor=":~:text=The%20total%20installed%20base%20of,that%20are%20expected%20in%202021" w:history="1">
        <w:r w:rsidR="001D151E" w:rsidRPr="00C50D69">
          <w:rPr>
            <w:rStyle w:val="Hyperlink"/>
            <w:rFonts w:asciiTheme="minorHAnsi" w:hAnsiTheme="minorHAnsi" w:cstheme="minorHAnsi"/>
            <w:sz w:val="22"/>
            <w:szCs w:val="22"/>
          </w:rPr>
          <w:t>2025</w:t>
        </w:r>
      </w:hyperlink>
      <w:r w:rsidR="001D151E">
        <w:rPr>
          <w:rFonts w:asciiTheme="minorHAnsi" w:hAnsiTheme="minorHAnsi" w:cstheme="minorHAnsi"/>
          <w:color w:val="333333"/>
          <w:sz w:val="22"/>
          <w:szCs w:val="22"/>
        </w:rPr>
        <w:t>. Due to their growing numbers</w:t>
      </w:r>
      <w:r>
        <w:rPr>
          <w:rFonts w:asciiTheme="minorHAnsi" w:hAnsiTheme="minorHAnsi" w:cstheme="minorHAnsi"/>
          <w:color w:val="333333"/>
          <w:sz w:val="22"/>
          <w:szCs w:val="22"/>
        </w:rPr>
        <w:t>,</w:t>
      </w:r>
      <w:r w:rsidR="001D151E">
        <w:rPr>
          <w:rFonts w:asciiTheme="minorHAnsi" w:hAnsiTheme="minorHAnsi" w:cstheme="minorHAnsi"/>
          <w:color w:val="333333"/>
          <w:sz w:val="22"/>
          <w:szCs w:val="22"/>
        </w:rPr>
        <w:t xml:space="preserve"> optimizing power consumption and </w:t>
      </w:r>
      <w:r w:rsidR="00593AF2">
        <w:rPr>
          <w:rFonts w:asciiTheme="minorHAnsi" w:hAnsiTheme="minorHAnsi" w:cstheme="minorHAnsi"/>
          <w:color w:val="333333"/>
          <w:sz w:val="22"/>
          <w:szCs w:val="22"/>
        </w:rPr>
        <w:t xml:space="preserve">the </w:t>
      </w:r>
      <w:r w:rsidR="001D151E">
        <w:rPr>
          <w:rFonts w:asciiTheme="minorHAnsi" w:hAnsiTheme="minorHAnsi" w:cstheme="minorHAnsi"/>
          <w:color w:val="333333"/>
          <w:sz w:val="22"/>
          <w:szCs w:val="22"/>
        </w:rPr>
        <w:t>carbon footprint of IoT devices and networks has been a top priority for oneM2M. oneM2M,</w:t>
      </w:r>
      <w:r w:rsidR="00F8060A">
        <w:rPr>
          <w:rFonts w:asciiTheme="minorHAnsi" w:hAnsiTheme="minorHAnsi" w:cstheme="minorHAnsi"/>
          <w:color w:val="333333"/>
          <w:sz w:val="22"/>
          <w:szCs w:val="22"/>
        </w:rPr>
        <w:t xml:space="preserve"> a global IoT standards body specifically targeting the standardization of a common service layer for IoT </w:t>
      </w:r>
      <w:r w:rsidR="00337E67">
        <w:rPr>
          <w:rFonts w:asciiTheme="minorHAnsi" w:hAnsiTheme="minorHAnsi" w:cstheme="minorHAnsi"/>
          <w:color w:val="333333"/>
          <w:sz w:val="22"/>
          <w:szCs w:val="22"/>
        </w:rPr>
        <w:t>networks</w:t>
      </w:r>
      <w:r w:rsidR="00F8060A">
        <w:rPr>
          <w:rFonts w:asciiTheme="minorHAnsi" w:hAnsiTheme="minorHAnsi" w:cstheme="minorHAnsi"/>
          <w:color w:val="333333"/>
          <w:sz w:val="22"/>
          <w:szCs w:val="22"/>
        </w:rPr>
        <w:t xml:space="preserve"> and </w:t>
      </w:r>
      <w:r w:rsidR="00337E67">
        <w:rPr>
          <w:rFonts w:asciiTheme="minorHAnsi" w:hAnsiTheme="minorHAnsi" w:cstheme="minorHAnsi"/>
          <w:color w:val="333333"/>
          <w:sz w:val="22"/>
          <w:szCs w:val="22"/>
        </w:rPr>
        <w:t>devices</w:t>
      </w:r>
      <w:r w:rsidR="00F8060A">
        <w:rPr>
          <w:rFonts w:asciiTheme="minorHAnsi" w:hAnsiTheme="minorHAnsi" w:cstheme="minorHAnsi"/>
          <w:color w:val="333333"/>
          <w:sz w:val="22"/>
          <w:szCs w:val="22"/>
        </w:rPr>
        <w:t xml:space="preserve">, has a </w:t>
      </w:r>
      <w:r w:rsidR="001D151E">
        <w:rPr>
          <w:rFonts w:asciiTheme="minorHAnsi" w:hAnsiTheme="minorHAnsi" w:cstheme="minorHAnsi"/>
          <w:color w:val="333333"/>
          <w:sz w:val="22"/>
          <w:szCs w:val="22"/>
        </w:rPr>
        <w:t xml:space="preserve">dedicated sustainability committee </w:t>
      </w:r>
      <w:r w:rsidR="009A6622">
        <w:rPr>
          <w:rFonts w:asciiTheme="minorHAnsi" w:hAnsiTheme="minorHAnsi" w:cstheme="minorHAnsi"/>
          <w:color w:val="333333"/>
          <w:sz w:val="22"/>
          <w:szCs w:val="22"/>
        </w:rPr>
        <w:t>focu</w:t>
      </w:r>
      <w:r w:rsidR="00F8060A">
        <w:rPr>
          <w:rFonts w:asciiTheme="minorHAnsi" w:hAnsiTheme="minorHAnsi" w:cstheme="minorHAnsi"/>
          <w:color w:val="333333"/>
          <w:sz w:val="22"/>
          <w:szCs w:val="22"/>
        </w:rPr>
        <w:t>sing</w:t>
      </w:r>
      <w:r w:rsidR="009A6622">
        <w:rPr>
          <w:rFonts w:asciiTheme="minorHAnsi" w:hAnsiTheme="minorHAnsi" w:cstheme="minorHAnsi"/>
          <w:color w:val="333333"/>
          <w:sz w:val="22"/>
          <w:szCs w:val="22"/>
        </w:rPr>
        <w:t xml:space="preserve"> on </w:t>
      </w:r>
      <w:r w:rsidR="00F8060A">
        <w:rPr>
          <w:rFonts w:asciiTheme="minorHAnsi" w:hAnsiTheme="minorHAnsi" w:cstheme="minorHAnsi"/>
          <w:color w:val="333333"/>
          <w:sz w:val="22"/>
          <w:szCs w:val="22"/>
        </w:rPr>
        <w:t xml:space="preserve">how IoT networks </w:t>
      </w:r>
      <w:r w:rsidR="00337E67">
        <w:rPr>
          <w:rFonts w:asciiTheme="minorHAnsi" w:hAnsiTheme="minorHAnsi" w:cstheme="minorHAnsi"/>
          <w:color w:val="333333"/>
          <w:sz w:val="22"/>
          <w:szCs w:val="22"/>
        </w:rPr>
        <w:t xml:space="preserve">and devices </w:t>
      </w:r>
      <w:r w:rsidR="00F8060A">
        <w:rPr>
          <w:rFonts w:asciiTheme="minorHAnsi" w:hAnsiTheme="minorHAnsi" w:cstheme="minorHAnsi"/>
          <w:color w:val="333333"/>
          <w:sz w:val="22"/>
          <w:szCs w:val="22"/>
        </w:rPr>
        <w:t xml:space="preserve">can be deployed and maintained in a more sustainable manner. </w:t>
      </w:r>
      <w:r w:rsidR="009A6622">
        <w:rPr>
          <w:rFonts w:asciiTheme="minorHAnsi" w:hAnsiTheme="minorHAnsi" w:cstheme="minorHAnsi"/>
          <w:color w:val="333333"/>
          <w:sz w:val="22"/>
          <w:szCs w:val="22"/>
        </w:rPr>
        <w:t xml:space="preserve"> </w:t>
      </w:r>
      <w:r w:rsidR="00164CFB">
        <w:rPr>
          <w:rFonts w:asciiTheme="minorHAnsi" w:hAnsiTheme="minorHAnsi" w:cstheme="minorHAnsi"/>
          <w:color w:val="333333"/>
          <w:sz w:val="22"/>
          <w:szCs w:val="22"/>
        </w:rPr>
        <w:t>As part of its charter, t</w:t>
      </w:r>
      <w:r w:rsidR="00167ABC">
        <w:rPr>
          <w:rFonts w:asciiTheme="minorHAnsi" w:hAnsiTheme="minorHAnsi" w:cstheme="minorHAnsi"/>
          <w:color w:val="333333"/>
          <w:sz w:val="22"/>
          <w:szCs w:val="22"/>
        </w:rPr>
        <w:t xml:space="preserve">he oneM2M Sustainability Committee </w:t>
      </w:r>
      <w:r w:rsidR="00164CFB">
        <w:rPr>
          <w:rFonts w:asciiTheme="minorHAnsi" w:hAnsiTheme="minorHAnsi" w:cstheme="minorHAnsi"/>
          <w:color w:val="333333"/>
          <w:sz w:val="22"/>
          <w:szCs w:val="22"/>
        </w:rPr>
        <w:t xml:space="preserve">has studied </w:t>
      </w:r>
      <w:r w:rsidR="00475CB3">
        <w:rPr>
          <w:rFonts w:asciiTheme="minorHAnsi" w:hAnsiTheme="minorHAnsi" w:cstheme="minorHAnsi"/>
          <w:color w:val="333333"/>
          <w:sz w:val="22"/>
          <w:szCs w:val="22"/>
        </w:rPr>
        <w:t xml:space="preserve">sustainability challenges for </w:t>
      </w:r>
      <w:r w:rsidR="00164CFB">
        <w:rPr>
          <w:rFonts w:asciiTheme="minorHAnsi" w:hAnsiTheme="minorHAnsi" w:cstheme="minorHAnsi"/>
          <w:color w:val="333333"/>
          <w:sz w:val="22"/>
          <w:szCs w:val="22"/>
        </w:rPr>
        <w:t xml:space="preserve">IoT deployments and </w:t>
      </w:r>
      <w:r w:rsidR="00033F50">
        <w:rPr>
          <w:rFonts w:asciiTheme="minorHAnsi" w:hAnsiTheme="minorHAnsi" w:cstheme="minorHAnsi"/>
          <w:color w:val="333333"/>
          <w:sz w:val="22"/>
          <w:szCs w:val="22"/>
        </w:rPr>
        <w:t xml:space="preserve">has </w:t>
      </w:r>
      <w:r w:rsidR="00164CFB">
        <w:rPr>
          <w:rFonts w:asciiTheme="minorHAnsi" w:hAnsiTheme="minorHAnsi" w:cstheme="minorHAnsi"/>
          <w:color w:val="333333"/>
          <w:sz w:val="22"/>
          <w:szCs w:val="22"/>
        </w:rPr>
        <w:t xml:space="preserve">identified several </w:t>
      </w:r>
      <w:r w:rsidR="00033F50">
        <w:rPr>
          <w:rFonts w:asciiTheme="minorHAnsi" w:hAnsiTheme="minorHAnsi" w:cstheme="minorHAnsi"/>
          <w:color w:val="333333"/>
          <w:sz w:val="22"/>
          <w:szCs w:val="22"/>
        </w:rPr>
        <w:t>supported features of the oneM2M standard w</w:t>
      </w:r>
      <w:r w:rsidR="00164CFB">
        <w:rPr>
          <w:rFonts w:asciiTheme="minorHAnsi" w:hAnsiTheme="minorHAnsi" w:cstheme="minorHAnsi"/>
          <w:color w:val="333333"/>
          <w:sz w:val="22"/>
          <w:szCs w:val="22"/>
        </w:rPr>
        <w:t xml:space="preserve">hich </w:t>
      </w:r>
      <w:r w:rsidR="0028315A">
        <w:rPr>
          <w:rFonts w:asciiTheme="minorHAnsi" w:hAnsiTheme="minorHAnsi" w:cstheme="minorHAnsi"/>
          <w:color w:val="333333"/>
          <w:sz w:val="22"/>
          <w:szCs w:val="22"/>
        </w:rPr>
        <w:t>can</w:t>
      </w:r>
      <w:r w:rsidR="00164CFB">
        <w:rPr>
          <w:rFonts w:asciiTheme="minorHAnsi" w:hAnsiTheme="minorHAnsi" w:cstheme="minorHAnsi"/>
          <w:color w:val="333333"/>
          <w:sz w:val="22"/>
          <w:szCs w:val="22"/>
        </w:rPr>
        <w:t xml:space="preserve"> be used to </w:t>
      </w:r>
      <w:r w:rsidR="00475CB3">
        <w:rPr>
          <w:rFonts w:asciiTheme="minorHAnsi" w:hAnsiTheme="minorHAnsi" w:cstheme="minorHAnsi"/>
          <w:color w:val="333333"/>
          <w:sz w:val="22"/>
          <w:szCs w:val="22"/>
        </w:rPr>
        <w:t>address these challenges.</w:t>
      </w:r>
      <w:r w:rsidR="00033F50">
        <w:rPr>
          <w:rFonts w:asciiTheme="minorHAnsi" w:hAnsiTheme="minorHAnsi" w:cstheme="minorHAnsi"/>
          <w:color w:val="333333"/>
          <w:sz w:val="22"/>
          <w:szCs w:val="22"/>
        </w:rPr>
        <w:t xml:space="preserve"> </w:t>
      </w:r>
      <w:r w:rsidR="004B779C">
        <w:rPr>
          <w:rFonts w:asciiTheme="minorHAnsi" w:hAnsiTheme="minorHAnsi" w:cstheme="minorHAnsi"/>
          <w:color w:val="333333"/>
          <w:sz w:val="22"/>
          <w:szCs w:val="22"/>
        </w:rPr>
        <w:t xml:space="preserve">The findings of this study are captured within this white paper which further delves into the topic of IoT sustainability </w:t>
      </w:r>
      <w:r w:rsidR="004F02D2">
        <w:rPr>
          <w:rFonts w:asciiTheme="minorHAnsi" w:hAnsiTheme="minorHAnsi" w:cstheme="minorHAnsi"/>
          <w:color w:val="333333"/>
          <w:sz w:val="22"/>
          <w:szCs w:val="22"/>
        </w:rPr>
        <w:t xml:space="preserve">and builds upon </w:t>
      </w:r>
      <w:r w:rsidR="004B779C">
        <w:rPr>
          <w:rFonts w:asciiTheme="minorHAnsi" w:hAnsiTheme="minorHAnsi" w:cstheme="minorHAnsi"/>
          <w:color w:val="333333"/>
          <w:sz w:val="22"/>
          <w:szCs w:val="22"/>
        </w:rPr>
        <w:t xml:space="preserve"> the </w:t>
      </w:r>
      <w:hyperlink r:id="rId13" w:history="1">
        <w:r w:rsidR="004F02D2" w:rsidRPr="001707FB">
          <w:rPr>
            <w:rStyle w:val="Hyperlink"/>
            <w:rFonts w:asciiTheme="minorHAnsi" w:hAnsiTheme="minorHAnsi" w:cstheme="minorHAnsi"/>
            <w:sz w:val="22"/>
            <w:szCs w:val="22"/>
          </w:rPr>
          <w:t>first edition of this white paper series</w:t>
        </w:r>
      </w:hyperlink>
      <w:r w:rsidR="004F02D2">
        <w:rPr>
          <w:rFonts w:asciiTheme="minorHAnsi" w:hAnsiTheme="minorHAnsi" w:cstheme="minorHAnsi"/>
          <w:color w:val="333333"/>
          <w:sz w:val="22"/>
          <w:szCs w:val="22"/>
        </w:rPr>
        <w:t xml:space="preserve"> from the </w:t>
      </w:r>
      <w:r w:rsidR="004F02D2">
        <w:rPr>
          <w:rFonts w:asciiTheme="minorHAnsi" w:hAnsiTheme="minorHAnsi" w:cstheme="minorHAnsi"/>
          <w:color w:val="333333"/>
          <w:sz w:val="22"/>
          <w:szCs w:val="22"/>
        </w:rPr>
        <w:t>oneM2M Sustainability Committee</w:t>
      </w:r>
      <w:r w:rsidR="004F02D2">
        <w:rPr>
          <w:rFonts w:asciiTheme="minorHAnsi" w:hAnsiTheme="minorHAnsi" w:cstheme="minorHAnsi"/>
          <w:color w:val="333333"/>
          <w:sz w:val="22"/>
          <w:szCs w:val="22"/>
        </w:rPr>
        <w:t>.</w:t>
      </w:r>
      <w:r w:rsidR="004B779C">
        <w:rPr>
          <w:rFonts w:asciiTheme="minorHAnsi" w:hAnsiTheme="minorHAnsi" w:cstheme="minorHAnsi"/>
          <w:color w:val="333333"/>
          <w:sz w:val="22"/>
          <w:szCs w:val="22"/>
        </w:rPr>
        <w:t xml:space="preserve"> </w:t>
      </w:r>
      <w:r w:rsidR="00164CFB">
        <w:rPr>
          <w:rFonts w:asciiTheme="minorHAnsi" w:hAnsiTheme="minorHAnsi" w:cstheme="minorHAnsi"/>
          <w:color w:val="333333"/>
          <w:sz w:val="22"/>
          <w:szCs w:val="22"/>
        </w:rPr>
        <w:t xml:space="preserve">   </w:t>
      </w:r>
    </w:p>
    <w:p w14:paraId="7985ED33" w14:textId="62411B73" w:rsidR="001E1648" w:rsidRPr="00667BB9" w:rsidRDefault="0028315A" w:rsidP="00667BB9">
      <w:pPr>
        <w:pStyle w:val="Style1"/>
        <w:ind w:left="360"/>
        <w:rPr>
          <w:color w:val="auto"/>
        </w:rPr>
      </w:pPr>
      <w:bookmarkStart w:id="1" w:name="_Toc113810470"/>
      <w:bookmarkStart w:id="2" w:name="_Hlk106813282"/>
      <w:r w:rsidRPr="00667BB9">
        <w:rPr>
          <w:color w:val="auto"/>
        </w:rPr>
        <w:t>IoT Sustainability Challenges</w:t>
      </w:r>
      <w:bookmarkEnd w:id="1"/>
    </w:p>
    <w:bookmarkEnd w:id="2"/>
    <w:p w14:paraId="755827A7" w14:textId="1E616490" w:rsidR="0028315A" w:rsidRPr="00667BB9" w:rsidRDefault="00667BB9" w:rsidP="00C15E60">
      <w:pPr>
        <w:pStyle w:val="Style2"/>
        <w:numPr>
          <w:ilvl w:val="1"/>
          <w:numId w:val="12"/>
        </w:numPr>
        <w:spacing w:before="120"/>
        <w:rPr>
          <w:color w:val="auto"/>
        </w:rPr>
      </w:pPr>
      <w:r w:rsidRPr="00667BB9">
        <w:rPr>
          <w:color w:val="auto"/>
        </w:rPr>
        <w:t xml:space="preserve"> </w:t>
      </w:r>
      <w:bookmarkStart w:id="3" w:name="_Toc113810471"/>
      <w:r w:rsidR="0028315A" w:rsidRPr="00667BB9">
        <w:rPr>
          <w:color w:val="auto"/>
        </w:rPr>
        <w:t>IoT Devices</w:t>
      </w:r>
      <w:bookmarkEnd w:id="3"/>
    </w:p>
    <w:p w14:paraId="73C1307B" w14:textId="05C5048A" w:rsidR="006D0D69" w:rsidRPr="00C15E60" w:rsidRDefault="001E1648" w:rsidP="00C15E60">
      <w:pPr>
        <w:spacing w:before="120"/>
        <w:rPr>
          <w:rFonts w:asciiTheme="minorHAnsi" w:hAnsiTheme="minorHAnsi" w:cstheme="minorHAnsi"/>
          <w:sz w:val="22"/>
          <w:szCs w:val="22"/>
        </w:rPr>
      </w:pPr>
      <w:r w:rsidRPr="00667BB9">
        <w:rPr>
          <w:rFonts w:asciiTheme="minorHAnsi" w:hAnsiTheme="minorHAnsi" w:cstheme="minorHAnsi"/>
          <w:sz w:val="22"/>
          <w:szCs w:val="22"/>
        </w:rPr>
        <w:t xml:space="preserve">IoT devices </w:t>
      </w:r>
      <w:r w:rsidR="00796585" w:rsidRPr="00667BB9">
        <w:rPr>
          <w:rFonts w:asciiTheme="minorHAnsi" w:hAnsiTheme="minorHAnsi" w:cstheme="minorHAnsi"/>
          <w:sz w:val="22"/>
          <w:szCs w:val="22"/>
        </w:rPr>
        <w:t xml:space="preserve">differ from smart phones in a few </w:t>
      </w:r>
      <w:r w:rsidRPr="00667BB9">
        <w:rPr>
          <w:rFonts w:asciiTheme="minorHAnsi" w:hAnsiTheme="minorHAnsi" w:cstheme="minorHAnsi"/>
          <w:sz w:val="22"/>
          <w:szCs w:val="22"/>
        </w:rPr>
        <w:t xml:space="preserve">key </w:t>
      </w:r>
      <w:r w:rsidR="00796585" w:rsidRPr="00667BB9">
        <w:rPr>
          <w:rFonts w:asciiTheme="minorHAnsi" w:hAnsiTheme="minorHAnsi" w:cstheme="minorHAnsi"/>
          <w:sz w:val="22"/>
          <w:szCs w:val="22"/>
        </w:rPr>
        <w:t>ways</w:t>
      </w:r>
      <w:r w:rsidRPr="00667BB9">
        <w:rPr>
          <w:rFonts w:asciiTheme="minorHAnsi" w:hAnsiTheme="minorHAnsi" w:cstheme="minorHAnsi"/>
          <w:sz w:val="22"/>
          <w:szCs w:val="22"/>
        </w:rPr>
        <w:t xml:space="preserve">. </w:t>
      </w:r>
      <w:r w:rsidR="00E9644E" w:rsidRPr="00667BB9">
        <w:rPr>
          <w:rFonts w:asciiTheme="minorHAnsi" w:hAnsiTheme="minorHAnsi" w:cstheme="minorHAnsi"/>
          <w:sz w:val="22"/>
          <w:szCs w:val="22"/>
        </w:rPr>
        <w:t>IoT devices</w:t>
      </w:r>
      <w:r w:rsidRPr="00667BB9">
        <w:rPr>
          <w:rFonts w:asciiTheme="minorHAnsi" w:hAnsiTheme="minorHAnsi" w:cstheme="minorHAnsi"/>
          <w:sz w:val="22"/>
          <w:szCs w:val="22"/>
        </w:rPr>
        <w:t xml:space="preserve"> typically handle comparatively small amounts of data and are instead optimized to prioritize battery life. Battery</w:t>
      </w:r>
      <w:r w:rsidR="00E9644E" w:rsidRPr="00667BB9">
        <w:rPr>
          <w:rFonts w:asciiTheme="minorHAnsi" w:hAnsiTheme="minorHAnsi" w:cstheme="minorHAnsi"/>
          <w:sz w:val="22"/>
          <w:szCs w:val="22"/>
        </w:rPr>
        <w:t>-</w:t>
      </w:r>
      <w:r w:rsidRPr="00667BB9">
        <w:rPr>
          <w:rFonts w:asciiTheme="minorHAnsi" w:hAnsiTheme="minorHAnsi" w:cstheme="minorHAnsi"/>
          <w:sz w:val="22"/>
          <w:szCs w:val="22"/>
        </w:rPr>
        <w:t>powered IoT devices are required to remain operational for long durations (e.g.</w:t>
      </w:r>
      <w:r w:rsidR="00073581" w:rsidRPr="00667BB9">
        <w:rPr>
          <w:rFonts w:asciiTheme="minorHAnsi" w:hAnsiTheme="minorHAnsi" w:cstheme="minorHAnsi"/>
          <w:sz w:val="22"/>
          <w:szCs w:val="22"/>
        </w:rPr>
        <w:t xml:space="preserve"> a</w:t>
      </w:r>
      <w:r w:rsidRPr="00667BB9">
        <w:rPr>
          <w:rFonts w:asciiTheme="minorHAnsi" w:hAnsiTheme="minorHAnsi" w:cstheme="minorHAnsi"/>
          <w:sz w:val="22"/>
          <w:szCs w:val="22"/>
        </w:rPr>
        <w:t xml:space="preserve"> decade or more) without recharging or replac</w:t>
      </w:r>
      <w:r w:rsidR="00593AF2">
        <w:rPr>
          <w:rFonts w:asciiTheme="minorHAnsi" w:hAnsiTheme="minorHAnsi" w:cstheme="minorHAnsi"/>
          <w:sz w:val="22"/>
          <w:szCs w:val="22"/>
        </w:rPr>
        <w:t>ing their</w:t>
      </w:r>
      <w:r w:rsidRPr="00667BB9">
        <w:rPr>
          <w:rFonts w:asciiTheme="minorHAnsi" w:hAnsiTheme="minorHAnsi" w:cstheme="minorHAnsi"/>
          <w:sz w:val="22"/>
          <w:szCs w:val="22"/>
        </w:rPr>
        <w:t xml:space="preserve"> batteries. </w:t>
      </w:r>
      <w:r w:rsidR="0028315A" w:rsidRPr="00667BB9">
        <w:rPr>
          <w:rFonts w:asciiTheme="minorHAnsi" w:hAnsiTheme="minorHAnsi" w:cstheme="minorHAnsi"/>
          <w:sz w:val="22"/>
          <w:szCs w:val="22"/>
        </w:rPr>
        <w:t>These devices</w:t>
      </w:r>
      <w:r w:rsidRPr="00667BB9">
        <w:rPr>
          <w:rFonts w:asciiTheme="minorHAnsi" w:hAnsiTheme="minorHAnsi" w:cstheme="minorHAnsi"/>
          <w:sz w:val="22"/>
          <w:szCs w:val="22"/>
        </w:rPr>
        <w:t xml:space="preserve"> often have a much smaller battery or no battery at all</w:t>
      </w:r>
      <w:r w:rsidR="00337E67">
        <w:rPr>
          <w:rFonts w:asciiTheme="minorHAnsi" w:hAnsiTheme="minorHAnsi" w:cstheme="minorHAnsi"/>
          <w:sz w:val="22"/>
          <w:szCs w:val="22"/>
        </w:rPr>
        <w:t>. Some IoT devices r</w:t>
      </w:r>
      <w:r w:rsidRPr="00667BB9">
        <w:rPr>
          <w:rFonts w:asciiTheme="minorHAnsi" w:hAnsiTheme="minorHAnsi" w:cstheme="minorHAnsi"/>
          <w:sz w:val="22"/>
          <w:szCs w:val="22"/>
        </w:rPr>
        <w:t xml:space="preserve">ely on harvesting ambient energy </w:t>
      </w:r>
      <w:r w:rsidR="00B91A3E" w:rsidRPr="00667BB9">
        <w:rPr>
          <w:rFonts w:asciiTheme="minorHAnsi" w:hAnsiTheme="minorHAnsi" w:cstheme="minorHAnsi"/>
          <w:sz w:val="22"/>
          <w:szCs w:val="22"/>
        </w:rPr>
        <w:t xml:space="preserve">from sources </w:t>
      </w:r>
      <w:r w:rsidR="0028315A" w:rsidRPr="00667BB9">
        <w:rPr>
          <w:rFonts w:asciiTheme="minorHAnsi" w:hAnsiTheme="minorHAnsi" w:cstheme="minorHAnsi"/>
          <w:sz w:val="22"/>
          <w:szCs w:val="22"/>
        </w:rPr>
        <w:t>such as</w:t>
      </w:r>
      <w:r w:rsidRPr="00667BB9">
        <w:rPr>
          <w:rFonts w:asciiTheme="minorHAnsi" w:hAnsiTheme="minorHAnsi" w:cstheme="minorHAnsi"/>
          <w:sz w:val="22"/>
          <w:szCs w:val="22"/>
        </w:rPr>
        <w:t xml:space="preserve"> </w:t>
      </w:r>
      <w:r w:rsidR="00B91A3E" w:rsidRPr="00667BB9">
        <w:rPr>
          <w:rFonts w:asciiTheme="minorHAnsi" w:hAnsiTheme="minorHAnsi" w:cstheme="minorHAnsi"/>
          <w:sz w:val="22"/>
          <w:szCs w:val="22"/>
        </w:rPr>
        <w:t>solar, thermal, RF, and piezoelectric</w:t>
      </w:r>
      <w:r w:rsidRPr="00667BB9">
        <w:rPr>
          <w:rFonts w:asciiTheme="minorHAnsi" w:hAnsiTheme="minorHAnsi" w:cstheme="minorHAnsi"/>
          <w:sz w:val="22"/>
          <w:szCs w:val="22"/>
        </w:rPr>
        <w:t xml:space="preserve"> vibrations.  As such, to conserve their </w:t>
      </w:r>
      <w:r w:rsidR="00F8060A" w:rsidRPr="00667BB9">
        <w:rPr>
          <w:rFonts w:asciiTheme="minorHAnsi" w:hAnsiTheme="minorHAnsi" w:cstheme="minorHAnsi"/>
          <w:sz w:val="22"/>
          <w:szCs w:val="22"/>
        </w:rPr>
        <w:t>energy</w:t>
      </w:r>
      <w:r w:rsidRPr="00667BB9">
        <w:rPr>
          <w:rFonts w:asciiTheme="minorHAnsi" w:hAnsiTheme="minorHAnsi" w:cstheme="minorHAnsi"/>
          <w:sz w:val="22"/>
          <w:szCs w:val="22"/>
        </w:rPr>
        <w:t xml:space="preserve">, many </w:t>
      </w:r>
      <w:r w:rsidR="00337E67">
        <w:rPr>
          <w:rFonts w:asciiTheme="minorHAnsi" w:hAnsiTheme="minorHAnsi" w:cstheme="minorHAnsi"/>
          <w:sz w:val="22"/>
          <w:szCs w:val="22"/>
        </w:rPr>
        <w:t>IoT</w:t>
      </w:r>
      <w:r w:rsidRPr="00667BB9">
        <w:rPr>
          <w:rFonts w:asciiTheme="minorHAnsi" w:hAnsiTheme="minorHAnsi" w:cstheme="minorHAnsi"/>
          <w:sz w:val="22"/>
          <w:szCs w:val="22"/>
        </w:rPr>
        <w:t xml:space="preserve"> devices need to remain disconnected and powered off for long durations until they </w:t>
      </w:r>
      <w:r w:rsidR="00FD7C64" w:rsidRPr="00667BB9">
        <w:rPr>
          <w:rFonts w:asciiTheme="minorHAnsi" w:hAnsiTheme="minorHAnsi" w:cstheme="minorHAnsi"/>
          <w:sz w:val="22"/>
          <w:szCs w:val="22"/>
        </w:rPr>
        <w:t>are a</w:t>
      </w:r>
      <w:r w:rsidRPr="00667BB9">
        <w:rPr>
          <w:rFonts w:asciiTheme="minorHAnsi" w:hAnsiTheme="minorHAnsi" w:cstheme="minorHAnsi"/>
          <w:sz w:val="22"/>
          <w:szCs w:val="22"/>
        </w:rPr>
        <w:t>w</w:t>
      </w:r>
      <w:r w:rsidR="00FD7C64" w:rsidRPr="00667BB9">
        <w:rPr>
          <w:rFonts w:asciiTheme="minorHAnsi" w:hAnsiTheme="minorHAnsi" w:cstheme="minorHAnsi"/>
          <w:sz w:val="22"/>
          <w:szCs w:val="22"/>
        </w:rPr>
        <w:t>o</w:t>
      </w:r>
      <w:r w:rsidRPr="00667BB9">
        <w:rPr>
          <w:rFonts w:asciiTheme="minorHAnsi" w:hAnsiTheme="minorHAnsi" w:cstheme="minorHAnsi"/>
          <w:sz w:val="22"/>
          <w:szCs w:val="22"/>
        </w:rPr>
        <w:t>ke</w:t>
      </w:r>
      <w:r w:rsidR="00FD7C64" w:rsidRPr="00667BB9">
        <w:rPr>
          <w:rFonts w:asciiTheme="minorHAnsi" w:hAnsiTheme="minorHAnsi" w:cstheme="minorHAnsi"/>
          <w:sz w:val="22"/>
          <w:szCs w:val="22"/>
        </w:rPr>
        <w:t>n to</w:t>
      </w:r>
      <w:r w:rsidRPr="00667BB9">
        <w:rPr>
          <w:rFonts w:asciiTheme="minorHAnsi" w:hAnsiTheme="minorHAnsi" w:cstheme="minorHAnsi"/>
          <w:sz w:val="22"/>
          <w:szCs w:val="22"/>
        </w:rPr>
        <w:t xml:space="preserve"> perform an operation</w:t>
      </w:r>
      <w:r w:rsidR="00B91A3E" w:rsidRPr="00667BB9">
        <w:rPr>
          <w:rFonts w:asciiTheme="minorHAnsi" w:hAnsiTheme="minorHAnsi" w:cstheme="minorHAnsi"/>
          <w:sz w:val="22"/>
          <w:szCs w:val="22"/>
        </w:rPr>
        <w:t>. F</w:t>
      </w:r>
      <w:r w:rsidR="00FD7C64" w:rsidRPr="00667BB9">
        <w:rPr>
          <w:rFonts w:asciiTheme="minorHAnsi" w:hAnsiTheme="minorHAnsi" w:cstheme="minorHAnsi"/>
          <w:sz w:val="22"/>
          <w:szCs w:val="22"/>
        </w:rPr>
        <w:t>or instance</w:t>
      </w:r>
      <w:r w:rsidR="00B91A3E" w:rsidRPr="00667BB9">
        <w:rPr>
          <w:rFonts w:asciiTheme="minorHAnsi" w:hAnsiTheme="minorHAnsi" w:cstheme="minorHAnsi"/>
          <w:sz w:val="22"/>
          <w:szCs w:val="22"/>
        </w:rPr>
        <w:t>,</w:t>
      </w:r>
      <w:r w:rsidR="00FD7C64" w:rsidRPr="00667BB9">
        <w:rPr>
          <w:rFonts w:asciiTheme="minorHAnsi" w:hAnsiTheme="minorHAnsi" w:cstheme="minorHAnsi"/>
          <w:sz w:val="22"/>
          <w:szCs w:val="22"/>
        </w:rPr>
        <w:t xml:space="preserve"> </w:t>
      </w:r>
      <w:r w:rsidRPr="00667BB9">
        <w:rPr>
          <w:rFonts w:asciiTheme="minorHAnsi" w:hAnsiTheme="minorHAnsi" w:cstheme="minorHAnsi"/>
          <w:sz w:val="22"/>
          <w:szCs w:val="22"/>
        </w:rPr>
        <w:t xml:space="preserve">a sensor that wakes-up monthly to report a reading and then returns to sleep. Other devices must </w:t>
      </w:r>
      <w:r w:rsidR="00924C52" w:rsidRPr="00667BB9">
        <w:rPr>
          <w:rFonts w:asciiTheme="minorHAnsi" w:hAnsiTheme="minorHAnsi" w:cstheme="minorHAnsi"/>
          <w:sz w:val="22"/>
          <w:szCs w:val="22"/>
        </w:rPr>
        <w:t xml:space="preserve">leave a minimal </w:t>
      </w:r>
      <w:r w:rsidRPr="00667BB9">
        <w:rPr>
          <w:rFonts w:asciiTheme="minorHAnsi" w:hAnsiTheme="minorHAnsi" w:cstheme="minorHAnsi"/>
          <w:sz w:val="22"/>
          <w:szCs w:val="22"/>
        </w:rPr>
        <w:t>amount of circuitry powered s</w:t>
      </w:r>
      <w:r w:rsidR="001C69DB" w:rsidRPr="00667BB9">
        <w:rPr>
          <w:rFonts w:asciiTheme="minorHAnsi" w:hAnsiTheme="minorHAnsi" w:cstheme="minorHAnsi"/>
          <w:sz w:val="22"/>
          <w:szCs w:val="22"/>
        </w:rPr>
        <w:t>o</w:t>
      </w:r>
      <w:r w:rsidRPr="00667BB9">
        <w:rPr>
          <w:rFonts w:asciiTheme="minorHAnsi" w:hAnsiTheme="minorHAnsi" w:cstheme="minorHAnsi"/>
          <w:sz w:val="22"/>
          <w:szCs w:val="22"/>
        </w:rPr>
        <w:t xml:space="preserve"> they </w:t>
      </w:r>
      <w:r w:rsidR="00924C52" w:rsidRPr="00667BB9">
        <w:rPr>
          <w:rFonts w:asciiTheme="minorHAnsi" w:hAnsiTheme="minorHAnsi" w:cstheme="minorHAnsi"/>
          <w:sz w:val="22"/>
          <w:szCs w:val="22"/>
        </w:rPr>
        <w:t xml:space="preserve">can </w:t>
      </w:r>
      <w:r w:rsidRPr="00667BB9">
        <w:rPr>
          <w:rFonts w:asciiTheme="minorHAnsi" w:hAnsiTheme="minorHAnsi" w:cstheme="minorHAnsi"/>
          <w:sz w:val="22"/>
          <w:szCs w:val="22"/>
        </w:rPr>
        <w:t>be remotely triggered to fully power-up if/when needed</w:t>
      </w:r>
      <w:r w:rsidR="00924C52" w:rsidRPr="00667BB9">
        <w:rPr>
          <w:rFonts w:asciiTheme="minorHAnsi" w:hAnsiTheme="minorHAnsi" w:cstheme="minorHAnsi"/>
          <w:sz w:val="22"/>
          <w:szCs w:val="22"/>
        </w:rPr>
        <w:t>. F</w:t>
      </w:r>
      <w:r w:rsidR="00FD03F6" w:rsidRPr="00667BB9">
        <w:rPr>
          <w:rFonts w:asciiTheme="minorHAnsi" w:hAnsiTheme="minorHAnsi" w:cstheme="minorHAnsi"/>
          <w:sz w:val="22"/>
          <w:szCs w:val="22"/>
        </w:rPr>
        <w:t>or example</w:t>
      </w:r>
      <w:r w:rsidR="00924C52" w:rsidRPr="00667BB9">
        <w:rPr>
          <w:rFonts w:asciiTheme="minorHAnsi" w:hAnsiTheme="minorHAnsi" w:cstheme="minorHAnsi"/>
          <w:sz w:val="22"/>
          <w:szCs w:val="22"/>
        </w:rPr>
        <w:t>,</w:t>
      </w:r>
      <w:r w:rsidRPr="00667BB9">
        <w:rPr>
          <w:rFonts w:asciiTheme="minorHAnsi" w:hAnsiTheme="minorHAnsi" w:cstheme="minorHAnsi"/>
          <w:sz w:val="22"/>
          <w:szCs w:val="22"/>
        </w:rPr>
        <w:t xml:space="preserve"> an actuator that must be sent a remote command to close a critical valve in a timely manner. Unlike smartphones which can rely on users for daily recharging, and/or transitioning in and out of low power modes when needed</w:t>
      </w:r>
      <w:r w:rsidR="00F8060A" w:rsidRPr="00667BB9">
        <w:rPr>
          <w:rFonts w:asciiTheme="minorHAnsi" w:hAnsiTheme="minorHAnsi" w:cstheme="minorHAnsi"/>
          <w:sz w:val="22"/>
          <w:szCs w:val="22"/>
        </w:rPr>
        <w:t xml:space="preserve"> (e.g., switch to a</w:t>
      </w:r>
      <w:r w:rsidRPr="00667BB9">
        <w:rPr>
          <w:rFonts w:asciiTheme="minorHAnsi" w:hAnsiTheme="minorHAnsi" w:cstheme="minorHAnsi"/>
          <w:sz w:val="22"/>
          <w:szCs w:val="22"/>
        </w:rPr>
        <w:t xml:space="preserve">irplane mode, </w:t>
      </w:r>
      <w:r w:rsidR="00F8060A" w:rsidRPr="00667BB9">
        <w:rPr>
          <w:rFonts w:asciiTheme="minorHAnsi" w:hAnsiTheme="minorHAnsi" w:cstheme="minorHAnsi"/>
          <w:sz w:val="22"/>
          <w:szCs w:val="22"/>
        </w:rPr>
        <w:t>or dim the device display)</w:t>
      </w:r>
      <w:r w:rsidRPr="00667BB9">
        <w:rPr>
          <w:rFonts w:asciiTheme="minorHAnsi" w:hAnsiTheme="minorHAnsi" w:cstheme="minorHAnsi"/>
          <w:sz w:val="22"/>
          <w:szCs w:val="22"/>
        </w:rPr>
        <w:t xml:space="preserve">, IoT devices typically </w:t>
      </w:r>
      <w:r w:rsidR="00055AC0" w:rsidRPr="00667BB9">
        <w:rPr>
          <w:rFonts w:asciiTheme="minorHAnsi" w:hAnsiTheme="minorHAnsi" w:cstheme="minorHAnsi"/>
          <w:sz w:val="22"/>
          <w:szCs w:val="22"/>
        </w:rPr>
        <w:t>cannot rely on user interaction</w:t>
      </w:r>
      <w:r w:rsidRPr="00667BB9">
        <w:rPr>
          <w:rFonts w:asciiTheme="minorHAnsi" w:hAnsiTheme="minorHAnsi" w:cstheme="minorHAnsi"/>
          <w:sz w:val="22"/>
          <w:szCs w:val="22"/>
        </w:rPr>
        <w:t>. Instead, connected IoT devices must rely on more autonomous forms of management and control</w:t>
      </w:r>
      <w:r w:rsidR="00924C52" w:rsidRPr="00667BB9">
        <w:rPr>
          <w:rFonts w:asciiTheme="minorHAnsi" w:hAnsiTheme="minorHAnsi" w:cstheme="minorHAnsi"/>
          <w:sz w:val="22"/>
          <w:szCs w:val="22"/>
        </w:rPr>
        <w:t xml:space="preserve"> (</w:t>
      </w:r>
      <w:r w:rsidRPr="00667BB9">
        <w:rPr>
          <w:rFonts w:asciiTheme="minorHAnsi" w:hAnsiTheme="minorHAnsi" w:cstheme="minorHAnsi"/>
          <w:sz w:val="22"/>
          <w:szCs w:val="22"/>
        </w:rPr>
        <w:t xml:space="preserve">within the devices themselves or </w:t>
      </w:r>
      <w:r w:rsidR="00924C52" w:rsidRPr="00667BB9">
        <w:rPr>
          <w:rFonts w:asciiTheme="minorHAnsi" w:hAnsiTheme="minorHAnsi" w:cstheme="minorHAnsi"/>
          <w:sz w:val="22"/>
          <w:szCs w:val="22"/>
        </w:rPr>
        <w:t xml:space="preserve">in </w:t>
      </w:r>
      <w:r w:rsidRPr="00667BB9">
        <w:rPr>
          <w:rFonts w:asciiTheme="minorHAnsi" w:hAnsiTheme="minorHAnsi" w:cstheme="minorHAnsi"/>
          <w:sz w:val="22"/>
          <w:szCs w:val="22"/>
        </w:rPr>
        <w:t>the networks they connect</w:t>
      </w:r>
      <w:r w:rsidR="00924C52" w:rsidRPr="00667BB9">
        <w:rPr>
          <w:rFonts w:asciiTheme="minorHAnsi" w:hAnsiTheme="minorHAnsi" w:cstheme="minorHAnsi"/>
          <w:sz w:val="22"/>
          <w:szCs w:val="22"/>
        </w:rPr>
        <w:t xml:space="preserve"> </w:t>
      </w:r>
      <w:r w:rsidR="00055AC0" w:rsidRPr="00667BB9">
        <w:rPr>
          <w:rFonts w:asciiTheme="minorHAnsi" w:hAnsiTheme="minorHAnsi" w:cstheme="minorHAnsi"/>
          <w:sz w:val="22"/>
          <w:szCs w:val="22"/>
        </w:rPr>
        <w:t>to</w:t>
      </w:r>
      <w:r w:rsidR="00924C52" w:rsidRPr="00667BB9">
        <w:rPr>
          <w:rFonts w:asciiTheme="minorHAnsi" w:hAnsiTheme="minorHAnsi" w:cstheme="minorHAnsi"/>
          <w:sz w:val="22"/>
          <w:szCs w:val="22"/>
        </w:rPr>
        <w:t>), in order to</w:t>
      </w:r>
      <w:r w:rsidR="00055AC0" w:rsidRPr="00667BB9">
        <w:rPr>
          <w:rFonts w:asciiTheme="minorHAnsi" w:hAnsiTheme="minorHAnsi" w:cstheme="minorHAnsi"/>
          <w:sz w:val="22"/>
          <w:szCs w:val="22"/>
        </w:rPr>
        <w:t xml:space="preserve"> help them conserve energy.</w:t>
      </w:r>
    </w:p>
    <w:p w14:paraId="59BD2E51" w14:textId="2DF54B86" w:rsidR="0028315A" w:rsidRPr="00667BB9" w:rsidRDefault="00667BB9" w:rsidP="00C15E60">
      <w:pPr>
        <w:pStyle w:val="Style2"/>
        <w:numPr>
          <w:ilvl w:val="1"/>
          <w:numId w:val="12"/>
        </w:numPr>
        <w:spacing w:before="120"/>
        <w:rPr>
          <w:rFonts w:asciiTheme="minorHAnsi" w:hAnsiTheme="minorHAnsi" w:cstheme="minorHAnsi"/>
          <w:i/>
          <w:iCs/>
          <w:color w:val="auto"/>
          <w:sz w:val="22"/>
          <w:szCs w:val="22"/>
        </w:rPr>
      </w:pPr>
      <w:r>
        <w:rPr>
          <w:color w:val="auto"/>
        </w:rPr>
        <w:t xml:space="preserve"> </w:t>
      </w:r>
      <w:bookmarkStart w:id="4" w:name="_Toc113810472"/>
      <w:r w:rsidR="0028315A" w:rsidRPr="00667BB9">
        <w:rPr>
          <w:color w:val="auto"/>
        </w:rPr>
        <w:t>IoT Networks</w:t>
      </w:r>
      <w:bookmarkEnd w:id="4"/>
    </w:p>
    <w:p w14:paraId="76B3B690" w14:textId="206EFF3D" w:rsidR="00842A0A" w:rsidRPr="00842A0A" w:rsidRDefault="0028315A" w:rsidP="002A3B90">
      <w:pPr>
        <w:spacing w:before="120"/>
        <w:rPr>
          <w:rFonts w:asciiTheme="minorHAnsi" w:hAnsiTheme="minorHAnsi" w:cstheme="minorHAnsi"/>
          <w:color w:val="333333"/>
          <w:sz w:val="22"/>
          <w:szCs w:val="22"/>
        </w:rPr>
      </w:pPr>
      <w:r w:rsidRPr="00667BB9">
        <w:rPr>
          <w:rFonts w:asciiTheme="minorHAnsi" w:hAnsiTheme="minorHAnsi" w:cstheme="minorHAnsi"/>
          <w:sz w:val="22"/>
          <w:szCs w:val="22"/>
        </w:rPr>
        <w:t>Networks supporting IoT devices</w:t>
      </w:r>
      <w:r w:rsidR="003D7CC3" w:rsidRPr="00667BB9">
        <w:rPr>
          <w:rFonts w:asciiTheme="minorHAnsi" w:hAnsiTheme="minorHAnsi" w:cstheme="minorHAnsi"/>
          <w:sz w:val="22"/>
          <w:szCs w:val="22"/>
        </w:rPr>
        <w:t xml:space="preserve"> typically consist of a diverse collection of IoT devices as well as non-IoT devices. These devices often have different and even conflicting requirements such as network bandwidth, </w:t>
      </w:r>
      <w:r w:rsidR="00035310" w:rsidRPr="00667BB9">
        <w:rPr>
          <w:rFonts w:asciiTheme="minorHAnsi" w:hAnsiTheme="minorHAnsi" w:cstheme="minorHAnsi"/>
          <w:sz w:val="22"/>
          <w:szCs w:val="22"/>
        </w:rPr>
        <w:t>latency,</w:t>
      </w:r>
      <w:r w:rsidR="003D7CC3" w:rsidRPr="00667BB9">
        <w:rPr>
          <w:rFonts w:asciiTheme="minorHAnsi" w:hAnsiTheme="minorHAnsi" w:cstheme="minorHAnsi"/>
          <w:sz w:val="22"/>
          <w:szCs w:val="22"/>
        </w:rPr>
        <w:t xml:space="preserve"> and reliability. Balancing and meeting the requirements of these different types of devices can be challenging for networks let alone doing so in a sustainable manner. To deploy networks </w:t>
      </w:r>
      <w:r w:rsidR="00924C52" w:rsidRPr="00667BB9">
        <w:rPr>
          <w:rFonts w:asciiTheme="minorHAnsi" w:hAnsiTheme="minorHAnsi" w:cstheme="minorHAnsi"/>
          <w:sz w:val="22"/>
          <w:szCs w:val="22"/>
        </w:rPr>
        <w:t>more</w:t>
      </w:r>
      <w:r w:rsidR="003D7CC3" w:rsidRPr="00667BB9">
        <w:rPr>
          <w:rFonts w:asciiTheme="minorHAnsi" w:hAnsiTheme="minorHAnsi" w:cstheme="minorHAnsi"/>
          <w:sz w:val="22"/>
          <w:szCs w:val="22"/>
        </w:rPr>
        <w:t xml:space="preserve"> sustainabl</w:t>
      </w:r>
      <w:r w:rsidR="00924C52" w:rsidRPr="00667BB9">
        <w:rPr>
          <w:rFonts w:asciiTheme="minorHAnsi" w:hAnsiTheme="minorHAnsi" w:cstheme="minorHAnsi"/>
          <w:sz w:val="22"/>
          <w:szCs w:val="22"/>
        </w:rPr>
        <w:t>y</w:t>
      </w:r>
      <w:r w:rsidR="003D7CC3" w:rsidRPr="00667BB9">
        <w:rPr>
          <w:rFonts w:asciiTheme="minorHAnsi" w:hAnsiTheme="minorHAnsi" w:cstheme="minorHAnsi"/>
          <w:sz w:val="22"/>
          <w:szCs w:val="22"/>
        </w:rPr>
        <w:t xml:space="preserve">, network </w:t>
      </w:r>
      <w:r w:rsidR="00FB4448" w:rsidRPr="00667BB9">
        <w:rPr>
          <w:rFonts w:asciiTheme="minorHAnsi" w:hAnsiTheme="minorHAnsi" w:cstheme="minorHAnsi"/>
          <w:sz w:val="22"/>
          <w:szCs w:val="22"/>
        </w:rPr>
        <w:t xml:space="preserve">protocols and the usage of the network by devices must be </w:t>
      </w:r>
      <w:r w:rsidR="00924C52" w:rsidRPr="00667BB9">
        <w:rPr>
          <w:rFonts w:asciiTheme="minorHAnsi" w:hAnsiTheme="minorHAnsi" w:cstheme="minorHAnsi"/>
          <w:sz w:val="22"/>
          <w:szCs w:val="22"/>
        </w:rPr>
        <w:t xml:space="preserve">further </w:t>
      </w:r>
      <w:r w:rsidR="00FB4448" w:rsidRPr="00667BB9">
        <w:rPr>
          <w:rFonts w:asciiTheme="minorHAnsi" w:hAnsiTheme="minorHAnsi" w:cstheme="minorHAnsi"/>
          <w:sz w:val="22"/>
          <w:szCs w:val="22"/>
        </w:rPr>
        <w:t xml:space="preserve">optimized. For example, protocols must be optimized </w:t>
      </w:r>
      <w:r w:rsidR="00FB4448" w:rsidRPr="00842A0A">
        <w:rPr>
          <w:rFonts w:asciiTheme="minorHAnsi" w:hAnsiTheme="minorHAnsi" w:cstheme="minorHAnsi"/>
          <w:color w:val="333333"/>
          <w:sz w:val="22"/>
          <w:szCs w:val="22"/>
        </w:rPr>
        <w:t xml:space="preserve">to minimize unnecessary overhead within individual messages as well as </w:t>
      </w:r>
      <w:r w:rsidR="00B75F05">
        <w:rPr>
          <w:rFonts w:asciiTheme="minorHAnsi" w:hAnsiTheme="minorHAnsi" w:cstheme="minorHAnsi"/>
          <w:color w:val="333333"/>
          <w:sz w:val="22"/>
          <w:szCs w:val="22"/>
        </w:rPr>
        <w:t>reduce</w:t>
      </w:r>
      <w:r w:rsidR="00924C52">
        <w:rPr>
          <w:rFonts w:asciiTheme="minorHAnsi" w:hAnsiTheme="minorHAnsi" w:cstheme="minorHAnsi"/>
          <w:color w:val="333333"/>
          <w:sz w:val="22"/>
          <w:szCs w:val="22"/>
        </w:rPr>
        <w:t xml:space="preserve"> the </w:t>
      </w:r>
      <w:r w:rsidR="00B75F05">
        <w:rPr>
          <w:rFonts w:asciiTheme="minorHAnsi" w:hAnsiTheme="minorHAnsi" w:cstheme="minorHAnsi"/>
          <w:color w:val="333333"/>
          <w:sz w:val="22"/>
          <w:szCs w:val="22"/>
        </w:rPr>
        <w:t xml:space="preserve">overall </w:t>
      </w:r>
      <w:r w:rsidR="00924C52">
        <w:rPr>
          <w:rFonts w:asciiTheme="minorHAnsi" w:hAnsiTheme="minorHAnsi" w:cstheme="minorHAnsi"/>
          <w:color w:val="333333"/>
          <w:sz w:val="22"/>
          <w:szCs w:val="22"/>
        </w:rPr>
        <w:t>number of messages</w:t>
      </w:r>
      <w:r w:rsidR="00FB4448" w:rsidRPr="00842A0A">
        <w:rPr>
          <w:rFonts w:asciiTheme="minorHAnsi" w:hAnsiTheme="minorHAnsi" w:cstheme="minorHAnsi"/>
          <w:color w:val="333333"/>
          <w:sz w:val="22"/>
          <w:szCs w:val="22"/>
        </w:rPr>
        <w:t xml:space="preserve"> exchange</w:t>
      </w:r>
      <w:r w:rsidR="00924C52">
        <w:rPr>
          <w:rFonts w:asciiTheme="minorHAnsi" w:hAnsiTheme="minorHAnsi" w:cstheme="minorHAnsi"/>
          <w:color w:val="333333"/>
          <w:sz w:val="22"/>
          <w:szCs w:val="22"/>
        </w:rPr>
        <w:t xml:space="preserve">d </w:t>
      </w:r>
      <w:r w:rsidR="00FB4448" w:rsidRPr="00842A0A">
        <w:rPr>
          <w:rFonts w:asciiTheme="minorHAnsi" w:hAnsiTheme="minorHAnsi" w:cstheme="minorHAnsi"/>
          <w:color w:val="333333"/>
          <w:sz w:val="22"/>
          <w:szCs w:val="22"/>
        </w:rPr>
        <w:t xml:space="preserve">over the network. In addition, scheduling of communication </w:t>
      </w:r>
      <w:r w:rsidR="00842A0A" w:rsidRPr="00842A0A">
        <w:rPr>
          <w:rFonts w:asciiTheme="minorHAnsi" w:hAnsiTheme="minorHAnsi" w:cstheme="minorHAnsi"/>
          <w:color w:val="333333"/>
          <w:sz w:val="22"/>
          <w:szCs w:val="22"/>
        </w:rPr>
        <w:t xml:space="preserve">to reduce the peak load on the network is also very important. These optimizations can </w:t>
      </w:r>
      <w:r w:rsidR="00211FE3">
        <w:rPr>
          <w:rFonts w:asciiTheme="minorHAnsi" w:hAnsiTheme="minorHAnsi" w:cstheme="minorHAnsi"/>
          <w:color w:val="333333"/>
          <w:sz w:val="22"/>
          <w:szCs w:val="22"/>
        </w:rPr>
        <w:t>smooth out</w:t>
      </w:r>
      <w:r w:rsidR="00B75F05">
        <w:rPr>
          <w:rFonts w:asciiTheme="minorHAnsi" w:hAnsiTheme="minorHAnsi" w:cstheme="minorHAnsi"/>
          <w:color w:val="333333"/>
          <w:sz w:val="22"/>
          <w:szCs w:val="22"/>
        </w:rPr>
        <w:t xml:space="preserve"> peak</w:t>
      </w:r>
      <w:r w:rsidR="00211FE3">
        <w:rPr>
          <w:rFonts w:asciiTheme="minorHAnsi" w:hAnsiTheme="minorHAnsi" w:cstheme="minorHAnsi"/>
          <w:color w:val="333333"/>
          <w:sz w:val="22"/>
          <w:szCs w:val="22"/>
        </w:rPr>
        <w:t>s in demand</w:t>
      </w:r>
      <w:r w:rsidR="00B75F05">
        <w:rPr>
          <w:rFonts w:asciiTheme="minorHAnsi" w:hAnsiTheme="minorHAnsi" w:cstheme="minorHAnsi"/>
          <w:color w:val="333333"/>
          <w:sz w:val="22"/>
          <w:szCs w:val="22"/>
        </w:rPr>
        <w:t xml:space="preserve"> as well as </w:t>
      </w:r>
      <w:r w:rsidR="00211FE3">
        <w:rPr>
          <w:rFonts w:asciiTheme="minorHAnsi" w:hAnsiTheme="minorHAnsi" w:cstheme="minorHAnsi"/>
          <w:color w:val="333333"/>
          <w:sz w:val="22"/>
          <w:szCs w:val="22"/>
        </w:rPr>
        <w:t xml:space="preserve">reduce the overall </w:t>
      </w:r>
      <w:r w:rsidR="00B75F05">
        <w:rPr>
          <w:rFonts w:asciiTheme="minorHAnsi" w:hAnsiTheme="minorHAnsi" w:cstheme="minorHAnsi"/>
          <w:color w:val="333333"/>
          <w:sz w:val="22"/>
          <w:szCs w:val="22"/>
        </w:rPr>
        <w:t xml:space="preserve">load on </w:t>
      </w:r>
      <w:r w:rsidR="00FB4448" w:rsidRPr="00842A0A">
        <w:rPr>
          <w:rFonts w:asciiTheme="minorHAnsi" w:hAnsiTheme="minorHAnsi" w:cstheme="minorHAnsi"/>
          <w:color w:val="333333"/>
          <w:sz w:val="22"/>
          <w:szCs w:val="22"/>
        </w:rPr>
        <w:t>network resources (e.g., servers, switches, routers)</w:t>
      </w:r>
      <w:r w:rsidR="00211FE3">
        <w:rPr>
          <w:rFonts w:asciiTheme="minorHAnsi" w:hAnsiTheme="minorHAnsi" w:cstheme="minorHAnsi"/>
          <w:color w:val="333333"/>
          <w:sz w:val="22"/>
          <w:szCs w:val="22"/>
        </w:rPr>
        <w:t xml:space="preserve">. In turn, networks can be deployed with less overall resources which </w:t>
      </w:r>
      <w:r w:rsidR="00842A0A" w:rsidRPr="00842A0A">
        <w:rPr>
          <w:rFonts w:asciiTheme="minorHAnsi" w:hAnsiTheme="minorHAnsi" w:cstheme="minorHAnsi"/>
          <w:color w:val="333333"/>
          <w:sz w:val="22"/>
          <w:szCs w:val="22"/>
        </w:rPr>
        <w:t>reduc</w:t>
      </w:r>
      <w:r w:rsidR="00211FE3">
        <w:rPr>
          <w:rFonts w:asciiTheme="minorHAnsi" w:hAnsiTheme="minorHAnsi" w:cstheme="minorHAnsi"/>
          <w:color w:val="333333"/>
          <w:sz w:val="22"/>
          <w:szCs w:val="22"/>
        </w:rPr>
        <w:t xml:space="preserve">es </w:t>
      </w:r>
      <w:r w:rsidR="00842A0A" w:rsidRPr="00842A0A">
        <w:rPr>
          <w:rFonts w:asciiTheme="minorHAnsi" w:hAnsiTheme="minorHAnsi" w:cstheme="minorHAnsi"/>
          <w:color w:val="333333"/>
          <w:sz w:val="22"/>
          <w:szCs w:val="22"/>
        </w:rPr>
        <w:t>the</w:t>
      </w:r>
      <w:r w:rsidR="00211FE3">
        <w:rPr>
          <w:rFonts w:asciiTheme="minorHAnsi" w:hAnsiTheme="minorHAnsi" w:cstheme="minorHAnsi"/>
          <w:color w:val="333333"/>
          <w:sz w:val="22"/>
          <w:szCs w:val="22"/>
        </w:rPr>
        <w:t>ir</w:t>
      </w:r>
      <w:r w:rsidR="00842A0A" w:rsidRPr="00842A0A">
        <w:rPr>
          <w:rFonts w:asciiTheme="minorHAnsi" w:hAnsiTheme="minorHAnsi" w:cstheme="minorHAnsi"/>
          <w:color w:val="333333"/>
          <w:sz w:val="22"/>
          <w:szCs w:val="22"/>
        </w:rPr>
        <w:t xml:space="preserve"> energy and carbon footprint</w:t>
      </w:r>
      <w:r w:rsidR="00211FE3">
        <w:rPr>
          <w:rFonts w:asciiTheme="minorHAnsi" w:hAnsiTheme="minorHAnsi" w:cstheme="minorHAnsi"/>
          <w:color w:val="333333"/>
          <w:sz w:val="22"/>
          <w:szCs w:val="22"/>
        </w:rPr>
        <w:t>s</w:t>
      </w:r>
      <w:r w:rsidR="00842A0A" w:rsidRPr="00842A0A">
        <w:rPr>
          <w:rFonts w:asciiTheme="minorHAnsi" w:hAnsiTheme="minorHAnsi" w:cstheme="minorHAnsi"/>
          <w:color w:val="333333"/>
          <w:sz w:val="22"/>
          <w:szCs w:val="22"/>
        </w:rPr>
        <w:t>.</w:t>
      </w:r>
    </w:p>
    <w:p w14:paraId="17C5A57B" w14:textId="365F1BD6" w:rsidR="0028315A" w:rsidRPr="00667BB9" w:rsidRDefault="00667BB9" w:rsidP="00C15E60">
      <w:pPr>
        <w:pStyle w:val="Style2"/>
        <w:numPr>
          <w:ilvl w:val="1"/>
          <w:numId w:val="12"/>
        </w:numPr>
        <w:spacing w:before="120"/>
        <w:rPr>
          <w:color w:val="auto"/>
        </w:rPr>
      </w:pPr>
      <w:r>
        <w:rPr>
          <w:color w:val="auto"/>
        </w:rPr>
        <w:lastRenderedPageBreak/>
        <w:t xml:space="preserve"> </w:t>
      </w:r>
      <w:bookmarkStart w:id="5" w:name="_Toc113810473"/>
      <w:r w:rsidR="0028315A" w:rsidRPr="00667BB9">
        <w:rPr>
          <w:color w:val="auto"/>
        </w:rPr>
        <w:t>IoT Systems</w:t>
      </w:r>
      <w:bookmarkEnd w:id="5"/>
    </w:p>
    <w:p w14:paraId="48CFC0F7" w14:textId="5B983084" w:rsidR="0028315A" w:rsidRPr="000B4450" w:rsidRDefault="0028315A" w:rsidP="000B4450">
      <w:pPr>
        <w:spacing w:before="120"/>
        <w:rPr>
          <w:rFonts w:asciiTheme="minorHAnsi" w:hAnsiTheme="minorHAnsi" w:cstheme="minorHAnsi"/>
          <w:color w:val="333333"/>
          <w:sz w:val="22"/>
          <w:szCs w:val="22"/>
        </w:rPr>
      </w:pPr>
      <w:r w:rsidRPr="00CD5105">
        <w:rPr>
          <w:rFonts w:asciiTheme="minorHAnsi" w:hAnsiTheme="minorHAnsi" w:cstheme="minorHAnsi"/>
          <w:color w:val="333333"/>
          <w:sz w:val="22"/>
          <w:szCs w:val="22"/>
        </w:rPr>
        <w:t xml:space="preserve">IoT systems </w:t>
      </w:r>
      <w:r w:rsidR="003D7CC3" w:rsidRPr="00CD5105">
        <w:rPr>
          <w:rFonts w:asciiTheme="minorHAnsi" w:hAnsiTheme="minorHAnsi" w:cstheme="minorHAnsi"/>
          <w:color w:val="333333"/>
          <w:sz w:val="22"/>
          <w:szCs w:val="22"/>
        </w:rPr>
        <w:t>consist of a network of networks</w:t>
      </w:r>
      <w:r w:rsidR="00842A0A" w:rsidRPr="00CD5105">
        <w:rPr>
          <w:rFonts w:asciiTheme="minorHAnsi" w:hAnsiTheme="minorHAnsi" w:cstheme="minorHAnsi"/>
          <w:color w:val="333333"/>
          <w:sz w:val="22"/>
          <w:szCs w:val="22"/>
        </w:rPr>
        <w:t xml:space="preserve"> with e</w:t>
      </w:r>
      <w:r w:rsidR="003D7CC3" w:rsidRPr="00CD5105">
        <w:rPr>
          <w:rFonts w:asciiTheme="minorHAnsi" w:hAnsiTheme="minorHAnsi" w:cstheme="minorHAnsi"/>
          <w:color w:val="333333"/>
          <w:sz w:val="22"/>
          <w:szCs w:val="22"/>
        </w:rPr>
        <w:t xml:space="preserve">ach network </w:t>
      </w:r>
      <w:r w:rsidR="00842A0A" w:rsidRPr="00CD5105">
        <w:rPr>
          <w:rFonts w:asciiTheme="minorHAnsi" w:hAnsiTheme="minorHAnsi" w:cstheme="minorHAnsi"/>
          <w:color w:val="333333"/>
          <w:sz w:val="22"/>
          <w:szCs w:val="22"/>
        </w:rPr>
        <w:t xml:space="preserve">typically </w:t>
      </w:r>
      <w:r w:rsidR="003D7CC3" w:rsidRPr="00CD5105">
        <w:rPr>
          <w:rFonts w:asciiTheme="minorHAnsi" w:hAnsiTheme="minorHAnsi" w:cstheme="minorHAnsi"/>
          <w:color w:val="333333"/>
          <w:sz w:val="22"/>
          <w:szCs w:val="22"/>
        </w:rPr>
        <w:t xml:space="preserve">consisting </w:t>
      </w:r>
      <w:r w:rsidR="00842A0A" w:rsidRPr="00CD5105">
        <w:rPr>
          <w:rFonts w:asciiTheme="minorHAnsi" w:hAnsiTheme="minorHAnsi" w:cstheme="minorHAnsi"/>
          <w:color w:val="333333"/>
          <w:sz w:val="22"/>
          <w:szCs w:val="22"/>
        </w:rPr>
        <w:t>of different types of devices, protocols</w:t>
      </w:r>
      <w:r w:rsidR="00CD5105" w:rsidRPr="00CD5105">
        <w:rPr>
          <w:rFonts w:asciiTheme="minorHAnsi" w:hAnsiTheme="minorHAnsi" w:cstheme="minorHAnsi"/>
          <w:color w:val="333333"/>
          <w:sz w:val="22"/>
          <w:szCs w:val="22"/>
        </w:rPr>
        <w:t xml:space="preserve">, </w:t>
      </w:r>
      <w:r w:rsidR="00842A0A" w:rsidRPr="00CD5105">
        <w:rPr>
          <w:rFonts w:asciiTheme="minorHAnsi" w:hAnsiTheme="minorHAnsi" w:cstheme="minorHAnsi"/>
          <w:color w:val="333333"/>
          <w:sz w:val="22"/>
          <w:szCs w:val="22"/>
        </w:rPr>
        <w:t>services</w:t>
      </w:r>
      <w:r w:rsidR="007E415E">
        <w:rPr>
          <w:rFonts w:asciiTheme="minorHAnsi" w:hAnsiTheme="minorHAnsi" w:cstheme="minorHAnsi"/>
          <w:color w:val="333333"/>
          <w:sz w:val="22"/>
          <w:szCs w:val="22"/>
        </w:rPr>
        <w:t>,</w:t>
      </w:r>
      <w:r w:rsidR="00CD5105" w:rsidRPr="00CD5105">
        <w:rPr>
          <w:rFonts w:asciiTheme="minorHAnsi" w:hAnsiTheme="minorHAnsi" w:cstheme="minorHAnsi"/>
          <w:color w:val="333333"/>
          <w:sz w:val="22"/>
          <w:szCs w:val="22"/>
        </w:rPr>
        <w:t xml:space="preserve"> and applications</w:t>
      </w:r>
      <w:r w:rsidR="00842A0A" w:rsidRPr="00CD5105">
        <w:rPr>
          <w:rFonts w:asciiTheme="minorHAnsi" w:hAnsiTheme="minorHAnsi" w:cstheme="minorHAnsi"/>
          <w:color w:val="333333"/>
          <w:sz w:val="22"/>
          <w:szCs w:val="22"/>
        </w:rPr>
        <w:t xml:space="preserve">. These differences pose sustainability challenges for IoT systems. For example, </w:t>
      </w:r>
      <w:r w:rsidR="00CD5105" w:rsidRPr="00CD5105">
        <w:rPr>
          <w:rFonts w:asciiTheme="minorHAnsi" w:hAnsiTheme="minorHAnsi" w:cstheme="minorHAnsi"/>
          <w:color w:val="333333"/>
          <w:sz w:val="22"/>
          <w:szCs w:val="22"/>
        </w:rPr>
        <w:t xml:space="preserve">the lifetime of an IoT system is often dictated by how well the system can adapt and interwork diverse networks and devices together with one another. </w:t>
      </w:r>
      <w:r w:rsidR="00791F3E">
        <w:rPr>
          <w:rFonts w:asciiTheme="minorHAnsi" w:hAnsiTheme="minorHAnsi" w:cstheme="minorHAnsi"/>
          <w:color w:val="333333"/>
          <w:sz w:val="22"/>
          <w:szCs w:val="22"/>
        </w:rPr>
        <w:t xml:space="preserve">When </w:t>
      </w:r>
      <w:r w:rsidR="00CD5105" w:rsidRPr="00CD5105">
        <w:rPr>
          <w:rFonts w:asciiTheme="minorHAnsi" w:hAnsiTheme="minorHAnsi" w:cstheme="minorHAnsi"/>
          <w:color w:val="333333"/>
          <w:sz w:val="22"/>
          <w:szCs w:val="22"/>
        </w:rPr>
        <w:t xml:space="preserve">older networks and devices </w:t>
      </w:r>
      <w:r w:rsidR="00791F3E">
        <w:rPr>
          <w:rFonts w:asciiTheme="minorHAnsi" w:hAnsiTheme="minorHAnsi" w:cstheme="minorHAnsi"/>
          <w:color w:val="333333"/>
          <w:sz w:val="22"/>
          <w:szCs w:val="22"/>
        </w:rPr>
        <w:t xml:space="preserve">are unable to be easily interworked </w:t>
      </w:r>
      <w:r w:rsidR="00CD5105" w:rsidRPr="00CD5105">
        <w:rPr>
          <w:rFonts w:asciiTheme="minorHAnsi" w:hAnsiTheme="minorHAnsi" w:cstheme="minorHAnsi"/>
          <w:color w:val="333333"/>
          <w:sz w:val="22"/>
          <w:szCs w:val="22"/>
        </w:rPr>
        <w:t>with newer ones</w:t>
      </w:r>
      <w:r w:rsidR="00791F3E">
        <w:rPr>
          <w:rFonts w:asciiTheme="minorHAnsi" w:hAnsiTheme="minorHAnsi" w:cstheme="minorHAnsi"/>
          <w:color w:val="333333"/>
          <w:sz w:val="22"/>
          <w:szCs w:val="22"/>
        </w:rPr>
        <w:t>, then this</w:t>
      </w:r>
      <w:r w:rsidR="00CD5105" w:rsidRPr="00CD5105">
        <w:rPr>
          <w:rFonts w:asciiTheme="minorHAnsi" w:hAnsiTheme="minorHAnsi" w:cstheme="minorHAnsi"/>
          <w:color w:val="333333"/>
          <w:sz w:val="22"/>
          <w:szCs w:val="22"/>
        </w:rPr>
        <w:t xml:space="preserve"> typically require</w:t>
      </w:r>
      <w:r w:rsidR="00791F3E">
        <w:rPr>
          <w:rFonts w:asciiTheme="minorHAnsi" w:hAnsiTheme="minorHAnsi" w:cstheme="minorHAnsi"/>
          <w:color w:val="333333"/>
          <w:sz w:val="22"/>
          <w:szCs w:val="22"/>
        </w:rPr>
        <w:t>s</w:t>
      </w:r>
      <w:r w:rsidR="00CD5105" w:rsidRPr="00CD5105">
        <w:rPr>
          <w:rFonts w:asciiTheme="minorHAnsi" w:hAnsiTheme="minorHAnsi" w:cstheme="minorHAnsi"/>
          <w:color w:val="333333"/>
          <w:sz w:val="22"/>
          <w:szCs w:val="22"/>
        </w:rPr>
        <w:t xml:space="preserve"> swapping out older technologies and replacing them with newer ones. This </w:t>
      </w:r>
      <w:r w:rsidR="004638B3">
        <w:rPr>
          <w:rFonts w:asciiTheme="minorHAnsi" w:hAnsiTheme="minorHAnsi" w:cstheme="minorHAnsi"/>
          <w:color w:val="333333"/>
          <w:sz w:val="22"/>
          <w:szCs w:val="22"/>
        </w:rPr>
        <w:t>not</w:t>
      </w:r>
      <w:r w:rsidR="00CD5105" w:rsidRPr="00CD5105">
        <w:rPr>
          <w:rFonts w:asciiTheme="minorHAnsi" w:hAnsiTheme="minorHAnsi" w:cstheme="minorHAnsi"/>
          <w:color w:val="333333"/>
          <w:sz w:val="22"/>
          <w:szCs w:val="22"/>
        </w:rPr>
        <w:t xml:space="preserve"> only </w:t>
      </w:r>
      <w:r w:rsidR="004638B3">
        <w:rPr>
          <w:rFonts w:asciiTheme="minorHAnsi" w:hAnsiTheme="minorHAnsi" w:cstheme="minorHAnsi"/>
          <w:color w:val="333333"/>
          <w:sz w:val="22"/>
          <w:szCs w:val="22"/>
        </w:rPr>
        <w:t xml:space="preserve">can </w:t>
      </w:r>
      <w:r w:rsidR="00CD5105" w:rsidRPr="00CD5105">
        <w:rPr>
          <w:rFonts w:asciiTheme="minorHAnsi" w:hAnsiTheme="minorHAnsi" w:cstheme="minorHAnsi"/>
          <w:color w:val="333333"/>
          <w:sz w:val="22"/>
          <w:szCs w:val="22"/>
        </w:rPr>
        <w:t xml:space="preserve">be costly from a financial perspective but also from a carbon footprint perspective since it </w:t>
      </w:r>
      <w:r w:rsidR="00593AF2">
        <w:rPr>
          <w:rFonts w:asciiTheme="minorHAnsi" w:hAnsiTheme="minorHAnsi" w:cstheme="minorHAnsi"/>
          <w:color w:val="333333"/>
          <w:sz w:val="22"/>
          <w:szCs w:val="22"/>
        </w:rPr>
        <w:t>results in large</w:t>
      </w:r>
      <w:r w:rsidR="00924C52">
        <w:rPr>
          <w:rFonts w:asciiTheme="minorHAnsi" w:hAnsiTheme="minorHAnsi" w:cstheme="minorHAnsi"/>
          <w:color w:val="333333"/>
          <w:sz w:val="22"/>
          <w:szCs w:val="22"/>
        </w:rPr>
        <w:t xml:space="preserve"> amount</w:t>
      </w:r>
      <w:r w:rsidR="00593AF2">
        <w:rPr>
          <w:rFonts w:asciiTheme="minorHAnsi" w:hAnsiTheme="minorHAnsi" w:cstheme="minorHAnsi"/>
          <w:color w:val="333333"/>
          <w:sz w:val="22"/>
          <w:szCs w:val="22"/>
        </w:rPr>
        <w:t>s</w:t>
      </w:r>
      <w:r w:rsidR="00CD5105" w:rsidRPr="00CD5105">
        <w:rPr>
          <w:rFonts w:asciiTheme="minorHAnsi" w:hAnsiTheme="minorHAnsi" w:cstheme="minorHAnsi"/>
          <w:color w:val="333333"/>
          <w:sz w:val="22"/>
          <w:szCs w:val="22"/>
        </w:rPr>
        <w:t xml:space="preserve"> of e-waste. Enabling systems with the capability to efficiently interwork older networks and devices with newer ones can </w:t>
      </w:r>
      <w:r w:rsidR="00791F3E">
        <w:rPr>
          <w:rFonts w:asciiTheme="minorHAnsi" w:hAnsiTheme="minorHAnsi" w:cstheme="minorHAnsi"/>
          <w:color w:val="333333"/>
          <w:sz w:val="22"/>
          <w:szCs w:val="22"/>
        </w:rPr>
        <w:t xml:space="preserve">prolong the lifetime </w:t>
      </w:r>
      <w:r w:rsidR="00211FE3">
        <w:rPr>
          <w:rFonts w:asciiTheme="minorHAnsi" w:hAnsiTheme="minorHAnsi" w:cstheme="minorHAnsi"/>
          <w:color w:val="333333"/>
          <w:sz w:val="22"/>
          <w:szCs w:val="22"/>
        </w:rPr>
        <w:t>and</w:t>
      </w:r>
      <w:r w:rsidR="00924C52">
        <w:rPr>
          <w:rFonts w:asciiTheme="minorHAnsi" w:hAnsiTheme="minorHAnsi" w:cstheme="minorHAnsi"/>
          <w:color w:val="333333"/>
          <w:sz w:val="22"/>
          <w:szCs w:val="22"/>
        </w:rPr>
        <w:t xml:space="preserve"> significantly reduce the carbon footprint of </w:t>
      </w:r>
      <w:r w:rsidR="00211FE3">
        <w:rPr>
          <w:rFonts w:asciiTheme="minorHAnsi" w:hAnsiTheme="minorHAnsi" w:cstheme="minorHAnsi"/>
          <w:color w:val="333333"/>
          <w:sz w:val="22"/>
          <w:szCs w:val="22"/>
        </w:rPr>
        <w:t>IoT</w:t>
      </w:r>
      <w:r w:rsidR="00924C52">
        <w:rPr>
          <w:rFonts w:asciiTheme="minorHAnsi" w:hAnsiTheme="minorHAnsi" w:cstheme="minorHAnsi"/>
          <w:color w:val="333333"/>
          <w:sz w:val="22"/>
          <w:szCs w:val="22"/>
        </w:rPr>
        <w:t xml:space="preserve"> systems</w:t>
      </w:r>
      <w:r w:rsidR="00CD5105" w:rsidRPr="00CD5105">
        <w:rPr>
          <w:rFonts w:asciiTheme="minorHAnsi" w:hAnsiTheme="minorHAnsi" w:cstheme="minorHAnsi"/>
          <w:color w:val="333333"/>
          <w:sz w:val="22"/>
          <w:szCs w:val="22"/>
        </w:rPr>
        <w:t>.</w:t>
      </w:r>
    </w:p>
    <w:p w14:paraId="6EFECAF8" w14:textId="5000E8F5" w:rsidR="006D0D69" w:rsidRPr="00667BB9" w:rsidRDefault="00667BB9" w:rsidP="00667BB9">
      <w:pPr>
        <w:pStyle w:val="Style1"/>
        <w:ind w:left="360"/>
        <w:rPr>
          <w:color w:val="auto"/>
        </w:rPr>
      </w:pPr>
      <w:r w:rsidRPr="00667BB9">
        <w:rPr>
          <w:color w:val="auto"/>
        </w:rPr>
        <w:t xml:space="preserve"> </w:t>
      </w:r>
      <w:bookmarkStart w:id="6" w:name="_Toc113810474"/>
      <w:r>
        <w:rPr>
          <w:color w:val="auto"/>
        </w:rPr>
        <w:t>oneM2M Sustainable IoT Features</w:t>
      </w:r>
      <w:bookmarkEnd w:id="6"/>
    </w:p>
    <w:p w14:paraId="7FE87BF1" w14:textId="788A29EA" w:rsidR="00EF7B4E" w:rsidRDefault="00055AC0" w:rsidP="00C15E60">
      <w:pPr>
        <w:spacing w:before="120"/>
        <w:rPr>
          <w:rFonts w:asciiTheme="minorHAnsi" w:hAnsiTheme="minorHAnsi" w:cstheme="minorHAnsi"/>
          <w:sz w:val="22"/>
          <w:szCs w:val="22"/>
        </w:rPr>
      </w:pPr>
      <w:r>
        <w:rPr>
          <w:rFonts w:asciiTheme="minorHAnsi" w:hAnsiTheme="minorHAnsi" w:cstheme="minorHAnsi"/>
          <w:sz w:val="22"/>
          <w:szCs w:val="22"/>
        </w:rPr>
        <w:t xml:space="preserve">oneM2M has defined </w:t>
      </w:r>
      <w:r w:rsidR="00011687">
        <w:rPr>
          <w:rFonts w:asciiTheme="minorHAnsi" w:hAnsiTheme="minorHAnsi" w:cstheme="minorHAnsi"/>
          <w:sz w:val="22"/>
          <w:szCs w:val="22"/>
        </w:rPr>
        <w:t xml:space="preserve">several key </w:t>
      </w:r>
      <w:r w:rsidR="002730C6">
        <w:rPr>
          <w:rFonts w:asciiTheme="minorHAnsi" w:hAnsiTheme="minorHAnsi" w:cstheme="minorHAnsi"/>
          <w:sz w:val="22"/>
          <w:szCs w:val="22"/>
        </w:rPr>
        <w:t>features</w:t>
      </w:r>
      <w:r>
        <w:rPr>
          <w:rFonts w:asciiTheme="minorHAnsi" w:hAnsiTheme="minorHAnsi" w:cstheme="minorHAnsi"/>
          <w:sz w:val="22"/>
          <w:szCs w:val="22"/>
        </w:rPr>
        <w:t xml:space="preserve"> within the oneM2M standard</w:t>
      </w:r>
      <w:r w:rsidR="00011687">
        <w:rPr>
          <w:rFonts w:asciiTheme="minorHAnsi" w:hAnsiTheme="minorHAnsi" w:cstheme="minorHAnsi"/>
          <w:sz w:val="22"/>
          <w:szCs w:val="22"/>
        </w:rPr>
        <w:t xml:space="preserve"> to </w:t>
      </w:r>
      <w:r w:rsidR="00404048">
        <w:rPr>
          <w:rFonts w:asciiTheme="minorHAnsi" w:hAnsiTheme="minorHAnsi" w:cstheme="minorHAnsi"/>
          <w:sz w:val="22"/>
          <w:szCs w:val="22"/>
        </w:rPr>
        <w:t xml:space="preserve">minimize the power consumption and carbon footprints </w:t>
      </w:r>
      <w:r>
        <w:rPr>
          <w:rFonts w:asciiTheme="minorHAnsi" w:hAnsiTheme="minorHAnsi" w:cstheme="minorHAnsi"/>
          <w:sz w:val="22"/>
          <w:szCs w:val="22"/>
        </w:rPr>
        <w:t xml:space="preserve">of </w:t>
      </w:r>
      <w:r w:rsidR="00EF7B4E">
        <w:rPr>
          <w:rFonts w:asciiTheme="minorHAnsi" w:hAnsiTheme="minorHAnsi" w:cstheme="minorHAnsi"/>
          <w:sz w:val="22"/>
          <w:szCs w:val="22"/>
        </w:rPr>
        <w:t>IoT</w:t>
      </w:r>
      <w:r w:rsidR="00EA36B0">
        <w:rPr>
          <w:rFonts w:asciiTheme="minorHAnsi" w:hAnsiTheme="minorHAnsi" w:cstheme="minorHAnsi"/>
          <w:sz w:val="22"/>
          <w:szCs w:val="22"/>
        </w:rPr>
        <w:t xml:space="preserve"> </w:t>
      </w:r>
      <w:r w:rsidR="002730C6">
        <w:rPr>
          <w:rFonts w:asciiTheme="minorHAnsi" w:hAnsiTheme="minorHAnsi" w:cstheme="minorHAnsi"/>
          <w:sz w:val="22"/>
          <w:szCs w:val="22"/>
        </w:rPr>
        <w:t xml:space="preserve">deployments. </w:t>
      </w:r>
      <w:r w:rsidR="00A142C2">
        <w:rPr>
          <w:rFonts w:asciiTheme="minorHAnsi" w:hAnsiTheme="minorHAnsi" w:cstheme="minorHAnsi"/>
          <w:sz w:val="22"/>
          <w:szCs w:val="22"/>
        </w:rPr>
        <w:t>Some e</w:t>
      </w:r>
      <w:r w:rsidR="00404048">
        <w:rPr>
          <w:rFonts w:asciiTheme="minorHAnsi" w:hAnsiTheme="minorHAnsi" w:cstheme="minorHAnsi"/>
          <w:sz w:val="22"/>
          <w:szCs w:val="22"/>
        </w:rPr>
        <w:t xml:space="preserve">xamples </w:t>
      </w:r>
      <w:r w:rsidR="00A142C2">
        <w:rPr>
          <w:rFonts w:asciiTheme="minorHAnsi" w:hAnsiTheme="minorHAnsi" w:cstheme="minorHAnsi"/>
          <w:sz w:val="22"/>
          <w:szCs w:val="22"/>
        </w:rPr>
        <w:t xml:space="preserve">are shown in </w:t>
      </w:r>
      <w:r w:rsidR="00A142C2">
        <w:rPr>
          <w:rFonts w:asciiTheme="minorHAnsi" w:hAnsiTheme="minorHAnsi" w:cstheme="minorHAnsi"/>
          <w:sz w:val="22"/>
          <w:szCs w:val="22"/>
        </w:rPr>
        <w:fldChar w:fldCharType="begin"/>
      </w:r>
      <w:r w:rsidR="00A142C2">
        <w:rPr>
          <w:rFonts w:asciiTheme="minorHAnsi" w:hAnsiTheme="minorHAnsi" w:cstheme="minorHAnsi"/>
          <w:sz w:val="22"/>
          <w:szCs w:val="22"/>
        </w:rPr>
        <w:instrText xml:space="preserve"> REF _Ref113717829 \h  \* MERGEFORMAT </w:instrText>
      </w:r>
      <w:r w:rsidR="00A142C2">
        <w:rPr>
          <w:rFonts w:asciiTheme="minorHAnsi" w:hAnsiTheme="minorHAnsi" w:cstheme="minorHAnsi"/>
          <w:sz w:val="22"/>
          <w:szCs w:val="22"/>
        </w:rPr>
      </w:r>
      <w:r w:rsidR="00A142C2">
        <w:rPr>
          <w:rFonts w:asciiTheme="minorHAnsi" w:hAnsiTheme="minorHAnsi" w:cstheme="minorHAnsi"/>
          <w:sz w:val="22"/>
          <w:szCs w:val="22"/>
        </w:rPr>
        <w:fldChar w:fldCharType="separate"/>
      </w:r>
      <w:r w:rsidR="00A142C2" w:rsidRPr="00A142C2">
        <w:rPr>
          <w:rFonts w:asciiTheme="minorHAnsi" w:hAnsiTheme="minorHAnsi" w:cstheme="minorHAnsi"/>
          <w:sz w:val="22"/>
          <w:szCs w:val="22"/>
        </w:rPr>
        <w:t>Figure 1</w:t>
      </w:r>
      <w:r w:rsidR="00A142C2">
        <w:rPr>
          <w:rFonts w:asciiTheme="minorHAnsi" w:hAnsiTheme="minorHAnsi" w:cstheme="minorHAnsi"/>
          <w:sz w:val="22"/>
          <w:szCs w:val="22"/>
        </w:rPr>
        <w:fldChar w:fldCharType="end"/>
      </w:r>
      <w:r w:rsidR="00A142C2">
        <w:rPr>
          <w:rFonts w:asciiTheme="minorHAnsi" w:hAnsiTheme="minorHAnsi" w:cstheme="minorHAnsi"/>
          <w:sz w:val="22"/>
          <w:szCs w:val="22"/>
        </w:rPr>
        <w:t xml:space="preserve"> and </w:t>
      </w:r>
      <w:r w:rsidR="00404048">
        <w:rPr>
          <w:rFonts w:asciiTheme="minorHAnsi" w:hAnsiTheme="minorHAnsi" w:cstheme="minorHAnsi"/>
          <w:sz w:val="22"/>
          <w:szCs w:val="22"/>
        </w:rPr>
        <w:t xml:space="preserve">include </w:t>
      </w:r>
      <w:r w:rsidR="00A142C2">
        <w:rPr>
          <w:rFonts w:asciiTheme="minorHAnsi" w:hAnsiTheme="minorHAnsi" w:cstheme="minorHAnsi"/>
          <w:sz w:val="22"/>
          <w:szCs w:val="22"/>
        </w:rPr>
        <w:t xml:space="preserve">IoT </w:t>
      </w:r>
      <w:r w:rsidR="00404048">
        <w:rPr>
          <w:rFonts w:asciiTheme="minorHAnsi" w:hAnsiTheme="minorHAnsi" w:cstheme="minorHAnsi"/>
          <w:sz w:val="22"/>
          <w:szCs w:val="22"/>
        </w:rPr>
        <w:t>digital twins, message profiles, device triggering, event processing, time synchronization and compensation</w:t>
      </w:r>
      <w:r w:rsidR="002730C6">
        <w:rPr>
          <w:rFonts w:asciiTheme="minorHAnsi" w:hAnsiTheme="minorHAnsi" w:cstheme="minorHAnsi"/>
          <w:sz w:val="22"/>
          <w:szCs w:val="22"/>
        </w:rPr>
        <w:t>, group management, interworking</w:t>
      </w:r>
      <w:r w:rsidR="00A142C2">
        <w:rPr>
          <w:rFonts w:asciiTheme="minorHAnsi" w:hAnsiTheme="minorHAnsi" w:cstheme="minorHAnsi"/>
          <w:sz w:val="22"/>
          <w:szCs w:val="22"/>
        </w:rPr>
        <w:t>, and scheduling and throttling.</w:t>
      </w:r>
      <w:r w:rsidR="00404048">
        <w:rPr>
          <w:rFonts w:asciiTheme="minorHAnsi" w:hAnsiTheme="minorHAnsi" w:cstheme="minorHAnsi"/>
          <w:sz w:val="22"/>
          <w:szCs w:val="22"/>
        </w:rPr>
        <w:t xml:space="preserve"> </w:t>
      </w:r>
      <w:r w:rsidR="00924ACE">
        <w:rPr>
          <w:rFonts w:asciiTheme="minorHAnsi" w:hAnsiTheme="minorHAnsi" w:cstheme="minorHAnsi"/>
          <w:sz w:val="22"/>
          <w:szCs w:val="22"/>
        </w:rPr>
        <w:t xml:space="preserve">These </w:t>
      </w:r>
      <w:r w:rsidR="00CB5F62">
        <w:rPr>
          <w:rFonts w:asciiTheme="minorHAnsi" w:hAnsiTheme="minorHAnsi" w:cstheme="minorHAnsi"/>
          <w:sz w:val="22"/>
          <w:szCs w:val="22"/>
        </w:rPr>
        <w:t>features</w:t>
      </w:r>
      <w:r w:rsidR="00924ACE">
        <w:rPr>
          <w:rFonts w:asciiTheme="minorHAnsi" w:hAnsiTheme="minorHAnsi" w:cstheme="minorHAnsi"/>
          <w:sz w:val="22"/>
          <w:szCs w:val="22"/>
        </w:rPr>
        <w:t xml:space="preserve"> </w:t>
      </w:r>
      <w:r w:rsidR="00404048">
        <w:rPr>
          <w:rFonts w:asciiTheme="minorHAnsi" w:hAnsiTheme="minorHAnsi" w:cstheme="minorHAnsi"/>
          <w:sz w:val="22"/>
          <w:szCs w:val="22"/>
        </w:rPr>
        <w:t>are supported</w:t>
      </w:r>
      <w:r w:rsidR="00924ACE">
        <w:rPr>
          <w:rFonts w:asciiTheme="minorHAnsi" w:hAnsiTheme="minorHAnsi" w:cstheme="minorHAnsi"/>
          <w:sz w:val="22"/>
          <w:szCs w:val="22"/>
        </w:rPr>
        <w:t xml:space="preserve"> within the </w:t>
      </w:r>
      <w:r w:rsidR="002730C6">
        <w:rPr>
          <w:rFonts w:asciiTheme="minorHAnsi" w:hAnsiTheme="minorHAnsi" w:cstheme="minorHAnsi"/>
          <w:sz w:val="22"/>
          <w:szCs w:val="22"/>
        </w:rPr>
        <w:t>individual</w:t>
      </w:r>
      <w:r w:rsidR="00924ACE">
        <w:rPr>
          <w:rFonts w:asciiTheme="minorHAnsi" w:hAnsiTheme="minorHAnsi" w:cstheme="minorHAnsi"/>
          <w:sz w:val="22"/>
          <w:szCs w:val="22"/>
        </w:rPr>
        <w:t xml:space="preserve"> services </w:t>
      </w:r>
      <w:r w:rsidR="00404048">
        <w:rPr>
          <w:rFonts w:asciiTheme="minorHAnsi" w:hAnsiTheme="minorHAnsi" w:cstheme="minorHAnsi"/>
          <w:sz w:val="22"/>
          <w:szCs w:val="22"/>
        </w:rPr>
        <w:t>defined within</w:t>
      </w:r>
      <w:r w:rsidR="00924ACE">
        <w:rPr>
          <w:rFonts w:asciiTheme="minorHAnsi" w:hAnsiTheme="minorHAnsi" w:cstheme="minorHAnsi"/>
          <w:sz w:val="22"/>
          <w:szCs w:val="22"/>
        </w:rPr>
        <w:t xml:space="preserve"> the oneM2M service layer. The oneM2M service layer is typically deployed on a cloud server and depending on deployment requirements may also be deployed on edge gateway</w:t>
      </w:r>
      <w:r w:rsidR="00DE1A01">
        <w:rPr>
          <w:rFonts w:asciiTheme="minorHAnsi" w:hAnsiTheme="minorHAnsi" w:cstheme="minorHAnsi"/>
          <w:sz w:val="22"/>
          <w:szCs w:val="22"/>
        </w:rPr>
        <w:t>s</w:t>
      </w:r>
      <w:r w:rsidR="00404048">
        <w:rPr>
          <w:rFonts w:asciiTheme="minorHAnsi" w:hAnsiTheme="minorHAnsi" w:cstheme="minorHAnsi"/>
          <w:sz w:val="22"/>
          <w:szCs w:val="22"/>
        </w:rPr>
        <w:t xml:space="preserve"> or server</w:t>
      </w:r>
      <w:r w:rsidR="00DE1A01">
        <w:rPr>
          <w:rFonts w:asciiTheme="minorHAnsi" w:hAnsiTheme="minorHAnsi" w:cstheme="minorHAnsi"/>
          <w:sz w:val="22"/>
          <w:szCs w:val="22"/>
        </w:rPr>
        <w:t>s</w:t>
      </w:r>
      <w:r w:rsidR="00404048">
        <w:rPr>
          <w:rFonts w:asciiTheme="minorHAnsi" w:hAnsiTheme="minorHAnsi" w:cstheme="minorHAnsi"/>
          <w:sz w:val="22"/>
          <w:szCs w:val="22"/>
        </w:rPr>
        <w:t xml:space="preserve"> and </w:t>
      </w:r>
      <w:r w:rsidR="00DE1A01">
        <w:rPr>
          <w:rFonts w:asciiTheme="minorHAnsi" w:hAnsiTheme="minorHAnsi" w:cstheme="minorHAnsi"/>
          <w:sz w:val="22"/>
          <w:szCs w:val="22"/>
        </w:rPr>
        <w:t>even</w:t>
      </w:r>
      <w:r w:rsidR="00404048">
        <w:rPr>
          <w:rFonts w:asciiTheme="minorHAnsi" w:hAnsiTheme="minorHAnsi" w:cstheme="minorHAnsi"/>
          <w:sz w:val="22"/>
          <w:szCs w:val="22"/>
        </w:rPr>
        <w:t xml:space="preserve"> on </w:t>
      </w:r>
      <w:r w:rsidR="0025103A">
        <w:rPr>
          <w:rFonts w:asciiTheme="minorHAnsi" w:hAnsiTheme="minorHAnsi" w:cstheme="minorHAnsi"/>
          <w:sz w:val="22"/>
          <w:szCs w:val="22"/>
        </w:rPr>
        <w:t xml:space="preserve">IoT devices themselves if they have </w:t>
      </w:r>
      <w:r w:rsidR="00404048">
        <w:rPr>
          <w:rFonts w:asciiTheme="minorHAnsi" w:hAnsiTheme="minorHAnsi" w:cstheme="minorHAnsi"/>
          <w:sz w:val="22"/>
          <w:szCs w:val="22"/>
        </w:rPr>
        <w:t>sufficient</w:t>
      </w:r>
      <w:r w:rsidR="0025103A">
        <w:rPr>
          <w:rFonts w:asciiTheme="minorHAnsi" w:hAnsiTheme="minorHAnsi" w:cstheme="minorHAnsi"/>
          <w:sz w:val="22"/>
          <w:szCs w:val="22"/>
        </w:rPr>
        <w:t xml:space="preserve"> resources</w:t>
      </w:r>
      <w:r w:rsidR="00DE1A01">
        <w:rPr>
          <w:rFonts w:asciiTheme="minorHAnsi" w:hAnsiTheme="minorHAnsi" w:cstheme="minorHAnsi"/>
          <w:sz w:val="22"/>
          <w:szCs w:val="22"/>
        </w:rPr>
        <w:t xml:space="preserve"> (e.g., compute, memory, and energy)</w:t>
      </w:r>
      <w:r w:rsidR="0025103A">
        <w:rPr>
          <w:rFonts w:asciiTheme="minorHAnsi" w:hAnsiTheme="minorHAnsi" w:cstheme="minorHAnsi"/>
          <w:sz w:val="22"/>
          <w:szCs w:val="22"/>
        </w:rPr>
        <w:t>.</w:t>
      </w:r>
      <w:r w:rsidR="008C0E5A">
        <w:rPr>
          <w:rFonts w:asciiTheme="minorHAnsi" w:hAnsiTheme="minorHAnsi" w:cstheme="minorHAnsi"/>
          <w:sz w:val="22"/>
          <w:szCs w:val="22"/>
        </w:rPr>
        <w:t xml:space="preserve">  </w:t>
      </w:r>
      <w:r w:rsidR="00791F3E">
        <w:rPr>
          <w:rFonts w:asciiTheme="minorHAnsi" w:hAnsiTheme="minorHAnsi" w:cstheme="minorHAnsi"/>
          <w:sz w:val="22"/>
          <w:szCs w:val="22"/>
        </w:rPr>
        <w:t xml:space="preserve"> </w:t>
      </w:r>
    </w:p>
    <w:p w14:paraId="696B30AA" w14:textId="155F4257" w:rsidR="000121BC" w:rsidRDefault="000121BC" w:rsidP="005B4E80">
      <w:pPr>
        <w:rPr>
          <w:rFonts w:asciiTheme="minorHAnsi" w:hAnsiTheme="minorHAnsi" w:cstheme="minorHAnsi"/>
          <w:sz w:val="22"/>
          <w:szCs w:val="22"/>
        </w:rPr>
      </w:pPr>
    </w:p>
    <w:p w14:paraId="0280CBEA" w14:textId="3E6EAF1D" w:rsidR="000121BC" w:rsidRDefault="00152A3E" w:rsidP="00152A3E">
      <w:pPr>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EBC2385" wp14:editId="05990157">
            <wp:extent cx="5955712" cy="2054831"/>
            <wp:effectExtent l="0" t="0" r="698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7084" cy="2072555"/>
                    </a:xfrm>
                    <a:prstGeom prst="rect">
                      <a:avLst/>
                    </a:prstGeom>
                    <a:noFill/>
                  </pic:spPr>
                </pic:pic>
              </a:graphicData>
            </a:graphic>
          </wp:inline>
        </w:drawing>
      </w:r>
    </w:p>
    <w:p w14:paraId="5E344337" w14:textId="336072BC" w:rsidR="005B4E80" w:rsidRPr="00320AAD" w:rsidRDefault="00A142C2" w:rsidP="00320AAD">
      <w:pPr>
        <w:pStyle w:val="Caption"/>
        <w:spacing w:before="240"/>
        <w:jc w:val="center"/>
        <w:rPr>
          <w:rFonts w:asciiTheme="minorHAnsi" w:hAnsiTheme="minorHAnsi" w:cstheme="minorHAnsi"/>
          <w:color w:val="auto"/>
          <w:sz w:val="22"/>
          <w:szCs w:val="22"/>
        </w:rPr>
      </w:pPr>
      <w:bookmarkStart w:id="7" w:name="_Ref113717829"/>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sidRPr="00A142C2">
        <w:rPr>
          <w:noProof/>
          <w:color w:val="auto"/>
        </w:rPr>
        <w:t>1</w:t>
      </w:r>
      <w:r w:rsidRPr="00A142C2">
        <w:rPr>
          <w:color w:val="auto"/>
        </w:rPr>
        <w:fldChar w:fldCharType="end"/>
      </w:r>
      <w:bookmarkEnd w:id="7"/>
      <w:r w:rsidRPr="00A142C2">
        <w:rPr>
          <w:color w:val="auto"/>
        </w:rPr>
        <w:t xml:space="preserve"> - oneM2M Sustainable IoT Features</w:t>
      </w:r>
    </w:p>
    <w:p w14:paraId="42D2B336" w14:textId="6CF8D256" w:rsidR="00EF7B4E" w:rsidRPr="00667BB9" w:rsidRDefault="00667BB9" w:rsidP="00667BB9">
      <w:pPr>
        <w:pStyle w:val="Style2"/>
        <w:numPr>
          <w:ilvl w:val="1"/>
          <w:numId w:val="17"/>
        </w:numPr>
        <w:ind w:left="360"/>
        <w:rPr>
          <w:rFonts w:asciiTheme="minorHAnsi" w:hAnsiTheme="minorHAnsi" w:cstheme="minorHAnsi"/>
          <w:i/>
          <w:iCs/>
          <w:color w:val="auto"/>
          <w:sz w:val="22"/>
          <w:szCs w:val="22"/>
        </w:rPr>
      </w:pPr>
      <w:r>
        <w:rPr>
          <w:color w:val="auto"/>
        </w:rPr>
        <w:t xml:space="preserve"> </w:t>
      </w:r>
      <w:bookmarkStart w:id="8" w:name="_Toc113810475"/>
      <w:r w:rsidR="00EF7B4E" w:rsidRPr="00667BB9">
        <w:rPr>
          <w:color w:val="auto"/>
        </w:rPr>
        <w:t xml:space="preserve">IoT </w:t>
      </w:r>
      <w:r w:rsidR="00F45739" w:rsidRPr="00667BB9">
        <w:rPr>
          <w:color w:val="auto"/>
        </w:rPr>
        <w:t>Digital</w:t>
      </w:r>
      <w:r w:rsidR="00EF7B4E" w:rsidRPr="00667BB9">
        <w:rPr>
          <w:color w:val="auto"/>
        </w:rPr>
        <w:t xml:space="preserve"> Twins</w:t>
      </w:r>
      <w:bookmarkEnd w:id="8"/>
    </w:p>
    <w:p w14:paraId="3549ECE3" w14:textId="0DD9A9D1" w:rsidR="00BC674A" w:rsidRDefault="00783547" w:rsidP="002A3B90">
      <w:pPr>
        <w:spacing w:before="120"/>
        <w:rPr>
          <w:rFonts w:asciiTheme="minorHAnsi" w:hAnsiTheme="minorHAnsi" w:cstheme="minorHAnsi"/>
          <w:sz w:val="22"/>
          <w:szCs w:val="22"/>
        </w:rPr>
      </w:pPr>
      <w:r>
        <w:rPr>
          <w:rFonts w:asciiTheme="minorHAnsi" w:hAnsiTheme="minorHAnsi" w:cstheme="minorHAnsi"/>
          <w:sz w:val="22"/>
          <w:szCs w:val="22"/>
        </w:rPr>
        <w:t>D</w:t>
      </w:r>
      <w:r w:rsidR="00F45739">
        <w:rPr>
          <w:rFonts w:asciiTheme="minorHAnsi" w:hAnsiTheme="minorHAnsi" w:cstheme="minorHAnsi"/>
          <w:sz w:val="22"/>
          <w:szCs w:val="22"/>
        </w:rPr>
        <w:t>igital</w:t>
      </w:r>
      <w:r w:rsidR="00EF7B4E">
        <w:rPr>
          <w:rFonts w:asciiTheme="minorHAnsi" w:hAnsiTheme="minorHAnsi" w:cstheme="minorHAnsi"/>
          <w:sz w:val="22"/>
          <w:szCs w:val="22"/>
        </w:rPr>
        <w:t xml:space="preserve"> twin</w:t>
      </w:r>
      <w:r w:rsidR="00EF7B4E" w:rsidRPr="00313D4A">
        <w:rPr>
          <w:rFonts w:asciiTheme="minorHAnsi" w:hAnsiTheme="minorHAnsi" w:cstheme="minorHAnsi"/>
          <w:sz w:val="22"/>
          <w:szCs w:val="22"/>
        </w:rPr>
        <w:t xml:space="preserve"> </w:t>
      </w:r>
      <w:r w:rsidR="00EF7B4E">
        <w:rPr>
          <w:rFonts w:asciiTheme="minorHAnsi" w:hAnsiTheme="minorHAnsi" w:cstheme="minorHAnsi"/>
          <w:sz w:val="22"/>
          <w:szCs w:val="22"/>
        </w:rPr>
        <w:t>technology</w:t>
      </w:r>
      <w:r w:rsidR="00EF7B4E" w:rsidRPr="00313D4A">
        <w:rPr>
          <w:rFonts w:asciiTheme="minorHAnsi" w:hAnsiTheme="minorHAnsi" w:cstheme="minorHAnsi"/>
          <w:sz w:val="22"/>
          <w:szCs w:val="22"/>
        </w:rPr>
        <w:t xml:space="preserve"> enabl</w:t>
      </w:r>
      <w:r w:rsidR="00EF7B4E">
        <w:rPr>
          <w:rFonts w:asciiTheme="minorHAnsi" w:hAnsiTheme="minorHAnsi" w:cstheme="minorHAnsi"/>
          <w:sz w:val="22"/>
          <w:szCs w:val="22"/>
        </w:rPr>
        <w:t xml:space="preserve">es </w:t>
      </w:r>
      <w:r w:rsidR="00B06776">
        <w:rPr>
          <w:rFonts w:asciiTheme="minorHAnsi" w:hAnsiTheme="minorHAnsi" w:cstheme="minorHAnsi"/>
          <w:sz w:val="22"/>
          <w:szCs w:val="22"/>
        </w:rPr>
        <w:t xml:space="preserve">physical </w:t>
      </w:r>
      <w:r w:rsidR="00EF7B4E">
        <w:rPr>
          <w:rFonts w:asciiTheme="minorHAnsi" w:hAnsiTheme="minorHAnsi" w:cstheme="minorHAnsi"/>
          <w:sz w:val="22"/>
          <w:szCs w:val="22"/>
        </w:rPr>
        <w:t xml:space="preserve">IoT devices deployed in the field to be represented by digital counterparts that reside within services hosted </w:t>
      </w:r>
      <w:r w:rsidR="00924ACE">
        <w:rPr>
          <w:rFonts w:asciiTheme="minorHAnsi" w:hAnsiTheme="minorHAnsi" w:cstheme="minorHAnsi"/>
          <w:sz w:val="22"/>
          <w:szCs w:val="22"/>
        </w:rPr>
        <w:t xml:space="preserve">on a </w:t>
      </w:r>
      <w:r w:rsidR="00EF7B4E">
        <w:rPr>
          <w:rFonts w:asciiTheme="minorHAnsi" w:hAnsiTheme="minorHAnsi" w:cstheme="minorHAnsi"/>
          <w:sz w:val="22"/>
          <w:szCs w:val="22"/>
        </w:rPr>
        <w:t xml:space="preserve">cloud or edge </w:t>
      </w:r>
      <w:r w:rsidR="00924ACE">
        <w:rPr>
          <w:rFonts w:asciiTheme="minorHAnsi" w:hAnsiTheme="minorHAnsi" w:cstheme="minorHAnsi"/>
          <w:sz w:val="22"/>
          <w:szCs w:val="22"/>
        </w:rPr>
        <w:t>server</w:t>
      </w:r>
      <w:r w:rsidR="00EF7B4E">
        <w:rPr>
          <w:rFonts w:asciiTheme="minorHAnsi" w:hAnsiTheme="minorHAnsi" w:cstheme="minorHAnsi"/>
          <w:sz w:val="22"/>
          <w:szCs w:val="22"/>
        </w:rPr>
        <w:t>. These digital counterparts</w:t>
      </w:r>
      <w:r w:rsidR="00F37264">
        <w:rPr>
          <w:rFonts w:asciiTheme="minorHAnsi" w:hAnsiTheme="minorHAnsi" w:cstheme="minorHAnsi"/>
          <w:sz w:val="22"/>
          <w:szCs w:val="22"/>
        </w:rPr>
        <w:t>, or twins,</w:t>
      </w:r>
      <w:r w:rsidR="00EF7B4E">
        <w:rPr>
          <w:rFonts w:asciiTheme="minorHAnsi" w:hAnsiTheme="minorHAnsi" w:cstheme="minorHAnsi"/>
          <w:sz w:val="22"/>
          <w:szCs w:val="22"/>
        </w:rPr>
        <w:t xml:space="preserve"> are then used to exchange information between the devices themselves and the applications and services that wish to interact with the</w:t>
      </w:r>
      <w:r w:rsidR="00F37264">
        <w:rPr>
          <w:rFonts w:asciiTheme="minorHAnsi" w:hAnsiTheme="minorHAnsi" w:cstheme="minorHAnsi"/>
          <w:sz w:val="22"/>
          <w:szCs w:val="22"/>
        </w:rPr>
        <w:t>m</w:t>
      </w:r>
      <w:r w:rsidR="00EF7B4E">
        <w:rPr>
          <w:rFonts w:asciiTheme="minorHAnsi" w:hAnsiTheme="minorHAnsi" w:cstheme="minorHAnsi"/>
          <w:sz w:val="22"/>
          <w:szCs w:val="22"/>
        </w:rPr>
        <w:t xml:space="preserve">. For example, a sensor can publish readings to its </w:t>
      </w:r>
      <w:r w:rsidR="00F37264">
        <w:rPr>
          <w:rFonts w:asciiTheme="minorHAnsi" w:hAnsiTheme="minorHAnsi" w:cstheme="minorHAnsi"/>
          <w:sz w:val="22"/>
          <w:szCs w:val="22"/>
        </w:rPr>
        <w:t xml:space="preserve">digital </w:t>
      </w:r>
      <w:r w:rsidR="00EF7B4E">
        <w:rPr>
          <w:rFonts w:asciiTheme="minorHAnsi" w:hAnsiTheme="minorHAnsi" w:cstheme="minorHAnsi"/>
          <w:sz w:val="22"/>
          <w:szCs w:val="22"/>
        </w:rPr>
        <w:t>twin</w:t>
      </w:r>
      <w:r w:rsidR="00BF0F80">
        <w:rPr>
          <w:rFonts w:asciiTheme="minorHAnsi" w:hAnsiTheme="minorHAnsi" w:cstheme="minorHAnsi"/>
          <w:sz w:val="22"/>
          <w:szCs w:val="22"/>
        </w:rPr>
        <w:t xml:space="preserve"> which are then consumed by applications and services</w:t>
      </w:r>
      <w:r w:rsidR="00EF7B4E">
        <w:rPr>
          <w:rFonts w:asciiTheme="minorHAnsi" w:hAnsiTheme="minorHAnsi" w:cstheme="minorHAnsi"/>
          <w:sz w:val="22"/>
          <w:szCs w:val="22"/>
        </w:rPr>
        <w:t xml:space="preserve">. Use of </w:t>
      </w:r>
      <w:r w:rsidR="00F45739">
        <w:rPr>
          <w:rFonts w:asciiTheme="minorHAnsi" w:hAnsiTheme="minorHAnsi" w:cstheme="minorHAnsi"/>
          <w:sz w:val="22"/>
          <w:szCs w:val="22"/>
        </w:rPr>
        <w:t>digital</w:t>
      </w:r>
      <w:r w:rsidR="00EF7B4E">
        <w:rPr>
          <w:rFonts w:asciiTheme="minorHAnsi" w:hAnsiTheme="minorHAnsi" w:cstheme="minorHAnsi"/>
          <w:sz w:val="22"/>
          <w:szCs w:val="22"/>
        </w:rPr>
        <w:t xml:space="preserve"> twin technology can provide a huge power consumption benefit for IoT devices</w:t>
      </w:r>
      <w:r w:rsidR="00F37264">
        <w:rPr>
          <w:rFonts w:asciiTheme="minorHAnsi" w:hAnsiTheme="minorHAnsi" w:cstheme="minorHAnsi"/>
          <w:sz w:val="22"/>
          <w:szCs w:val="22"/>
        </w:rPr>
        <w:t xml:space="preserve"> because </w:t>
      </w:r>
      <w:r w:rsidR="00F45739">
        <w:rPr>
          <w:rFonts w:asciiTheme="minorHAnsi" w:hAnsiTheme="minorHAnsi" w:cstheme="minorHAnsi"/>
          <w:sz w:val="22"/>
          <w:szCs w:val="22"/>
        </w:rPr>
        <w:t>digital</w:t>
      </w:r>
      <w:r w:rsidR="00EF7B4E">
        <w:rPr>
          <w:rFonts w:asciiTheme="minorHAnsi" w:hAnsiTheme="minorHAnsi" w:cstheme="minorHAnsi"/>
          <w:sz w:val="22"/>
          <w:szCs w:val="22"/>
        </w:rPr>
        <w:t xml:space="preserve"> twins allow IoT devices to disconnect, power down and sleep for longer durations of time without impacting the functionality of applications</w:t>
      </w:r>
      <w:r w:rsidR="00593AF2">
        <w:rPr>
          <w:rFonts w:asciiTheme="minorHAnsi" w:hAnsiTheme="minorHAnsi" w:cstheme="minorHAnsi"/>
          <w:sz w:val="22"/>
          <w:szCs w:val="22"/>
        </w:rPr>
        <w:t xml:space="preserve"> and</w:t>
      </w:r>
      <w:r w:rsidR="00EF7B4E">
        <w:rPr>
          <w:rFonts w:asciiTheme="minorHAnsi" w:hAnsiTheme="minorHAnsi" w:cstheme="minorHAnsi"/>
          <w:sz w:val="22"/>
          <w:szCs w:val="22"/>
        </w:rPr>
        <w:t xml:space="preserve"> services that require data from these IoT devices. Even while IoT devices are sleeping, their data can be accessed from their </w:t>
      </w:r>
      <w:r w:rsidR="00F45739">
        <w:rPr>
          <w:rFonts w:asciiTheme="minorHAnsi" w:hAnsiTheme="minorHAnsi" w:cstheme="minorHAnsi"/>
          <w:sz w:val="22"/>
          <w:szCs w:val="22"/>
        </w:rPr>
        <w:t>digital</w:t>
      </w:r>
      <w:r w:rsidR="00EF7B4E">
        <w:rPr>
          <w:rFonts w:asciiTheme="minorHAnsi" w:hAnsiTheme="minorHAnsi" w:cstheme="minorHAnsi"/>
          <w:sz w:val="22"/>
          <w:szCs w:val="22"/>
        </w:rPr>
        <w:t xml:space="preserve"> twin</w:t>
      </w:r>
      <w:r w:rsidR="00BF0F80">
        <w:rPr>
          <w:rFonts w:asciiTheme="minorHAnsi" w:hAnsiTheme="minorHAnsi" w:cstheme="minorHAnsi"/>
          <w:sz w:val="22"/>
          <w:szCs w:val="22"/>
        </w:rPr>
        <w:t>s</w:t>
      </w:r>
      <w:r w:rsidR="00EF7B4E">
        <w:rPr>
          <w:rFonts w:asciiTheme="minorHAnsi" w:hAnsiTheme="minorHAnsi" w:cstheme="minorHAnsi"/>
          <w:sz w:val="22"/>
          <w:szCs w:val="22"/>
        </w:rPr>
        <w:t xml:space="preserve">. </w:t>
      </w:r>
    </w:p>
    <w:p w14:paraId="6B31B859" w14:textId="77777777" w:rsidR="00BC674A" w:rsidRDefault="00BC674A" w:rsidP="00EF7B4E">
      <w:pPr>
        <w:rPr>
          <w:rFonts w:asciiTheme="minorHAnsi" w:hAnsiTheme="minorHAnsi" w:cstheme="minorHAnsi"/>
          <w:sz w:val="22"/>
          <w:szCs w:val="22"/>
        </w:rPr>
      </w:pPr>
    </w:p>
    <w:p w14:paraId="2831E5E0" w14:textId="697362B0" w:rsidR="00EF7B4E" w:rsidRDefault="00F45739" w:rsidP="00EF7B4E">
      <w:pPr>
        <w:rPr>
          <w:rFonts w:asciiTheme="minorHAnsi" w:hAnsiTheme="minorHAnsi" w:cstheme="minorHAnsi"/>
          <w:sz w:val="22"/>
          <w:szCs w:val="22"/>
        </w:rPr>
      </w:pPr>
      <w:r>
        <w:rPr>
          <w:rFonts w:asciiTheme="minorHAnsi" w:hAnsiTheme="minorHAnsi" w:cstheme="minorHAnsi"/>
          <w:sz w:val="22"/>
          <w:szCs w:val="22"/>
        </w:rPr>
        <w:t>Digital</w:t>
      </w:r>
      <w:r w:rsidR="00EF7B4E">
        <w:rPr>
          <w:rFonts w:asciiTheme="minorHAnsi" w:hAnsiTheme="minorHAnsi" w:cstheme="minorHAnsi"/>
          <w:sz w:val="22"/>
          <w:szCs w:val="22"/>
        </w:rPr>
        <w:t xml:space="preserve"> twin technology also reduces the number of requests IoT devices </w:t>
      </w:r>
      <w:r w:rsidR="001967F8">
        <w:rPr>
          <w:rFonts w:asciiTheme="minorHAnsi" w:hAnsiTheme="minorHAnsi" w:cstheme="minorHAnsi"/>
          <w:sz w:val="22"/>
          <w:szCs w:val="22"/>
        </w:rPr>
        <w:t xml:space="preserve">must </w:t>
      </w:r>
      <w:r w:rsidR="00EF7B4E">
        <w:rPr>
          <w:rFonts w:asciiTheme="minorHAnsi" w:hAnsiTheme="minorHAnsi" w:cstheme="minorHAnsi"/>
          <w:sz w:val="22"/>
          <w:szCs w:val="22"/>
        </w:rPr>
        <w:t xml:space="preserve">send and receive since </w:t>
      </w:r>
      <w:r w:rsidR="00593AF2">
        <w:rPr>
          <w:rFonts w:asciiTheme="minorHAnsi" w:hAnsiTheme="minorHAnsi" w:cstheme="minorHAnsi"/>
          <w:sz w:val="22"/>
          <w:szCs w:val="22"/>
        </w:rPr>
        <w:t>devices</w:t>
      </w:r>
      <w:r w:rsidR="00EF7B4E">
        <w:rPr>
          <w:rFonts w:asciiTheme="minorHAnsi" w:hAnsiTheme="minorHAnsi" w:cstheme="minorHAnsi"/>
          <w:sz w:val="22"/>
          <w:szCs w:val="22"/>
        </w:rPr>
        <w:t xml:space="preserve"> only need to interact directly with their </w:t>
      </w:r>
      <w:r>
        <w:rPr>
          <w:rFonts w:asciiTheme="minorHAnsi" w:hAnsiTheme="minorHAnsi" w:cstheme="minorHAnsi"/>
          <w:sz w:val="22"/>
          <w:szCs w:val="22"/>
        </w:rPr>
        <w:t>digital</w:t>
      </w:r>
      <w:r w:rsidR="00EF7B4E">
        <w:rPr>
          <w:rFonts w:asciiTheme="minorHAnsi" w:hAnsiTheme="minorHAnsi" w:cstheme="minorHAnsi"/>
          <w:sz w:val="22"/>
          <w:szCs w:val="22"/>
        </w:rPr>
        <w:t xml:space="preserve"> twins </w:t>
      </w:r>
      <w:r w:rsidR="00A52E2E">
        <w:rPr>
          <w:rFonts w:asciiTheme="minorHAnsi" w:hAnsiTheme="minorHAnsi" w:cstheme="minorHAnsi"/>
          <w:sz w:val="22"/>
          <w:szCs w:val="22"/>
        </w:rPr>
        <w:t xml:space="preserve">instead of </w:t>
      </w:r>
      <w:r w:rsidR="000D5174">
        <w:rPr>
          <w:rFonts w:asciiTheme="minorHAnsi" w:hAnsiTheme="minorHAnsi" w:cstheme="minorHAnsi"/>
          <w:sz w:val="22"/>
          <w:szCs w:val="22"/>
        </w:rPr>
        <w:t xml:space="preserve">with all the </w:t>
      </w:r>
      <w:r w:rsidR="00EF7B4E">
        <w:rPr>
          <w:rFonts w:asciiTheme="minorHAnsi" w:hAnsiTheme="minorHAnsi" w:cstheme="minorHAnsi"/>
          <w:sz w:val="22"/>
          <w:szCs w:val="22"/>
        </w:rPr>
        <w:t>applications</w:t>
      </w:r>
      <w:r w:rsidR="00BF0F80">
        <w:rPr>
          <w:rFonts w:asciiTheme="minorHAnsi" w:hAnsiTheme="minorHAnsi" w:cstheme="minorHAnsi"/>
          <w:sz w:val="22"/>
          <w:szCs w:val="22"/>
        </w:rPr>
        <w:t xml:space="preserve"> </w:t>
      </w:r>
      <w:r w:rsidR="00593AF2">
        <w:rPr>
          <w:rFonts w:asciiTheme="minorHAnsi" w:hAnsiTheme="minorHAnsi" w:cstheme="minorHAnsi"/>
          <w:sz w:val="22"/>
          <w:szCs w:val="22"/>
        </w:rPr>
        <w:t xml:space="preserve">that may be </w:t>
      </w:r>
      <w:r w:rsidR="000D5174">
        <w:rPr>
          <w:rFonts w:asciiTheme="minorHAnsi" w:hAnsiTheme="minorHAnsi" w:cstheme="minorHAnsi"/>
          <w:sz w:val="22"/>
          <w:szCs w:val="22"/>
        </w:rPr>
        <w:t xml:space="preserve">interested </w:t>
      </w:r>
      <w:r w:rsidR="00593AF2">
        <w:rPr>
          <w:rFonts w:asciiTheme="minorHAnsi" w:hAnsiTheme="minorHAnsi" w:cstheme="minorHAnsi"/>
          <w:sz w:val="22"/>
          <w:szCs w:val="22"/>
        </w:rPr>
        <w:t>in interacting with the device</w:t>
      </w:r>
      <w:r w:rsidR="00EF7B4E">
        <w:rPr>
          <w:rFonts w:asciiTheme="minorHAnsi" w:hAnsiTheme="minorHAnsi" w:cstheme="minorHAnsi"/>
          <w:sz w:val="22"/>
          <w:szCs w:val="22"/>
        </w:rPr>
        <w:t xml:space="preserve">. </w:t>
      </w:r>
      <w:r w:rsidR="00DB0D5E">
        <w:rPr>
          <w:rFonts w:asciiTheme="minorHAnsi" w:hAnsiTheme="minorHAnsi" w:cstheme="minorHAnsi"/>
          <w:sz w:val="22"/>
          <w:szCs w:val="22"/>
        </w:rPr>
        <w:t xml:space="preserve">An IoT device is only </w:t>
      </w:r>
      <w:r w:rsidR="00EF7B4E">
        <w:rPr>
          <w:rFonts w:asciiTheme="minorHAnsi" w:hAnsiTheme="minorHAnsi" w:cstheme="minorHAnsi"/>
          <w:sz w:val="22"/>
          <w:szCs w:val="22"/>
        </w:rPr>
        <w:t>require</w:t>
      </w:r>
      <w:r w:rsidR="00DB0D5E">
        <w:rPr>
          <w:rFonts w:asciiTheme="minorHAnsi" w:hAnsiTheme="minorHAnsi" w:cstheme="minorHAnsi"/>
          <w:sz w:val="22"/>
          <w:szCs w:val="22"/>
        </w:rPr>
        <w:t>d</w:t>
      </w:r>
      <w:r w:rsidR="00EF7B4E">
        <w:rPr>
          <w:rFonts w:asciiTheme="minorHAnsi" w:hAnsiTheme="minorHAnsi" w:cstheme="minorHAnsi"/>
          <w:sz w:val="22"/>
          <w:szCs w:val="22"/>
        </w:rPr>
        <w:t xml:space="preserve"> to wake-up long enough to send an update to its </w:t>
      </w:r>
      <w:r>
        <w:rPr>
          <w:rFonts w:asciiTheme="minorHAnsi" w:hAnsiTheme="minorHAnsi" w:cstheme="minorHAnsi"/>
          <w:sz w:val="22"/>
          <w:szCs w:val="22"/>
        </w:rPr>
        <w:t>digital</w:t>
      </w:r>
      <w:r w:rsidR="00EF7B4E">
        <w:rPr>
          <w:rFonts w:asciiTheme="minorHAnsi" w:hAnsiTheme="minorHAnsi" w:cstheme="minorHAnsi"/>
          <w:sz w:val="22"/>
          <w:szCs w:val="22"/>
        </w:rPr>
        <w:t xml:space="preserve"> twin</w:t>
      </w:r>
      <w:r w:rsidR="008E3CDE">
        <w:rPr>
          <w:rFonts w:asciiTheme="minorHAnsi" w:hAnsiTheme="minorHAnsi" w:cstheme="minorHAnsi"/>
          <w:sz w:val="22"/>
          <w:szCs w:val="22"/>
        </w:rPr>
        <w:t xml:space="preserve">, and </w:t>
      </w:r>
      <w:r w:rsidR="001F4510">
        <w:rPr>
          <w:rFonts w:asciiTheme="minorHAnsi" w:hAnsiTheme="minorHAnsi" w:cstheme="minorHAnsi"/>
          <w:sz w:val="22"/>
          <w:szCs w:val="22"/>
        </w:rPr>
        <w:t xml:space="preserve">then </w:t>
      </w:r>
      <w:r w:rsidR="00EF7B4E">
        <w:rPr>
          <w:rFonts w:asciiTheme="minorHAnsi" w:hAnsiTheme="minorHAnsi" w:cstheme="minorHAnsi"/>
          <w:sz w:val="22"/>
          <w:szCs w:val="22"/>
        </w:rPr>
        <w:t>can immediately go back to sleep. Even an actuator</w:t>
      </w:r>
      <w:r w:rsidR="00AE6341">
        <w:rPr>
          <w:rFonts w:asciiTheme="minorHAnsi" w:hAnsiTheme="minorHAnsi" w:cstheme="minorHAnsi"/>
          <w:sz w:val="22"/>
          <w:szCs w:val="22"/>
        </w:rPr>
        <w:t>-</w:t>
      </w:r>
      <w:r w:rsidR="00EF7B4E">
        <w:rPr>
          <w:rFonts w:asciiTheme="minorHAnsi" w:hAnsiTheme="minorHAnsi" w:cstheme="minorHAnsi"/>
          <w:sz w:val="22"/>
          <w:szCs w:val="22"/>
        </w:rPr>
        <w:t>type device, which requires receiving commands</w:t>
      </w:r>
      <w:r w:rsidR="00B90F26">
        <w:rPr>
          <w:rFonts w:asciiTheme="minorHAnsi" w:hAnsiTheme="minorHAnsi" w:cstheme="minorHAnsi"/>
          <w:sz w:val="22"/>
          <w:szCs w:val="22"/>
        </w:rPr>
        <w:t>,</w:t>
      </w:r>
      <w:r w:rsidR="00EF7B4E">
        <w:rPr>
          <w:rFonts w:asciiTheme="minorHAnsi" w:hAnsiTheme="minorHAnsi" w:cstheme="minorHAnsi"/>
          <w:sz w:val="22"/>
          <w:szCs w:val="22"/>
        </w:rPr>
        <w:t xml:space="preserve"> can benefit from </w:t>
      </w:r>
      <w:r>
        <w:rPr>
          <w:rFonts w:asciiTheme="minorHAnsi" w:hAnsiTheme="minorHAnsi" w:cstheme="minorHAnsi"/>
          <w:sz w:val="22"/>
          <w:szCs w:val="22"/>
        </w:rPr>
        <w:t>digital</w:t>
      </w:r>
      <w:r w:rsidR="00EF7B4E">
        <w:rPr>
          <w:rFonts w:asciiTheme="minorHAnsi" w:hAnsiTheme="minorHAnsi" w:cstheme="minorHAnsi"/>
          <w:sz w:val="22"/>
          <w:szCs w:val="22"/>
        </w:rPr>
        <w:t xml:space="preserve"> twins</w:t>
      </w:r>
      <w:r w:rsidR="00DC2E60">
        <w:rPr>
          <w:rFonts w:asciiTheme="minorHAnsi" w:hAnsiTheme="minorHAnsi" w:cstheme="minorHAnsi"/>
          <w:sz w:val="22"/>
          <w:szCs w:val="22"/>
        </w:rPr>
        <w:t xml:space="preserve"> because a</w:t>
      </w:r>
      <w:r w:rsidR="00EF7B4E">
        <w:rPr>
          <w:rFonts w:asciiTheme="minorHAnsi" w:hAnsiTheme="minorHAnsi" w:cstheme="minorHAnsi"/>
          <w:sz w:val="22"/>
          <w:szCs w:val="22"/>
        </w:rPr>
        <w:t>ctuator commands can be stored within the digital twin</w:t>
      </w:r>
      <w:r w:rsidR="00593AF2">
        <w:rPr>
          <w:rFonts w:asciiTheme="minorHAnsi" w:hAnsiTheme="minorHAnsi" w:cstheme="minorHAnsi"/>
          <w:sz w:val="22"/>
          <w:szCs w:val="22"/>
        </w:rPr>
        <w:t xml:space="preserve"> by applications</w:t>
      </w:r>
      <w:r w:rsidR="00EF7B4E">
        <w:rPr>
          <w:rFonts w:asciiTheme="minorHAnsi" w:hAnsiTheme="minorHAnsi" w:cstheme="minorHAnsi"/>
          <w:sz w:val="22"/>
          <w:szCs w:val="22"/>
        </w:rPr>
        <w:t xml:space="preserve">. The IoT device can then wake-up based on its own schedule, check its </w:t>
      </w:r>
      <w:r>
        <w:rPr>
          <w:rFonts w:asciiTheme="minorHAnsi" w:hAnsiTheme="minorHAnsi" w:cstheme="minorHAnsi"/>
          <w:sz w:val="22"/>
          <w:szCs w:val="22"/>
        </w:rPr>
        <w:t>digital</w:t>
      </w:r>
      <w:r w:rsidR="00EF7B4E">
        <w:rPr>
          <w:rFonts w:asciiTheme="minorHAnsi" w:hAnsiTheme="minorHAnsi" w:cstheme="minorHAnsi"/>
          <w:sz w:val="22"/>
          <w:szCs w:val="22"/>
        </w:rPr>
        <w:t xml:space="preserve"> twin for any new commands, perform these commands, update its </w:t>
      </w:r>
      <w:r>
        <w:rPr>
          <w:rFonts w:asciiTheme="minorHAnsi" w:hAnsiTheme="minorHAnsi" w:cstheme="minorHAnsi"/>
          <w:sz w:val="22"/>
          <w:szCs w:val="22"/>
        </w:rPr>
        <w:t>digital</w:t>
      </w:r>
      <w:r w:rsidR="00EF7B4E">
        <w:rPr>
          <w:rFonts w:asciiTheme="minorHAnsi" w:hAnsiTheme="minorHAnsi" w:cstheme="minorHAnsi"/>
          <w:sz w:val="22"/>
          <w:szCs w:val="22"/>
        </w:rPr>
        <w:t xml:space="preserve"> twin with the results, and then </w:t>
      </w:r>
      <w:r w:rsidR="00B1430A">
        <w:rPr>
          <w:rFonts w:asciiTheme="minorHAnsi" w:hAnsiTheme="minorHAnsi" w:cstheme="minorHAnsi"/>
          <w:sz w:val="22"/>
          <w:szCs w:val="22"/>
        </w:rPr>
        <w:t xml:space="preserve">return </w:t>
      </w:r>
      <w:r w:rsidR="00EF7B4E">
        <w:rPr>
          <w:rFonts w:asciiTheme="minorHAnsi" w:hAnsiTheme="minorHAnsi" w:cstheme="minorHAnsi"/>
          <w:sz w:val="22"/>
          <w:szCs w:val="22"/>
        </w:rPr>
        <w:t xml:space="preserve">to sleep. </w:t>
      </w:r>
    </w:p>
    <w:p w14:paraId="76298344" w14:textId="319DB22D" w:rsidR="00055AC0" w:rsidRDefault="00055AC0" w:rsidP="00EF7B4E">
      <w:pPr>
        <w:rPr>
          <w:rFonts w:asciiTheme="minorHAnsi" w:hAnsiTheme="minorHAnsi" w:cstheme="minorHAnsi"/>
          <w:sz w:val="22"/>
          <w:szCs w:val="22"/>
        </w:rPr>
      </w:pPr>
    </w:p>
    <w:p w14:paraId="6F860606" w14:textId="2F17C9BE" w:rsidR="00480CB8" w:rsidRDefault="00783547" w:rsidP="00EF7B4E">
      <w:pPr>
        <w:rPr>
          <w:rFonts w:asciiTheme="minorHAnsi" w:hAnsiTheme="minorHAnsi" w:cstheme="minorHAnsi"/>
          <w:sz w:val="22"/>
          <w:szCs w:val="22"/>
        </w:rPr>
      </w:pPr>
      <w:r>
        <w:rPr>
          <w:rFonts w:asciiTheme="minorHAnsi" w:hAnsiTheme="minorHAnsi" w:cstheme="minorHAnsi"/>
          <w:sz w:val="22"/>
          <w:szCs w:val="22"/>
        </w:rPr>
        <w:t xml:space="preserve">As shown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_Ref113798109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783547">
        <w:rPr>
          <w:rFonts w:asciiTheme="minorHAnsi" w:hAnsiTheme="minorHAnsi" w:cstheme="minorHAnsi"/>
          <w:sz w:val="22"/>
          <w:szCs w:val="22"/>
        </w:rPr>
        <w:t>Figure 2</w:t>
      </w:r>
      <w:r>
        <w:rPr>
          <w:rFonts w:asciiTheme="minorHAnsi" w:hAnsiTheme="minorHAnsi" w:cstheme="minorHAnsi"/>
          <w:sz w:val="22"/>
          <w:szCs w:val="22"/>
        </w:rPr>
        <w:fldChar w:fldCharType="end"/>
      </w:r>
      <w:r>
        <w:rPr>
          <w:rFonts w:asciiTheme="minorHAnsi" w:hAnsiTheme="minorHAnsi" w:cstheme="minorHAnsi"/>
          <w:sz w:val="22"/>
          <w:szCs w:val="22"/>
        </w:rPr>
        <w:t>, t</w:t>
      </w:r>
      <w:r w:rsidR="00055AC0">
        <w:rPr>
          <w:rFonts w:asciiTheme="minorHAnsi" w:hAnsiTheme="minorHAnsi" w:cstheme="minorHAnsi"/>
          <w:sz w:val="22"/>
          <w:szCs w:val="22"/>
        </w:rPr>
        <w:t xml:space="preserve">he oneM2M standard </w:t>
      </w:r>
      <w:r w:rsidR="00C16ED1">
        <w:rPr>
          <w:rFonts w:asciiTheme="minorHAnsi" w:hAnsiTheme="minorHAnsi" w:cstheme="minorHAnsi"/>
          <w:sz w:val="22"/>
          <w:szCs w:val="22"/>
        </w:rPr>
        <w:t xml:space="preserve">defines several </w:t>
      </w:r>
      <w:r w:rsidR="00F41680">
        <w:rPr>
          <w:rFonts w:asciiTheme="minorHAnsi" w:hAnsiTheme="minorHAnsi" w:cstheme="minorHAnsi"/>
          <w:sz w:val="22"/>
          <w:szCs w:val="22"/>
        </w:rPr>
        <w:t>standardized</w:t>
      </w:r>
      <w:r w:rsidR="00C16ED1">
        <w:rPr>
          <w:rFonts w:asciiTheme="minorHAnsi" w:hAnsiTheme="minorHAnsi" w:cstheme="minorHAnsi"/>
          <w:sz w:val="22"/>
          <w:szCs w:val="22"/>
        </w:rPr>
        <w:t xml:space="preserve"> </w:t>
      </w:r>
      <w:r w:rsidR="00F45739">
        <w:rPr>
          <w:rFonts w:asciiTheme="minorHAnsi" w:hAnsiTheme="minorHAnsi" w:cstheme="minorHAnsi"/>
          <w:sz w:val="22"/>
          <w:szCs w:val="22"/>
        </w:rPr>
        <w:t>digital</w:t>
      </w:r>
      <w:r w:rsidR="00C16ED1">
        <w:rPr>
          <w:rFonts w:asciiTheme="minorHAnsi" w:hAnsiTheme="minorHAnsi" w:cstheme="minorHAnsi"/>
          <w:sz w:val="22"/>
          <w:szCs w:val="22"/>
        </w:rPr>
        <w:t xml:space="preserve"> twin resources providing developers with flexible options for representing their devices and applications as digital counterparts in the oneM2M service layer. Based on use case requirements, developers can choose different types of digital twin resources.</w:t>
      </w:r>
      <w:r w:rsidR="00F41680">
        <w:rPr>
          <w:rFonts w:asciiTheme="minorHAnsi" w:hAnsiTheme="minorHAnsi" w:cstheme="minorHAnsi"/>
          <w:sz w:val="22"/>
          <w:szCs w:val="22"/>
        </w:rPr>
        <w:t xml:space="preserve"> Using standardized (rather than proprietary) digital twins enables increased levels of interoperability and streamlined communication and sharing of data between devices, applications</w:t>
      </w:r>
      <w:r w:rsidR="007E415E">
        <w:rPr>
          <w:rFonts w:asciiTheme="minorHAnsi" w:hAnsiTheme="minorHAnsi" w:cstheme="minorHAnsi"/>
          <w:sz w:val="22"/>
          <w:szCs w:val="22"/>
        </w:rPr>
        <w:t>,</w:t>
      </w:r>
      <w:r w:rsidR="00F41680">
        <w:rPr>
          <w:rFonts w:asciiTheme="minorHAnsi" w:hAnsiTheme="minorHAnsi" w:cstheme="minorHAnsi"/>
          <w:sz w:val="22"/>
          <w:szCs w:val="22"/>
        </w:rPr>
        <w:t xml:space="preserve"> and services. For example, use of standardized digital twins minimizes costly copying and translating of data often required to interwork different proprietary digital twin technologies with one another.   </w:t>
      </w:r>
    </w:p>
    <w:p w14:paraId="1CDE3BB1" w14:textId="1E38A02C" w:rsidR="00E96184" w:rsidRDefault="00E96184" w:rsidP="00EF7B4E">
      <w:pPr>
        <w:rPr>
          <w:rFonts w:asciiTheme="minorHAnsi" w:hAnsiTheme="minorHAnsi" w:cstheme="minorHAnsi"/>
          <w:sz w:val="22"/>
          <w:szCs w:val="22"/>
        </w:rPr>
      </w:pPr>
    </w:p>
    <w:p w14:paraId="7D6581EF" w14:textId="1C307CA6" w:rsidR="00E96184" w:rsidRDefault="00152A3E" w:rsidP="00152A3E">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CB52A44" wp14:editId="77D64ADD">
            <wp:extent cx="5870253" cy="3651679"/>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5469" cy="3661144"/>
                    </a:xfrm>
                    <a:prstGeom prst="rect">
                      <a:avLst/>
                    </a:prstGeom>
                    <a:noFill/>
                  </pic:spPr>
                </pic:pic>
              </a:graphicData>
            </a:graphic>
          </wp:inline>
        </w:drawing>
      </w:r>
    </w:p>
    <w:p w14:paraId="64DD39F0" w14:textId="7D1A15E4" w:rsidR="00536A3A" w:rsidRPr="00A95CBC" w:rsidRDefault="00536A3A" w:rsidP="00637F16">
      <w:pPr>
        <w:pStyle w:val="Caption"/>
        <w:spacing w:before="240"/>
        <w:jc w:val="center"/>
        <w:rPr>
          <w:rFonts w:asciiTheme="minorHAnsi" w:hAnsiTheme="minorHAnsi" w:cstheme="minorHAnsi"/>
          <w:color w:val="auto"/>
          <w:sz w:val="22"/>
          <w:szCs w:val="22"/>
        </w:rPr>
      </w:pPr>
      <w:bookmarkStart w:id="9" w:name="_Ref113798109"/>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2</w:t>
      </w:r>
      <w:r w:rsidRPr="00A142C2">
        <w:rPr>
          <w:color w:val="auto"/>
        </w:rPr>
        <w:fldChar w:fldCharType="end"/>
      </w:r>
      <w:bookmarkEnd w:id="9"/>
      <w:r w:rsidRPr="00A142C2">
        <w:rPr>
          <w:color w:val="auto"/>
        </w:rPr>
        <w:t xml:space="preserve"> - oneM2M </w:t>
      </w:r>
      <w:r>
        <w:rPr>
          <w:color w:val="auto"/>
        </w:rPr>
        <w:t xml:space="preserve">Digital Twins </w:t>
      </w:r>
      <w:r w:rsidRPr="00A142C2">
        <w:rPr>
          <w:color w:val="auto"/>
        </w:rPr>
        <w:t>Feature</w:t>
      </w:r>
    </w:p>
    <w:p w14:paraId="1D936CDB" w14:textId="55897AD2" w:rsidR="00EF7B4E" w:rsidRPr="002A3B90" w:rsidRDefault="002A3B90" w:rsidP="002A3B90">
      <w:pPr>
        <w:pStyle w:val="Style2"/>
        <w:numPr>
          <w:ilvl w:val="1"/>
          <w:numId w:val="17"/>
        </w:numPr>
        <w:ind w:left="360"/>
        <w:rPr>
          <w:color w:val="auto"/>
        </w:rPr>
      </w:pPr>
      <w:r>
        <w:rPr>
          <w:color w:val="auto"/>
        </w:rPr>
        <w:t xml:space="preserve"> </w:t>
      </w:r>
      <w:bookmarkStart w:id="10" w:name="_Toc113810476"/>
      <w:r w:rsidR="00EF7B4E" w:rsidRPr="002A3B90">
        <w:rPr>
          <w:color w:val="auto"/>
        </w:rPr>
        <w:t>IoT Message Profiles</w:t>
      </w:r>
      <w:bookmarkEnd w:id="10"/>
    </w:p>
    <w:p w14:paraId="407E6B73" w14:textId="36559C8B" w:rsidR="001201C4" w:rsidRDefault="00EF7B4E" w:rsidP="002A3B90">
      <w:pPr>
        <w:spacing w:before="120"/>
        <w:rPr>
          <w:rFonts w:asciiTheme="minorHAnsi" w:hAnsiTheme="minorHAnsi" w:cstheme="minorHAnsi"/>
          <w:sz w:val="22"/>
          <w:szCs w:val="22"/>
        </w:rPr>
      </w:pPr>
      <w:r>
        <w:rPr>
          <w:rFonts w:asciiTheme="minorHAnsi" w:hAnsiTheme="minorHAnsi" w:cstheme="minorHAnsi"/>
          <w:sz w:val="22"/>
          <w:szCs w:val="22"/>
        </w:rPr>
        <w:t xml:space="preserve">Many IoT devices generate a </w:t>
      </w:r>
      <w:r w:rsidR="00703BF4">
        <w:rPr>
          <w:rFonts w:asciiTheme="minorHAnsi" w:hAnsiTheme="minorHAnsi" w:cstheme="minorHAnsi"/>
          <w:sz w:val="22"/>
          <w:szCs w:val="22"/>
        </w:rPr>
        <w:t>series</w:t>
      </w:r>
      <w:r>
        <w:rPr>
          <w:rFonts w:asciiTheme="minorHAnsi" w:hAnsiTheme="minorHAnsi" w:cstheme="minorHAnsi"/>
          <w:sz w:val="22"/>
          <w:szCs w:val="22"/>
        </w:rPr>
        <w:t xml:space="preserve"> of sensor readings on a periodic or event basis. </w:t>
      </w:r>
      <w:r w:rsidRPr="005B3795">
        <w:rPr>
          <w:rFonts w:asciiTheme="minorHAnsi" w:hAnsiTheme="minorHAnsi" w:cstheme="minorHAnsi"/>
          <w:sz w:val="22"/>
          <w:szCs w:val="22"/>
        </w:rPr>
        <w:t xml:space="preserve">The number of bytes of data </w:t>
      </w:r>
      <w:r>
        <w:rPr>
          <w:rFonts w:asciiTheme="minorHAnsi" w:hAnsiTheme="minorHAnsi" w:cstheme="minorHAnsi"/>
          <w:sz w:val="22"/>
          <w:szCs w:val="22"/>
        </w:rPr>
        <w:t xml:space="preserve">included </w:t>
      </w:r>
      <w:r w:rsidRPr="005B3795">
        <w:rPr>
          <w:rFonts w:asciiTheme="minorHAnsi" w:hAnsiTheme="minorHAnsi" w:cstheme="minorHAnsi"/>
          <w:sz w:val="22"/>
          <w:szCs w:val="22"/>
        </w:rPr>
        <w:t xml:space="preserve">within each </w:t>
      </w:r>
      <w:r>
        <w:rPr>
          <w:rFonts w:asciiTheme="minorHAnsi" w:hAnsiTheme="minorHAnsi" w:cstheme="minorHAnsi"/>
          <w:sz w:val="22"/>
          <w:szCs w:val="22"/>
        </w:rPr>
        <w:t>message the device sends or receives</w:t>
      </w:r>
      <w:r w:rsidRPr="005B3795">
        <w:rPr>
          <w:rFonts w:asciiTheme="minorHAnsi" w:hAnsiTheme="minorHAnsi" w:cstheme="minorHAnsi"/>
          <w:sz w:val="22"/>
          <w:szCs w:val="22"/>
        </w:rPr>
        <w:t xml:space="preserve"> can have a major impact on </w:t>
      </w:r>
      <w:r>
        <w:rPr>
          <w:rFonts w:asciiTheme="minorHAnsi" w:hAnsiTheme="minorHAnsi" w:cstheme="minorHAnsi"/>
          <w:sz w:val="22"/>
          <w:szCs w:val="22"/>
        </w:rPr>
        <w:t>the</w:t>
      </w:r>
      <w:r w:rsidRPr="005B3795">
        <w:rPr>
          <w:rFonts w:asciiTheme="minorHAnsi" w:hAnsiTheme="minorHAnsi" w:cstheme="minorHAnsi"/>
          <w:sz w:val="22"/>
          <w:szCs w:val="22"/>
        </w:rPr>
        <w:t xml:space="preserve"> battery life</w:t>
      </w:r>
      <w:r>
        <w:rPr>
          <w:rFonts w:asciiTheme="minorHAnsi" w:hAnsiTheme="minorHAnsi" w:cstheme="minorHAnsi"/>
          <w:sz w:val="22"/>
          <w:szCs w:val="22"/>
        </w:rPr>
        <w:t xml:space="preserve"> of the device</w:t>
      </w:r>
      <w:r w:rsidR="00783547">
        <w:rPr>
          <w:rFonts w:asciiTheme="minorHAnsi" w:hAnsiTheme="minorHAnsi" w:cstheme="minorHAnsi"/>
          <w:sz w:val="22"/>
          <w:szCs w:val="22"/>
        </w:rPr>
        <w:t xml:space="preserve"> and the amount of congestion and overhead on the network</w:t>
      </w:r>
      <w:r w:rsidRPr="005B3795">
        <w:rPr>
          <w:rFonts w:asciiTheme="minorHAnsi" w:hAnsiTheme="minorHAnsi" w:cstheme="minorHAnsi"/>
          <w:sz w:val="22"/>
          <w:szCs w:val="22"/>
        </w:rPr>
        <w:t xml:space="preserve">. The larger the </w:t>
      </w:r>
      <w:r>
        <w:rPr>
          <w:rFonts w:asciiTheme="minorHAnsi" w:hAnsiTheme="minorHAnsi" w:cstheme="minorHAnsi"/>
          <w:sz w:val="22"/>
          <w:szCs w:val="22"/>
        </w:rPr>
        <w:lastRenderedPageBreak/>
        <w:t xml:space="preserve">message </w:t>
      </w:r>
      <w:r w:rsidR="000369AD">
        <w:rPr>
          <w:rFonts w:asciiTheme="minorHAnsi" w:hAnsiTheme="minorHAnsi" w:cstheme="minorHAnsi"/>
          <w:sz w:val="22"/>
          <w:szCs w:val="22"/>
        </w:rPr>
        <w:t>sent or</w:t>
      </w:r>
      <w:r>
        <w:rPr>
          <w:rFonts w:asciiTheme="minorHAnsi" w:hAnsiTheme="minorHAnsi" w:cstheme="minorHAnsi"/>
          <w:sz w:val="22"/>
          <w:szCs w:val="22"/>
        </w:rPr>
        <w:t xml:space="preserve"> receive</w:t>
      </w:r>
      <w:r w:rsidR="000369AD">
        <w:rPr>
          <w:rFonts w:asciiTheme="minorHAnsi" w:hAnsiTheme="minorHAnsi" w:cstheme="minorHAnsi"/>
          <w:sz w:val="22"/>
          <w:szCs w:val="22"/>
        </w:rPr>
        <w:t>d</w:t>
      </w:r>
      <w:r>
        <w:rPr>
          <w:rFonts w:asciiTheme="minorHAnsi" w:hAnsiTheme="minorHAnsi" w:cstheme="minorHAnsi"/>
          <w:sz w:val="22"/>
          <w:szCs w:val="22"/>
        </w:rPr>
        <w:t xml:space="preserve"> over the network, </w:t>
      </w:r>
      <w:r w:rsidRPr="005B3795">
        <w:rPr>
          <w:rFonts w:asciiTheme="minorHAnsi" w:hAnsiTheme="minorHAnsi" w:cstheme="minorHAnsi"/>
          <w:sz w:val="22"/>
          <w:szCs w:val="22"/>
        </w:rPr>
        <w:t xml:space="preserve">the longer </w:t>
      </w:r>
      <w:r w:rsidR="00EA7D87">
        <w:rPr>
          <w:rFonts w:asciiTheme="minorHAnsi" w:hAnsiTheme="minorHAnsi" w:cstheme="minorHAnsi"/>
          <w:sz w:val="22"/>
          <w:szCs w:val="22"/>
        </w:rPr>
        <w:t xml:space="preserve">the </w:t>
      </w:r>
      <w:r w:rsidRPr="005B3795">
        <w:rPr>
          <w:rFonts w:asciiTheme="minorHAnsi" w:hAnsiTheme="minorHAnsi" w:cstheme="minorHAnsi"/>
          <w:sz w:val="22"/>
          <w:szCs w:val="22"/>
        </w:rPr>
        <w:t xml:space="preserve">device must remain powered </w:t>
      </w:r>
      <w:r>
        <w:rPr>
          <w:rFonts w:asciiTheme="minorHAnsi" w:hAnsiTheme="minorHAnsi" w:cstheme="minorHAnsi"/>
          <w:sz w:val="22"/>
          <w:szCs w:val="22"/>
        </w:rPr>
        <w:t xml:space="preserve">to send </w:t>
      </w:r>
      <w:r w:rsidR="00703BF4">
        <w:rPr>
          <w:rFonts w:asciiTheme="minorHAnsi" w:hAnsiTheme="minorHAnsi" w:cstheme="minorHAnsi"/>
          <w:sz w:val="22"/>
          <w:szCs w:val="22"/>
        </w:rPr>
        <w:t xml:space="preserve">or receive </w:t>
      </w:r>
      <w:r w:rsidR="009D023F">
        <w:rPr>
          <w:rFonts w:asciiTheme="minorHAnsi" w:hAnsiTheme="minorHAnsi" w:cstheme="minorHAnsi"/>
          <w:sz w:val="22"/>
          <w:szCs w:val="22"/>
        </w:rPr>
        <w:t xml:space="preserve">the </w:t>
      </w:r>
      <w:r w:rsidRPr="005B3795">
        <w:rPr>
          <w:rFonts w:asciiTheme="minorHAnsi" w:hAnsiTheme="minorHAnsi" w:cstheme="minorHAnsi"/>
          <w:sz w:val="22"/>
          <w:szCs w:val="22"/>
        </w:rPr>
        <w:t xml:space="preserve">message. </w:t>
      </w:r>
      <w:r>
        <w:rPr>
          <w:rFonts w:asciiTheme="minorHAnsi" w:hAnsiTheme="minorHAnsi" w:cstheme="minorHAnsi"/>
          <w:sz w:val="22"/>
          <w:szCs w:val="22"/>
        </w:rPr>
        <w:t xml:space="preserve">Over time, this </w:t>
      </w:r>
      <w:r w:rsidR="00703BF4">
        <w:rPr>
          <w:rFonts w:asciiTheme="minorHAnsi" w:hAnsiTheme="minorHAnsi" w:cstheme="minorHAnsi"/>
          <w:sz w:val="22"/>
          <w:szCs w:val="22"/>
        </w:rPr>
        <w:t xml:space="preserve">overhead </w:t>
      </w:r>
      <w:r>
        <w:rPr>
          <w:rFonts w:asciiTheme="minorHAnsi" w:hAnsiTheme="minorHAnsi" w:cstheme="minorHAnsi"/>
          <w:sz w:val="22"/>
          <w:szCs w:val="22"/>
        </w:rPr>
        <w:t xml:space="preserve">can add up and </w:t>
      </w:r>
      <w:r w:rsidRPr="005B3795">
        <w:rPr>
          <w:rFonts w:asciiTheme="minorHAnsi" w:hAnsiTheme="minorHAnsi" w:cstheme="minorHAnsi"/>
          <w:sz w:val="22"/>
          <w:szCs w:val="22"/>
        </w:rPr>
        <w:t xml:space="preserve">dramatically reduce the lifetime of </w:t>
      </w:r>
      <w:r w:rsidR="00C16ED1">
        <w:rPr>
          <w:rFonts w:asciiTheme="minorHAnsi" w:hAnsiTheme="minorHAnsi" w:cstheme="minorHAnsi"/>
          <w:sz w:val="22"/>
          <w:szCs w:val="22"/>
        </w:rPr>
        <w:t>a</w:t>
      </w:r>
      <w:r w:rsidR="001201C4">
        <w:rPr>
          <w:rFonts w:asciiTheme="minorHAnsi" w:hAnsiTheme="minorHAnsi" w:cstheme="minorHAnsi"/>
          <w:sz w:val="22"/>
          <w:szCs w:val="22"/>
        </w:rPr>
        <w:t xml:space="preserve"> device</w:t>
      </w:r>
      <w:r w:rsidR="00C16ED1">
        <w:rPr>
          <w:rFonts w:asciiTheme="minorHAnsi" w:hAnsiTheme="minorHAnsi" w:cstheme="minorHAnsi"/>
          <w:sz w:val="22"/>
          <w:szCs w:val="22"/>
        </w:rPr>
        <w:t>’s</w:t>
      </w:r>
      <w:r w:rsidRPr="005B3795">
        <w:rPr>
          <w:rFonts w:asciiTheme="minorHAnsi" w:hAnsiTheme="minorHAnsi" w:cstheme="minorHAnsi"/>
          <w:sz w:val="22"/>
          <w:szCs w:val="22"/>
        </w:rPr>
        <w:t xml:space="preserve"> battery. </w:t>
      </w:r>
    </w:p>
    <w:p w14:paraId="3A629835" w14:textId="77777777" w:rsidR="001201C4" w:rsidRDefault="001201C4" w:rsidP="00EF7B4E">
      <w:pPr>
        <w:rPr>
          <w:rFonts w:asciiTheme="minorHAnsi" w:hAnsiTheme="minorHAnsi" w:cstheme="minorHAnsi"/>
          <w:sz w:val="22"/>
          <w:szCs w:val="22"/>
        </w:rPr>
      </w:pPr>
    </w:p>
    <w:p w14:paraId="3BC3CB9A" w14:textId="1EF624E4" w:rsidR="00EF7B4E" w:rsidRDefault="00EF7B4E" w:rsidP="00EF7B4E">
      <w:pPr>
        <w:rPr>
          <w:rFonts w:asciiTheme="minorHAnsi" w:hAnsiTheme="minorHAnsi" w:cstheme="minorHAnsi"/>
          <w:sz w:val="22"/>
          <w:szCs w:val="22"/>
        </w:rPr>
      </w:pPr>
      <w:r w:rsidRPr="005B3795">
        <w:rPr>
          <w:rFonts w:asciiTheme="minorHAnsi" w:hAnsiTheme="minorHAnsi" w:cstheme="minorHAnsi"/>
          <w:sz w:val="22"/>
          <w:szCs w:val="22"/>
        </w:rPr>
        <w:t xml:space="preserve">In many IoT </w:t>
      </w:r>
      <w:r>
        <w:rPr>
          <w:rFonts w:asciiTheme="minorHAnsi" w:hAnsiTheme="minorHAnsi" w:cstheme="minorHAnsi"/>
          <w:sz w:val="22"/>
          <w:szCs w:val="22"/>
        </w:rPr>
        <w:t xml:space="preserve">use </w:t>
      </w:r>
      <w:r w:rsidRPr="005B3795">
        <w:rPr>
          <w:rFonts w:asciiTheme="minorHAnsi" w:hAnsiTheme="minorHAnsi" w:cstheme="minorHAnsi"/>
          <w:sz w:val="22"/>
          <w:szCs w:val="22"/>
        </w:rPr>
        <w:t xml:space="preserve">cases, there is a certain amount of </w:t>
      </w:r>
      <w:r>
        <w:rPr>
          <w:rFonts w:asciiTheme="minorHAnsi" w:hAnsiTheme="minorHAnsi" w:cstheme="minorHAnsi"/>
          <w:sz w:val="22"/>
          <w:szCs w:val="22"/>
        </w:rPr>
        <w:t xml:space="preserve">information contained within </w:t>
      </w:r>
      <w:r w:rsidR="00ED7039">
        <w:rPr>
          <w:rFonts w:asciiTheme="minorHAnsi" w:hAnsiTheme="minorHAnsi" w:cstheme="minorHAnsi"/>
          <w:sz w:val="22"/>
          <w:szCs w:val="22"/>
        </w:rPr>
        <w:t>the</w:t>
      </w:r>
      <w:r>
        <w:rPr>
          <w:rFonts w:asciiTheme="minorHAnsi" w:hAnsiTheme="minorHAnsi" w:cstheme="minorHAnsi"/>
          <w:sz w:val="22"/>
          <w:szCs w:val="22"/>
        </w:rPr>
        <w:t xml:space="preserve"> messages</w:t>
      </w:r>
      <w:r w:rsidR="00ED7039">
        <w:rPr>
          <w:rFonts w:asciiTheme="minorHAnsi" w:hAnsiTheme="minorHAnsi" w:cstheme="minorHAnsi"/>
          <w:sz w:val="22"/>
          <w:szCs w:val="22"/>
        </w:rPr>
        <w:t xml:space="preserve"> a device sends</w:t>
      </w:r>
      <w:r>
        <w:rPr>
          <w:rFonts w:asciiTheme="minorHAnsi" w:hAnsiTheme="minorHAnsi" w:cstheme="minorHAnsi"/>
          <w:sz w:val="22"/>
          <w:szCs w:val="22"/>
        </w:rPr>
        <w:t xml:space="preserve"> </w:t>
      </w:r>
      <w:r w:rsidRPr="005B3795">
        <w:rPr>
          <w:rFonts w:asciiTheme="minorHAnsi" w:hAnsiTheme="minorHAnsi" w:cstheme="minorHAnsi"/>
          <w:sz w:val="22"/>
          <w:szCs w:val="22"/>
        </w:rPr>
        <w:t xml:space="preserve">that is static </w:t>
      </w:r>
      <w:r w:rsidR="00ED7039">
        <w:rPr>
          <w:rFonts w:asciiTheme="minorHAnsi" w:hAnsiTheme="minorHAnsi" w:cstheme="minorHAnsi"/>
          <w:sz w:val="22"/>
          <w:szCs w:val="22"/>
        </w:rPr>
        <w:t xml:space="preserve">and repetitive </w:t>
      </w:r>
      <w:r w:rsidRPr="005B3795">
        <w:rPr>
          <w:rFonts w:asciiTheme="minorHAnsi" w:hAnsiTheme="minorHAnsi" w:cstheme="minorHAnsi"/>
          <w:sz w:val="22"/>
          <w:szCs w:val="22"/>
        </w:rPr>
        <w:t>in nature</w:t>
      </w:r>
      <w:r w:rsidR="00C16ED1">
        <w:rPr>
          <w:rFonts w:asciiTheme="minorHAnsi" w:hAnsiTheme="minorHAnsi" w:cstheme="minorHAnsi"/>
          <w:sz w:val="22"/>
          <w:szCs w:val="22"/>
        </w:rPr>
        <w:t>. F</w:t>
      </w:r>
      <w:r w:rsidR="00A333E7">
        <w:rPr>
          <w:rFonts w:asciiTheme="minorHAnsi" w:hAnsiTheme="minorHAnsi" w:cstheme="minorHAnsi"/>
          <w:sz w:val="22"/>
          <w:szCs w:val="22"/>
        </w:rPr>
        <w:t xml:space="preserve">or </w:t>
      </w:r>
      <w:r w:rsidRPr="005B3795">
        <w:rPr>
          <w:rFonts w:asciiTheme="minorHAnsi" w:hAnsiTheme="minorHAnsi" w:cstheme="minorHAnsi"/>
          <w:sz w:val="22"/>
          <w:szCs w:val="22"/>
        </w:rPr>
        <w:t xml:space="preserve">example, </w:t>
      </w:r>
      <w:r>
        <w:rPr>
          <w:rFonts w:asciiTheme="minorHAnsi" w:hAnsiTheme="minorHAnsi" w:cstheme="minorHAnsi"/>
          <w:sz w:val="22"/>
          <w:szCs w:val="22"/>
        </w:rPr>
        <w:t xml:space="preserve">certain fields within </w:t>
      </w:r>
      <w:r w:rsidR="00EA7D87">
        <w:rPr>
          <w:rFonts w:asciiTheme="minorHAnsi" w:hAnsiTheme="minorHAnsi" w:cstheme="minorHAnsi"/>
          <w:sz w:val="22"/>
          <w:szCs w:val="22"/>
        </w:rPr>
        <w:t>application</w:t>
      </w:r>
      <w:r>
        <w:rPr>
          <w:rFonts w:asciiTheme="minorHAnsi" w:hAnsiTheme="minorHAnsi" w:cstheme="minorHAnsi"/>
          <w:sz w:val="22"/>
          <w:szCs w:val="22"/>
        </w:rPr>
        <w:t xml:space="preserve"> protocol headers or </w:t>
      </w:r>
      <w:r w:rsidR="00EA7D87">
        <w:rPr>
          <w:rFonts w:asciiTheme="minorHAnsi" w:hAnsiTheme="minorHAnsi" w:cstheme="minorHAnsi"/>
          <w:sz w:val="22"/>
          <w:szCs w:val="22"/>
        </w:rPr>
        <w:t xml:space="preserve">within </w:t>
      </w:r>
      <w:r>
        <w:rPr>
          <w:rFonts w:asciiTheme="minorHAnsi" w:hAnsiTheme="minorHAnsi" w:cstheme="minorHAnsi"/>
          <w:sz w:val="22"/>
          <w:szCs w:val="22"/>
        </w:rPr>
        <w:t>in the data payload of message</w:t>
      </w:r>
      <w:r w:rsidR="00EA7D87">
        <w:rPr>
          <w:rFonts w:asciiTheme="minorHAnsi" w:hAnsiTheme="minorHAnsi" w:cstheme="minorHAnsi"/>
          <w:sz w:val="22"/>
          <w:szCs w:val="22"/>
        </w:rPr>
        <w:t>s</w:t>
      </w:r>
      <w:r w:rsidR="00774801">
        <w:rPr>
          <w:rFonts w:asciiTheme="minorHAnsi" w:hAnsiTheme="minorHAnsi" w:cstheme="minorHAnsi"/>
          <w:sz w:val="22"/>
          <w:szCs w:val="22"/>
        </w:rPr>
        <w:t xml:space="preserve"> such as </w:t>
      </w:r>
      <w:r w:rsidR="00ED7039">
        <w:rPr>
          <w:rFonts w:asciiTheme="minorHAnsi" w:hAnsiTheme="minorHAnsi" w:cstheme="minorHAnsi"/>
          <w:sz w:val="22"/>
          <w:szCs w:val="22"/>
        </w:rPr>
        <w:t>the name</w:t>
      </w:r>
      <w:r w:rsidR="007D16FE">
        <w:rPr>
          <w:rFonts w:asciiTheme="minorHAnsi" w:hAnsiTheme="minorHAnsi" w:cstheme="minorHAnsi"/>
          <w:sz w:val="22"/>
          <w:szCs w:val="22"/>
        </w:rPr>
        <w:t>, description,</w:t>
      </w:r>
      <w:r w:rsidR="00ED7039">
        <w:rPr>
          <w:rFonts w:asciiTheme="minorHAnsi" w:hAnsiTheme="minorHAnsi" w:cstheme="minorHAnsi"/>
          <w:sz w:val="22"/>
          <w:szCs w:val="22"/>
        </w:rPr>
        <w:t xml:space="preserve"> or location of </w:t>
      </w:r>
      <w:r w:rsidR="00EA7D87">
        <w:rPr>
          <w:rFonts w:asciiTheme="minorHAnsi" w:hAnsiTheme="minorHAnsi" w:cstheme="minorHAnsi"/>
          <w:sz w:val="22"/>
          <w:szCs w:val="22"/>
        </w:rPr>
        <w:t xml:space="preserve">a </w:t>
      </w:r>
      <w:r w:rsidR="00ED7039">
        <w:rPr>
          <w:rFonts w:asciiTheme="minorHAnsi" w:hAnsiTheme="minorHAnsi" w:cstheme="minorHAnsi"/>
          <w:sz w:val="22"/>
          <w:szCs w:val="22"/>
        </w:rPr>
        <w:t>device which may seldom or never change</w:t>
      </w:r>
      <w:r w:rsidRPr="005B3795">
        <w:rPr>
          <w:rFonts w:asciiTheme="minorHAnsi" w:hAnsiTheme="minorHAnsi" w:cstheme="minorHAnsi"/>
          <w:sz w:val="22"/>
          <w:szCs w:val="22"/>
        </w:rPr>
        <w:t xml:space="preserve">. This </w:t>
      </w:r>
      <w:r>
        <w:rPr>
          <w:rFonts w:asciiTheme="minorHAnsi" w:hAnsiTheme="minorHAnsi" w:cstheme="minorHAnsi"/>
          <w:sz w:val="22"/>
          <w:szCs w:val="22"/>
        </w:rPr>
        <w:t xml:space="preserve">static information is </w:t>
      </w:r>
      <w:r w:rsidR="006143ED">
        <w:rPr>
          <w:rFonts w:asciiTheme="minorHAnsi" w:hAnsiTheme="minorHAnsi" w:cstheme="minorHAnsi"/>
          <w:sz w:val="22"/>
          <w:szCs w:val="22"/>
        </w:rPr>
        <w:t xml:space="preserve">critical </w:t>
      </w:r>
      <w:r>
        <w:rPr>
          <w:rFonts w:asciiTheme="minorHAnsi" w:hAnsiTheme="minorHAnsi" w:cstheme="minorHAnsi"/>
          <w:sz w:val="22"/>
          <w:szCs w:val="22"/>
        </w:rPr>
        <w:t xml:space="preserve">to </w:t>
      </w:r>
      <w:r w:rsidRPr="005B3795">
        <w:rPr>
          <w:rFonts w:asciiTheme="minorHAnsi" w:hAnsiTheme="minorHAnsi" w:cstheme="minorHAnsi"/>
          <w:sz w:val="22"/>
          <w:szCs w:val="22"/>
        </w:rPr>
        <w:t xml:space="preserve">the </w:t>
      </w:r>
      <w:r>
        <w:rPr>
          <w:rFonts w:asciiTheme="minorHAnsi" w:hAnsiTheme="minorHAnsi" w:cstheme="minorHAnsi"/>
          <w:sz w:val="22"/>
          <w:szCs w:val="22"/>
        </w:rPr>
        <w:t xml:space="preserve">services and </w:t>
      </w:r>
      <w:r w:rsidRPr="005B3795">
        <w:rPr>
          <w:rFonts w:asciiTheme="minorHAnsi" w:hAnsiTheme="minorHAnsi" w:cstheme="minorHAnsi"/>
          <w:sz w:val="22"/>
          <w:szCs w:val="22"/>
        </w:rPr>
        <w:t>applications</w:t>
      </w:r>
      <w:r w:rsidR="006E21E0">
        <w:rPr>
          <w:rFonts w:asciiTheme="minorHAnsi" w:hAnsiTheme="minorHAnsi" w:cstheme="minorHAnsi"/>
          <w:sz w:val="22"/>
          <w:szCs w:val="22"/>
        </w:rPr>
        <w:t xml:space="preserve"> (e.g., </w:t>
      </w:r>
      <w:r w:rsidRPr="005B3795">
        <w:rPr>
          <w:rFonts w:asciiTheme="minorHAnsi" w:hAnsiTheme="minorHAnsi" w:cstheme="minorHAnsi"/>
          <w:sz w:val="22"/>
          <w:szCs w:val="22"/>
        </w:rPr>
        <w:t>analytics</w:t>
      </w:r>
      <w:r w:rsidR="006E21E0">
        <w:rPr>
          <w:rFonts w:asciiTheme="minorHAnsi" w:hAnsiTheme="minorHAnsi" w:cstheme="minorHAnsi"/>
          <w:sz w:val="22"/>
          <w:szCs w:val="22"/>
        </w:rPr>
        <w:t>)</w:t>
      </w:r>
      <w:r w:rsidRPr="005B3795">
        <w:rPr>
          <w:rFonts w:asciiTheme="minorHAnsi" w:hAnsiTheme="minorHAnsi" w:cstheme="minorHAnsi"/>
          <w:sz w:val="22"/>
          <w:szCs w:val="22"/>
        </w:rPr>
        <w:t xml:space="preserve"> consuming and processing the </w:t>
      </w:r>
      <w:r>
        <w:rPr>
          <w:rFonts w:asciiTheme="minorHAnsi" w:hAnsiTheme="minorHAnsi" w:cstheme="minorHAnsi"/>
          <w:sz w:val="22"/>
          <w:szCs w:val="22"/>
        </w:rPr>
        <w:t>message</w:t>
      </w:r>
      <w:r w:rsidR="007D16FE">
        <w:rPr>
          <w:rFonts w:asciiTheme="minorHAnsi" w:hAnsiTheme="minorHAnsi" w:cstheme="minorHAnsi"/>
          <w:sz w:val="22"/>
          <w:szCs w:val="22"/>
        </w:rPr>
        <w:t>s</w:t>
      </w:r>
      <w:r w:rsidRPr="005B3795">
        <w:rPr>
          <w:rFonts w:asciiTheme="minorHAnsi" w:hAnsiTheme="minorHAnsi" w:cstheme="minorHAnsi"/>
          <w:sz w:val="22"/>
          <w:szCs w:val="22"/>
        </w:rPr>
        <w:t xml:space="preserve">. However, </w:t>
      </w:r>
      <w:r>
        <w:rPr>
          <w:rFonts w:asciiTheme="minorHAnsi" w:hAnsiTheme="minorHAnsi" w:cstheme="minorHAnsi"/>
          <w:sz w:val="22"/>
          <w:szCs w:val="22"/>
        </w:rPr>
        <w:t>this static information</w:t>
      </w:r>
      <w:r w:rsidRPr="005B3795">
        <w:rPr>
          <w:rFonts w:asciiTheme="minorHAnsi" w:hAnsiTheme="minorHAnsi" w:cstheme="minorHAnsi"/>
          <w:sz w:val="22"/>
          <w:szCs w:val="22"/>
        </w:rPr>
        <w:t xml:space="preserve"> can result in </w:t>
      </w:r>
      <w:r w:rsidR="003B2A43">
        <w:rPr>
          <w:rFonts w:asciiTheme="minorHAnsi" w:hAnsiTheme="minorHAnsi" w:cstheme="minorHAnsi"/>
          <w:sz w:val="22"/>
          <w:szCs w:val="22"/>
        </w:rPr>
        <w:t xml:space="preserve">significant </w:t>
      </w:r>
      <w:r w:rsidRPr="005B3795">
        <w:rPr>
          <w:rFonts w:asciiTheme="minorHAnsi" w:hAnsiTheme="minorHAnsi" w:cstheme="minorHAnsi"/>
          <w:sz w:val="22"/>
          <w:szCs w:val="22"/>
        </w:rPr>
        <w:t xml:space="preserve">overhead </w:t>
      </w:r>
      <w:r>
        <w:rPr>
          <w:rFonts w:asciiTheme="minorHAnsi" w:hAnsiTheme="minorHAnsi" w:cstheme="minorHAnsi"/>
          <w:sz w:val="22"/>
          <w:szCs w:val="22"/>
        </w:rPr>
        <w:t xml:space="preserve">on the device and the network </w:t>
      </w:r>
      <w:r w:rsidRPr="005B3795">
        <w:rPr>
          <w:rFonts w:asciiTheme="minorHAnsi" w:hAnsiTheme="minorHAnsi" w:cstheme="minorHAnsi"/>
          <w:sz w:val="22"/>
          <w:szCs w:val="22"/>
        </w:rPr>
        <w:t xml:space="preserve">if included </w:t>
      </w:r>
      <w:r w:rsidR="00774801">
        <w:rPr>
          <w:rFonts w:asciiTheme="minorHAnsi" w:hAnsiTheme="minorHAnsi" w:cstheme="minorHAnsi"/>
          <w:sz w:val="22"/>
          <w:szCs w:val="22"/>
        </w:rPr>
        <w:t>with</w:t>
      </w:r>
      <w:r w:rsidRPr="005B3795">
        <w:rPr>
          <w:rFonts w:asciiTheme="minorHAnsi" w:hAnsiTheme="minorHAnsi" w:cstheme="minorHAnsi"/>
          <w:sz w:val="22"/>
          <w:szCs w:val="22"/>
        </w:rPr>
        <w:t xml:space="preserve">in </w:t>
      </w:r>
      <w:r w:rsidR="00ED7039">
        <w:rPr>
          <w:rFonts w:asciiTheme="minorHAnsi" w:hAnsiTheme="minorHAnsi" w:cstheme="minorHAnsi"/>
          <w:sz w:val="22"/>
          <w:szCs w:val="22"/>
        </w:rPr>
        <w:t xml:space="preserve">each and </w:t>
      </w:r>
      <w:r w:rsidRPr="005B3795">
        <w:rPr>
          <w:rFonts w:asciiTheme="minorHAnsi" w:hAnsiTheme="minorHAnsi" w:cstheme="minorHAnsi"/>
          <w:sz w:val="22"/>
          <w:szCs w:val="22"/>
        </w:rPr>
        <w:t xml:space="preserve">every </w:t>
      </w:r>
      <w:r>
        <w:rPr>
          <w:rFonts w:asciiTheme="minorHAnsi" w:hAnsiTheme="minorHAnsi" w:cstheme="minorHAnsi"/>
          <w:sz w:val="22"/>
          <w:szCs w:val="22"/>
        </w:rPr>
        <w:t>message</w:t>
      </w:r>
      <w:r w:rsidRPr="005B3795">
        <w:rPr>
          <w:rFonts w:asciiTheme="minorHAnsi" w:hAnsiTheme="minorHAnsi" w:cstheme="minorHAnsi"/>
          <w:sz w:val="22"/>
          <w:szCs w:val="22"/>
        </w:rPr>
        <w:t xml:space="preserve"> the device sends</w:t>
      </w:r>
      <w:r w:rsidR="00ED7039">
        <w:rPr>
          <w:rFonts w:asciiTheme="minorHAnsi" w:hAnsiTheme="minorHAnsi" w:cstheme="minorHAnsi"/>
          <w:sz w:val="22"/>
          <w:szCs w:val="22"/>
        </w:rPr>
        <w:t xml:space="preserve"> or receives</w:t>
      </w:r>
      <w:r w:rsidRPr="005B3795">
        <w:rPr>
          <w:rFonts w:asciiTheme="minorHAnsi" w:hAnsiTheme="minorHAnsi" w:cstheme="minorHAnsi"/>
          <w:sz w:val="22"/>
          <w:szCs w:val="22"/>
        </w:rPr>
        <w:t xml:space="preserve">. </w:t>
      </w:r>
      <w:r>
        <w:rPr>
          <w:rFonts w:asciiTheme="minorHAnsi" w:hAnsiTheme="minorHAnsi" w:cstheme="minorHAnsi"/>
          <w:sz w:val="22"/>
          <w:szCs w:val="22"/>
        </w:rPr>
        <w:t xml:space="preserve">To alleviate this, </w:t>
      </w:r>
      <w:r w:rsidR="006E21E0">
        <w:rPr>
          <w:rFonts w:asciiTheme="minorHAnsi" w:hAnsiTheme="minorHAnsi" w:cstheme="minorHAnsi"/>
          <w:sz w:val="22"/>
          <w:szCs w:val="22"/>
        </w:rPr>
        <w:t>oneM2M</w:t>
      </w:r>
      <w:r>
        <w:rPr>
          <w:rFonts w:asciiTheme="minorHAnsi" w:hAnsiTheme="minorHAnsi" w:cstheme="minorHAnsi"/>
          <w:sz w:val="22"/>
          <w:szCs w:val="22"/>
        </w:rPr>
        <w:t xml:space="preserve"> message profiles can be used</w:t>
      </w:r>
      <w:r w:rsidR="00783547">
        <w:rPr>
          <w:rFonts w:asciiTheme="minorHAnsi" w:hAnsiTheme="minorHAnsi" w:cstheme="minorHAnsi"/>
          <w:sz w:val="22"/>
          <w:szCs w:val="22"/>
        </w:rPr>
        <w:t xml:space="preserve"> as shown in </w:t>
      </w:r>
      <w:r w:rsidR="00783547">
        <w:rPr>
          <w:rFonts w:asciiTheme="minorHAnsi" w:hAnsiTheme="minorHAnsi" w:cstheme="minorHAnsi"/>
          <w:sz w:val="22"/>
          <w:szCs w:val="22"/>
        </w:rPr>
        <w:fldChar w:fldCharType="begin"/>
      </w:r>
      <w:r w:rsidR="00783547">
        <w:rPr>
          <w:rFonts w:asciiTheme="minorHAnsi" w:hAnsiTheme="minorHAnsi" w:cstheme="minorHAnsi"/>
          <w:sz w:val="22"/>
          <w:szCs w:val="22"/>
        </w:rPr>
        <w:instrText xml:space="preserve"> REF _Ref113798178 \h  \* MERGEFORMAT </w:instrText>
      </w:r>
      <w:r w:rsidR="00783547">
        <w:rPr>
          <w:rFonts w:asciiTheme="minorHAnsi" w:hAnsiTheme="minorHAnsi" w:cstheme="minorHAnsi"/>
          <w:sz w:val="22"/>
          <w:szCs w:val="22"/>
        </w:rPr>
      </w:r>
      <w:r w:rsidR="00783547">
        <w:rPr>
          <w:rFonts w:asciiTheme="minorHAnsi" w:hAnsiTheme="minorHAnsi" w:cstheme="minorHAnsi"/>
          <w:sz w:val="22"/>
          <w:szCs w:val="22"/>
        </w:rPr>
        <w:fldChar w:fldCharType="separate"/>
      </w:r>
      <w:r w:rsidR="00783547" w:rsidRPr="00783547">
        <w:rPr>
          <w:rFonts w:asciiTheme="minorHAnsi" w:hAnsiTheme="minorHAnsi" w:cstheme="minorHAnsi"/>
          <w:sz w:val="22"/>
          <w:szCs w:val="22"/>
        </w:rPr>
        <w:t>Figure 3</w:t>
      </w:r>
      <w:r w:rsidR="00783547">
        <w:rPr>
          <w:rFonts w:asciiTheme="minorHAnsi" w:hAnsiTheme="minorHAnsi" w:cstheme="minorHAnsi"/>
          <w:sz w:val="22"/>
          <w:szCs w:val="22"/>
        </w:rPr>
        <w:fldChar w:fldCharType="end"/>
      </w:r>
      <w:r>
        <w:rPr>
          <w:rFonts w:asciiTheme="minorHAnsi" w:hAnsiTheme="minorHAnsi" w:cstheme="minorHAnsi"/>
          <w:sz w:val="22"/>
          <w:szCs w:val="22"/>
        </w:rPr>
        <w:t xml:space="preserve">. Within a </w:t>
      </w:r>
      <w:r w:rsidR="006E21E0">
        <w:rPr>
          <w:rFonts w:asciiTheme="minorHAnsi" w:hAnsiTheme="minorHAnsi" w:cstheme="minorHAnsi"/>
          <w:sz w:val="22"/>
          <w:szCs w:val="22"/>
        </w:rPr>
        <w:t xml:space="preserve">oneM2M message </w:t>
      </w:r>
      <w:r>
        <w:rPr>
          <w:rFonts w:asciiTheme="minorHAnsi" w:hAnsiTheme="minorHAnsi" w:cstheme="minorHAnsi"/>
          <w:sz w:val="22"/>
          <w:szCs w:val="22"/>
        </w:rPr>
        <w:t>profile, static information</w:t>
      </w:r>
      <w:r w:rsidR="00ED7039">
        <w:rPr>
          <w:rFonts w:asciiTheme="minorHAnsi" w:hAnsiTheme="minorHAnsi" w:cstheme="minorHAnsi"/>
          <w:sz w:val="22"/>
          <w:szCs w:val="22"/>
        </w:rPr>
        <w:t>al</w:t>
      </w:r>
      <w:r>
        <w:rPr>
          <w:rFonts w:asciiTheme="minorHAnsi" w:hAnsiTheme="minorHAnsi" w:cstheme="minorHAnsi"/>
          <w:sz w:val="22"/>
          <w:szCs w:val="22"/>
        </w:rPr>
        <w:t xml:space="preserve"> elements can be defined along with criteria defining which device</w:t>
      </w:r>
      <w:r w:rsidR="00774801">
        <w:rPr>
          <w:rFonts w:asciiTheme="minorHAnsi" w:hAnsiTheme="minorHAnsi" w:cstheme="minorHAnsi"/>
          <w:sz w:val="22"/>
          <w:szCs w:val="22"/>
        </w:rPr>
        <w:t xml:space="preserve">s </w:t>
      </w:r>
      <w:r>
        <w:rPr>
          <w:rFonts w:asciiTheme="minorHAnsi" w:hAnsiTheme="minorHAnsi" w:cstheme="minorHAnsi"/>
          <w:sz w:val="22"/>
          <w:szCs w:val="22"/>
        </w:rPr>
        <w:t xml:space="preserve">and/or </w:t>
      </w:r>
      <w:r w:rsidR="00774801">
        <w:rPr>
          <w:rFonts w:asciiTheme="minorHAnsi" w:hAnsiTheme="minorHAnsi" w:cstheme="minorHAnsi"/>
          <w:sz w:val="22"/>
          <w:szCs w:val="22"/>
        </w:rPr>
        <w:t xml:space="preserve">types of </w:t>
      </w:r>
      <w:r>
        <w:rPr>
          <w:rFonts w:asciiTheme="minorHAnsi" w:hAnsiTheme="minorHAnsi" w:cstheme="minorHAnsi"/>
          <w:sz w:val="22"/>
          <w:szCs w:val="22"/>
        </w:rPr>
        <w:t>message</w:t>
      </w:r>
      <w:r w:rsidR="00774801">
        <w:rPr>
          <w:rFonts w:asciiTheme="minorHAnsi" w:hAnsiTheme="minorHAnsi" w:cstheme="minorHAnsi"/>
          <w:sz w:val="22"/>
          <w:szCs w:val="22"/>
        </w:rPr>
        <w:t xml:space="preserve">s </w:t>
      </w:r>
      <w:r>
        <w:rPr>
          <w:rFonts w:asciiTheme="minorHAnsi" w:hAnsiTheme="minorHAnsi" w:cstheme="minorHAnsi"/>
          <w:sz w:val="22"/>
          <w:szCs w:val="22"/>
        </w:rPr>
        <w:t xml:space="preserve">a profile is applicable to. </w:t>
      </w:r>
      <w:r w:rsidR="006E21E0">
        <w:rPr>
          <w:rFonts w:asciiTheme="minorHAnsi" w:hAnsiTheme="minorHAnsi" w:cstheme="minorHAnsi"/>
          <w:sz w:val="22"/>
          <w:szCs w:val="22"/>
        </w:rPr>
        <w:t>M</w:t>
      </w:r>
      <w:r>
        <w:rPr>
          <w:rFonts w:asciiTheme="minorHAnsi" w:hAnsiTheme="minorHAnsi" w:cstheme="minorHAnsi"/>
          <w:sz w:val="22"/>
          <w:szCs w:val="22"/>
        </w:rPr>
        <w:t xml:space="preserve">essage profiles can be configured within </w:t>
      </w:r>
      <w:r w:rsidR="007A3AFD">
        <w:rPr>
          <w:rFonts w:asciiTheme="minorHAnsi" w:hAnsiTheme="minorHAnsi" w:cstheme="minorHAnsi"/>
          <w:sz w:val="22"/>
          <w:szCs w:val="22"/>
        </w:rPr>
        <w:t xml:space="preserve">the </w:t>
      </w:r>
      <w:r w:rsidR="006E21E0">
        <w:rPr>
          <w:rFonts w:asciiTheme="minorHAnsi" w:hAnsiTheme="minorHAnsi" w:cstheme="minorHAnsi"/>
          <w:sz w:val="22"/>
          <w:szCs w:val="22"/>
        </w:rPr>
        <w:t xml:space="preserve">oneM2M </w:t>
      </w:r>
      <w:r>
        <w:rPr>
          <w:rFonts w:asciiTheme="minorHAnsi" w:hAnsiTheme="minorHAnsi" w:cstheme="minorHAnsi"/>
          <w:sz w:val="22"/>
          <w:szCs w:val="22"/>
        </w:rPr>
        <w:t>service</w:t>
      </w:r>
      <w:r w:rsidR="007A3AFD">
        <w:rPr>
          <w:rFonts w:asciiTheme="minorHAnsi" w:hAnsiTheme="minorHAnsi" w:cstheme="minorHAnsi"/>
          <w:sz w:val="22"/>
          <w:szCs w:val="22"/>
        </w:rPr>
        <w:t xml:space="preserve"> layer</w:t>
      </w:r>
      <w:r>
        <w:rPr>
          <w:rFonts w:asciiTheme="minorHAnsi" w:hAnsiTheme="minorHAnsi" w:cstheme="minorHAnsi"/>
          <w:sz w:val="22"/>
          <w:szCs w:val="22"/>
        </w:rPr>
        <w:t xml:space="preserve"> </w:t>
      </w:r>
      <w:r w:rsidR="00F96336">
        <w:rPr>
          <w:rFonts w:asciiTheme="minorHAnsi" w:hAnsiTheme="minorHAnsi" w:cstheme="minorHAnsi"/>
          <w:sz w:val="22"/>
          <w:szCs w:val="22"/>
        </w:rPr>
        <w:t xml:space="preserve">which </w:t>
      </w:r>
      <w:r>
        <w:rPr>
          <w:rFonts w:asciiTheme="minorHAnsi" w:hAnsiTheme="minorHAnsi" w:cstheme="minorHAnsi"/>
          <w:sz w:val="22"/>
          <w:szCs w:val="22"/>
        </w:rPr>
        <w:t>an IoT device sends it messages</w:t>
      </w:r>
      <w:r w:rsidR="006143ED">
        <w:rPr>
          <w:rFonts w:asciiTheme="minorHAnsi" w:hAnsiTheme="minorHAnsi" w:cstheme="minorHAnsi"/>
          <w:sz w:val="22"/>
          <w:szCs w:val="22"/>
        </w:rPr>
        <w:t xml:space="preserve"> to</w:t>
      </w:r>
      <w:r>
        <w:rPr>
          <w:rFonts w:asciiTheme="minorHAnsi" w:hAnsiTheme="minorHAnsi" w:cstheme="minorHAnsi"/>
          <w:sz w:val="22"/>
          <w:szCs w:val="22"/>
        </w:rPr>
        <w:t xml:space="preserve">. </w:t>
      </w:r>
      <w:r w:rsidR="006E21E0">
        <w:rPr>
          <w:rFonts w:asciiTheme="minorHAnsi" w:hAnsiTheme="minorHAnsi" w:cstheme="minorHAnsi"/>
          <w:sz w:val="22"/>
          <w:szCs w:val="22"/>
        </w:rPr>
        <w:t>When</w:t>
      </w:r>
      <w:r>
        <w:rPr>
          <w:rFonts w:asciiTheme="minorHAnsi" w:hAnsiTheme="minorHAnsi" w:cstheme="minorHAnsi"/>
          <w:sz w:val="22"/>
          <w:szCs w:val="22"/>
        </w:rPr>
        <w:t xml:space="preserve"> the </w:t>
      </w:r>
      <w:r w:rsidR="006E21E0">
        <w:rPr>
          <w:rFonts w:asciiTheme="minorHAnsi" w:hAnsiTheme="minorHAnsi" w:cstheme="minorHAnsi"/>
          <w:sz w:val="22"/>
          <w:szCs w:val="22"/>
        </w:rPr>
        <w:t xml:space="preserve">oneM2M </w:t>
      </w:r>
      <w:r>
        <w:rPr>
          <w:rFonts w:asciiTheme="minorHAnsi" w:hAnsiTheme="minorHAnsi" w:cstheme="minorHAnsi"/>
          <w:sz w:val="22"/>
          <w:szCs w:val="22"/>
        </w:rPr>
        <w:t>service</w:t>
      </w:r>
      <w:r w:rsidR="007A3AFD">
        <w:rPr>
          <w:rFonts w:asciiTheme="minorHAnsi" w:hAnsiTheme="minorHAnsi" w:cstheme="minorHAnsi"/>
          <w:sz w:val="22"/>
          <w:szCs w:val="22"/>
        </w:rPr>
        <w:t xml:space="preserve"> layer</w:t>
      </w:r>
      <w:r>
        <w:rPr>
          <w:rFonts w:asciiTheme="minorHAnsi" w:hAnsiTheme="minorHAnsi" w:cstheme="minorHAnsi"/>
          <w:sz w:val="22"/>
          <w:szCs w:val="22"/>
        </w:rPr>
        <w:t xml:space="preserve"> receives messages, it compares the messages against the profiles and if a match is found, the messages are enriched with the static information defined in the profiles</w:t>
      </w:r>
      <w:r w:rsidR="00FA6A6D">
        <w:rPr>
          <w:rFonts w:asciiTheme="minorHAnsi" w:hAnsiTheme="minorHAnsi" w:cstheme="minorHAnsi"/>
          <w:sz w:val="22"/>
          <w:szCs w:val="22"/>
        </w:rPr>
        <w:t xml:space="preserve"> and </w:t>
      </w:r>
      <w:r>
        <w:rPr>
          <w:rFonts w:asciiTheme="minorHAnsi" w:hAnsiTheme="minorHAnsi" w:cstheme="minorHAnsi"/>
          <w:sz w:val="22"/>
          <w:szCs w:val="22"/>
        </w:rPr>
        <w:t xml:space="preserve">further processed by the </w:t>
      </w:r>
      <w:r w:rsidR="006E21E0">
        <w:rPr>
          <w:rFonts w:asciiTheme="minorHAnsi" w:hAnsiTheme="minorHAnsi" w:cstheme="minorHAnsi"/>
          <w:sz w:val="22"/>
          <w:szCs w:val="22"/>
        </w:rPr>
        <w:t xml:space="preserve">oneM2M </w:t>
      </w:r>
      <w:r>
        <w:rPr>
          <w:rFonts w:asciiTheme="minorHAnsi" w:hAnsiTheme="minorHAnsi" w:cstheme="minorHAnsi"/>
          <w:sz w:val="22"/>
          <w:szCs w:val="22"/>
        </w:rPr>
        <w:t>service</w:t>
      </w:r>
      <w:r w:rsidR="007A3AFD">
        <w:rPr>
          <w:rFonts w:asciiTheme="minorHAnsi" w:hAnsiTheme="minorHAnsi" w:cstheme="minorHAnsi"/>
          <w:sz w:val="22"/>
          <w:szCs w:val="22"/>
        </w:rPr>
        <w:t xml:space="preserve"> layer</w:t>
      </w:r>
      <w:r>
        <w:rPr>
          <w:rFonts w:asciiTheme="minorHAnsi" w:hAnsiTheme="minorHAnsi" w:cstheme="minorHAnsi"/>
          <w:sz w:val="22"/>
          <w:szCs w:val="22"/>
        </w:rPr>
        <w:t xml:space="preserve"> </w:t>
      </w:r>
      <w:r w:rsidR="007D16FE">
        <w:rPr>
          <w:rFonts w:asciiTheme="minorHAnsi" w:hAnsiTheme="minorHAnsi" w:cstheme="minorHAnsi"/>
          <w:sz w:val="22"/>
          <w:szCs w:val="22"/>
        </w:rPr>
        <w:t>and</w:t>
      </w:r>
      <w:r>
        <w:rPr>
          <w:rFonts w:asciiTheme="minorHAnsi" w:hAnsiTheme="minorHAnsi" w:cstheme="minorHAnsi"/>
          <w:sz w:val="22"/>
          <w:szCs w:val="22"/>
        </w:rPr>
        <w:t xml:space="preserve"> applications. This allows devices to send only the bare minimum amount of information that </w:t>
      </w:r>
      <w:r w:rsidR="00FA6A6D">
        <w:rPr>
          <w:rFonts w:asciiTheme="minorHAnsi" w:hAnsiTheme="minorHAnsi" w:cstheme="minorHAnsi"/>
          <w:sz w:val="22"/>
          <w:szCs w:val="22"/>
        </w:rPr>
        <w:t xml:space="preserve">has </w:t>
      </w:r>
      <w:r>
        <w:rPr>
          <w:rFonts w:asciiTheme="minorHAnsi" w:hAnsiTheme="minorHAnsi" w:cstheme="minorHAnsi"/>
          <w:sz w:val="22"/>
          <w:szCs w:val="22"/>
        </w:rPr>
        <w:t>dynamically chang</w:t>
      </w:r>
      <w:r w:rsidR="00FA6A6D">
        <w:rPr>
          <w:rFonts w:asciiTheme="minorHAnsi" w:hAnsiTheme="minorHAnsi" w:cstheme="minorHAnsi"/>
          <w:sz w:val="22"/>
          <w:szCs w:val="22"/>
        </w:rPr>
        <w:t>ed</w:t>
      </w:r>
      <w:r>
        <w:rPr>
          <w:rFonts w:asciiTheme="minorHAnsi" w:hAnsiTheme="minorHAnsi" w:cstheme="minorHAnsi"/>
          <w:sz w:val="22"/>
          <w:szCs w:val="22"/>
        </w:rPr>
        <w:t xml:space="preserve"> per message (e.g., a sensor reading) and streamline the size of the message.</w:t>
      </w:r>
      <w:r w:rsidRPr="005B3795">
        <w:rPr>
          <w:rFonts w:asciiTheme="minorHAnsi" w:hAnsiTheme="minorHAnsi" w:cstheme="minorHAnsi"/>
          <w:sz w:val="22"/>
          <w:szCs w:val="22"/>
        </w:rPr>
        <w:t xml:space="preserve">  </w:t>
      </w:r>
    </w:p>
    <w:p w14:paraId="29CDF159" w14:textId="5A62682C" w:rsidR="00265E73" w:rsidRDefault="00265E73" w:rsidP="00EF7B4E">
      <w:pPr>
        <w:rPr>
          <w:rFonts w:asciiTheme="minorHAnsi" w:hAnsiTheme="minorHAnsi" w:cstheme="minorHAnsi"/>
          <w:sz w:val="22"/>
          <w:szCs w:val="22"/>
        </w:rPr>
      </w:pPr>
    </w:p>
    <w:p w14:paraId="481A707C" w14:textId="51881CE1" w:rsidR="004F0326" w:rsidRDefault="002D54A9" w:rsidP="00265E73">
      <w:pPr>
        <w:pStyle w:val="Caption"/>
        <w:jc w:val="center"/>
        <w:rPr>
          <w:color w:val="auto"/>
        </w:rPr>
      </w:pPr>
      <w:r>
        <w:rPr>
          <w:noProof/>
          <w:color w:val="auto"/>
        </w:rPr>
        <w:drawing>
          <wp:inline distT="0" distB="0" distL="0" distR="0" wp14:anchorId="6E82FEB3" wp14:editId="12FC16F6">
            <wp:extent cx="5882225" cy="2398788"/>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392" cy="2422101"/>
                    </a:xfrm>
                    <a:prstGeom prst="rect">
                      <a:avLst/>
                    </a:prstGeom>
                    <a:noFill/>
                  </pic:spPr>
                </pic:pic>
              </a:graphicData>
            </a:graphic>
          </wp:inline>
        </w:drawing>
      </w:r>
    </w:p>
    <w:p w14:paraId="6059D122" w14:textId="65B8C994" w:rsidR="00C824A4" w:rsidRPr="00A95CBC" w:rsidRDefault="00265E73" w:rsidP="00A95CBC">
      <w:pPr>
        <w:pStyle w:val="Caption"/>
        <w:jc w:val="center"/>
        <w:rPr>
          <w:rFonts w:asciiTheme="minorHAnsi" w:hAnsiTheme="minorHAnsi" w:cstheme="minorHAnsi"/>
          <w:color w:val="auto"/>
          <w:sz w:val="22"/>
          <w:szCs w:val="22"/>
        </w:rPr>
      </w:pPr>
      <w:bookmarkStart w:id="11" w:name="_Ref113798178"/>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3</w:t>
      </w:r>
      <w:r w:rsidRPr="00A142C2">
        <w:rPr>
          <w:color w:val="auto"/>
        </w:rPr>
        <w:fldChar w:fldCharType="end"/>
      </w:r>
      <w:bookmarkEnd w:id="11"/>
      <w:r w:rsidRPr="00A142C2">
        <w:rPr>
          <w:color w:val="auto"/>
        </w:rPr>
        <w:t xml:space="preserve"> - oneM2M </w:t>
      </w:r>
      <w:r>
        <w:rPr>
          <w:color w:val="auto"/>
        </w:rPr>
        <w:t xml:space="preserve">Message Profile </w:t>
      </w:r>
      <w:r w:rsidRPr="00A142C2">
        <w:rPr>
          <w:color w:val="auto"/>
        </w:rPr>
        <w:t>Feature</w:t>
      </w:r>
    </w:p>
    <w:p w14:paraId="242CB2E3" w14:textId="4FED4176" w:rsidR="00822207" w:rsidRPr="002A3B90" w:rsidRDefault="002A3B90" w:rsidP="002A3B90">
      <w:pPr>
        <w:pStyle w:val="Style2"/>
        <w:numPr>
          <w:ilvl w:val="1"/>
          <w:numId w:val="17"/>
        </w:numPr>
        <w:ind w:left="360"/>
        <w:rPr>
          <w:color w:val="auto"/>
        </w:rPr>
      </w:pPr>
      <w:r>
        <w:rPr>
          <w:color w:val="auto"/>
        </w:rPr>
        <w:t xml:space="preserve"> </w:t>
      </w:r>
      <w:bookmarkStart w:id="12" w:name="_Toc113810477"/>
      <w:r w:rsidR="00822207" w:rsidRPr="002A3B90">
        <w:rPr>
          <w:color w:val="auto"/>
        </w:rPr>
        <w:t>IoT Device Triggering</w:t>
      </w:r>
      <w:bookmarkEnd w:id="12"/>
    </w:p>
    <w:p w14:paraId="61D78574" w14:textId="39B84058" w:rsidR="00822207" w:rsidRDefault="00822207" w:rsidP="002A3B90">
      <w:pPr>
        <w:spacing w:before="120"/>
        <w:rPr>
          <w:rFonts w:asciiTheme="minorHAnsi" w:hAnsiTheme="minorHAnsi" w:cstheme="minorHAnsi"/>
          <w:sz w:val="22"/>
          <w:szCs w:val="22"/>
        </w:rPr>
      </w:pPr>
      <w:r>
        <w:rPr>
          <w:rFonts w:asciiTheme="minorHAnsi" w:hAnsiTheme="minorHAnsi" w:cstheme="minorHAnsi"/>
          <w:sz w:val="22"/>
          <w:szCs w:val="22"/>
        </w:rPr>
        <w:t>oneM2M device triggering</w:t>
      </w:r>
      <w:r w:rsidRPr="00313D4A">
        <w:rPr>
          <w:rFonts w:asciiTheme="minorHAnsi" w:hAnsiTheme="minorHAnsi" w:cstheme="minorHAnsi"/>
          <w:sz w:val="22"/>
          <w:szCs w:val="22"/>
        </w:rPr>
        <w:t xml:space="preserve"> enable</w:t>
      </w:r>
      <w:r>
        <w:rPr>
          <w:rFonts w:asciiTheme="minorHAnsi" w:hAnsiTheme="minorHAnsi" w:cstheme="minorHAnsi"/>
          <w:sz w:val="22"/>
          <w:szCs w:val="22"/>
        </w:rPr>
        <w:t>s</w:t>
      </w:r>
      <w:r w:rsidRPr="00313D4A">
        <w:rPr>
          <w:rFonts w:asciiTheme="minorHAnsi" w:hAnsiTheme="minorHAnsi" w:cstheme="minorHAnsi"/>
          <w:sz w:val="22"/>
          <w:szCs w:val="22"/>
        </w:rPr>
        <w:t xml:space="preserve"> </w:t>
      </w:r>
      <w:r>
        <w:rPr>
          <w:rFonts w:asciiTheme="minorHAnsi" w:hAnsiTheme="minorHAnsi" w:cstheme="minorHAnsi"/>
          <w:sz w:val="22"/>
          <w:szCs w:val="22"/>
        </w:rPr>
        <w:t xml:space="preserve">IoT devices </w:t>
      </w:r>
      <w:r w:rsidRPr="00313D4A">
        <w:rPr>
          <w:rFonts w:asciiTheme="minorHAnsi" w:hAnsiTheme="minorHAnsi" w:cstheme="minorHAnsi"/>
          <w:sz w:val="22"/>
          <w:szCs w:val="22"/>
        </w:rPr>
        <w:t xml:space="preserve">to “sleep” for </w:t>
      </w:r>
      <w:r>
        <w:rPr>
          <w:rFonts w:asciiTheme="minorHAnsi" w:hAnsiTheme="minorHAnsi" w:cstheme="minorHAnsi"/>
          <w:sz w:val="22"/>
          <w:szCs w:val="22"/>
        </w:rPr>
        <w:t xml:space="preserve">long </w:t>
      </w:r>
      <w:r w:rsidRPr="00313D4A">
        <w:rPr>
          <w:rFonts w:asciiTheme="minorHAnsi" w:hAnsiTheme="minorHAnsi" w:cstheme="minorHAnsi"/>
          <w:sz w:val="22"/>
          <w:szCs w:val="22"/>
        </w:rPr>
        <w:t xml:space="preserve">periods of time when not in use, and </w:t>
      </w:r>
      <w:r>
        <w:rPr>
          <w:rFonts w:asciiTheme="minorHAnsi" w:hAnsiTheme="minorHAnsi" w:cstheme="minorHAnsi"/>
          <w:sz w:val="22"/>
          <w:szCs w:val="22"/>
        </w:rPr>
        <w:t xml:space="preserve">intelligently </w:t>
      </w:r>
      <w:r w:rsidRPr="00313D4A">
        <w:rPr>
          <w:rFonts w:asciiTheme="minorHAnsi" w:hAnsiTheme="minorHAnsi" w:cstheme="minorHAnsi"/>
          <w:sz w:val="22"/>
          <w:szCs w:val="22"/>
        </w:rPr>
        <w:t>“wake up” when needed.</w:t>
      </w:r>
      <w:r>
        <w:rPr>
          <w:rFonts w:asciiTheme="minorHAnsi" w:hAnsiTheme="minorHAnsi" w:cstheme="minorHAnsi"/>
          <w:sz w:val="22"/>
          <w:szCs w:val="22"/>
        </w:rPr>
        <w:t xml:space="preserve"> IoT devices register to </w:t>
      </w:r>
      <w:r w:rsidR="007A3AFD">
        <w:rPr>
          <w:rFonts w:asciiTheme="minorHAnsi" w:hAnsiTheme="minorHAnsi" w:cstheme="minorHAnsi"/>
          <w:sz w:val="22"/>
          <w:szCs w:val="22"/>
        </w:rPr>
        <w:t>the</w:t>
      </w:r>
      <w:r>
        <w:rPr>
          <w:rFonts w:asciiTheme="minorHAnsi" w:hAnsiTheme="minorHAnsi" w:cstheme="minorHAnsi"/>
          <w:sz w:val="22"/>
          <w:szCs w:val="22"/>
        </w:rPr>
        <w:t xml:space="preserve"> oneM2M service</w:t>
      </w:r>
      <w:r w:rsidR="007A3AFD">
        <w:rPr>
          <w:rFonts w:asciiTheme="minorHAnsi" w:hAnsiTheme="minorHAnsi" w:cstheme="minorHAnsi"/>
          <w:sz w:val="22"/>
          <w:szCs w:val="22"/>
        </w:rPr>
        <w:t xml:space="preserve"> layer</w:t>
      </w:r>
      <w:r>
        <w:rPr>
          <w:rFonts w:asciiTheme="minorHAnsi" w:hAnsiTheme="minorHAnsi" w:cstheme="minorHAnsi"/>
          <w:sz w:val="22"/>
          <w:szCs w:val="22"/>
        </w:rPr>
        <w:t xml:space="preserve"> </w:t>
      </w:r>
      <w:r w:rsidR="006143ED">
        <w:rPr>
          <w:rFonts w:asciiTheme="minorHAnsi" w:hAnsiTheme="minorHAnsi" w:cstheme="minorHAnsi"/>
          <w:sz w:val="22"/>
          <w:szCs w:val="22"/>
        </w:rPr>
        <w:t>and</w:t>
      </w:r>
      <w:r>
        <w:rPr>
          <w:rFonts w:asciiTheme="minorHAnsi" w:hAnsiTheme="minorHAnsi" w:cstheme="minorHAnsi"/>
          <w:sz w:val="22"/>
          <w:szCs w:val="22"/>
        </w:rPr>
        <w:t xml:space="preserve"> provide instructions for triggering the device. The instructions include a device’s contact information as well as its sleep schedule. Once registered, the IoT device </w:t>
      </w:r>
      <w:r w:rsidR="007D16FE">
        <w:rPr>
          <w:rFonts w:asciiTheme="minorHAnsi" w:hAnsiTheme="minorHAnsi" w:cstheme="minorHAnsi"/>
          <w:sz w:val="22"/>
          <w:szCs w:val="22"/>
        </w:rPr>
        <w:t xml:space="preserve">can </w:t>
      </w:r>
      <w:r>
        <w:rPr>
          <w:rFonts w:asciiTheme="minorHAnsi" w:hAnsiTheme="minorHAnsi" w:cstheme="minorHAnsi"/>
          <w:sz w:val="22"/>
          <w:szCs w:val="22"/>
        </w:rPr>
        <w:t>power down</w:t>
      </w:r>
      <w:r w:rsidR="007D16FE">
        <w:rPr>
          <w:rFonts w:asciiTheme="minorHAnsi" w:hAnsiTheme="minorHAnsi" w:cstheme="minorHAnsi"/>
          <w:sz w:val="22"/>
          <w:szCs w:val="22"/>
        </w:rPr>
        <w:t xml:space="preserve"> to</w:t>
      </w:r>
      <w:r>
        <w:rPr>
          <w:rFonts w:asciiTheme="minorHAnsi" w:hAnsiTheme="minorHAnsi" w:cstheme="minorHAnsi"/>
          <w:sz w:val="22"/>
          <w:szCs w:val="22"/>
        </w:rPr>
        <w:t xml:space="preserve"> conserve power. Based on its sleep schedule, the device can periodically wakeup for a short duration of time to listen for triggers</w:t>
      </w:r>
      <w:r w:rsidR="007D16FE">
        <w:rPr>
          <w:rFonts w:asciiTheme="minorHAnsi" w:hAnsiTheme="minorHAnsi" w:cstheme="minorHAnsi"/>
          <w:sz w:val="22"/>
          <w:szCs w:val="22"/>
        </w:rPr>
        <w:t xml:space="preserve">. When listening for triggers, the device can </w:t>
      </w:r>
      <w:r>
        <w:rPr>
          <w:rFonts w:asciiTheme="minorHAnsi" w:hAnsiTheme="minorHAnsi" w:cstheme="minorHAnsi"/>
          <w:sz w:val="22"/>
          <w:szCs w:val="22"/>
        </w:rPr>
        <w:t>optimally enabl</w:t>
      </w:r>
      <w:r w:rsidR="007D16FE">
        <w:rPr>
          <w:rFonts w:asciiTheme="minorHAnsi" w:hAnsiTheme="minorHAnsi" w:cstheme="minorHAnsi"/>
          <w:sz w:val="22"/>
          <w:szCs w:val="22"/>
        </w:rPr>
        <w:t>e</w:t>
      </w:r>
      <w:r>
        <w:rPr>
          <w:rFonts w:asciiTheme="minorHAnsi" w:hAnsiTheme="minorHAnsi" w:cstheme="minorHAnsi"/>
          <w:sz w:val="22"/>
          <w:szCs w:val="22"/>
        </w:rPr>
        <w:t xml:space="preserve"> only a small, select portion of its circuitry required to receive a trigger</w:t>
      </w:r>
      <w:r w:rsidR="007D16FE">
        <w:rPr>
          <w:rFonts w:asciiTheme="minorHAnsi" w:hAnsiTheme="minorHAnsi" w:cstheme="minorHAnsi"/>
          <w:sz w:val="22"/>
          <w:szCs w:val="22"/>
        </w:rPr>
        <w:t>. This allows the d</w:t>
      </w:r>
      <w:r w:rsidRPr="00BF43EC">
        <w:rPr>
          <w:rFonts w:asciiTheme="minorHAnsi" w:hAnsiTheme="minorHAnsi" w:cstheme="minorHAnsi"/>
          <w:sz w:val="22"/>
          <w:szCs w:val="22"/>
        </w:rPr>
        <w:t xml:space="preserve">evice </w:t>
      </w:r>
      <w:r w:rsidR="007D16FE">
        <w:rPr>
          <w:rFonts w:asciiTheme="minorHAnsi" w:hAnsiTheme="minorHAnsi" w:cstheme="minorHAnsi"/>
          <w:sz w:val="22"/>
          <w:szCs w:val="22"/>
        </w:rPr>
        <w:t xml:space="preserve">to </w:t>
      </w:r>
      <w:r w:rsidRPr="00BF43EC">
        <w:rPr>
          <w:rFonts w:asciiTheme="minorHAnsi" w:hAnsiTheme="minorHAnsi" w:cstheme="minorHAnsi"/>
          <w:sz w:val="22"/>
          <w:szCs w:val="22"/>
        </w:rPr>
        <w:t>consume</w:t>
      </w:r>
      <w:r w:rsidR="007D16FE">
        <w:rPr>
          <w:rFonts w:asciiTheme="minorHAnsi" w:hAnsiTheme="minorHAnsi" w:cstheme="minorHAnsi"/>
          <w:sz w:val="22"/>
          <w:szCs w:val="22"/>
        </w:rPr>
        <w:t xml:space="preserve"> </w:t>
      </w:r>
      <w:r>
        <w:rPr>
          <w:rFonts w:asciiTheme="minorHAnsi" w:hAnsiTheme="minorHAnsi" w:cstheme="minorHAnsi"/>
          <w:sz w:val="22"/>
          <w:szCs w:val="22"/>
        </w:rPr>
        <w:t xml:space="preserve">a relatively </w:t>
      </w:r>
      <w:r w:rsidRPr="00BF43EC">
        <w:rPr>
          <w:rFonts w:asciiTheme="minorHAnsi" w:hAnsiTheme="minorHAnsi" w:cstheme="minorHAnsi"/>
          <w:sz w:val="22"/>
          <w:szCs w:val="22"/>
        </w:rPr>
        <w:t>small amount of power</w:t>
      </w:r>
      <w:r>
        <w:rPr>
          <w:rFonts w:asciiTheme="minorHAnsi" w:hAnsiTheme="minorHAnsi" w:cstheme="minorHAnsi"/>
          <w:sz w:val="22"/>
          <w:szCs w:val="22"/>
        </w:rPr>
        <w:t xml:space="preserve">. If the </w:t>
      </w:r>
      <w:r w:rsidR="007D16FE">
        <w:rPr>
          <w:rFonts w:asciiTheme="minorHAnsi" w:hAnsiTheme="minorHAnsi" w:cstheme="minorHAnsi"/>
          <w:sz w:val="22"/>
          <w:szCs w:val="22"/>
        </w:rPr>
        <w:t xml:space="preserve">oneM2M </w:t>
      </w:r>
      <w:r>
        <w:rPr>
          <w:rFonts w:asciiTheme="minorHAnsi" w:hAnsiTheme="minorHAnsi" w:cstheme="minorHAnsi"/>
          <w:sz w:val="22"/>
          <w:szCs w:val="22"/>
        </w:rPr>
        <w:t xml:space="preserve">service </w:t>
      </w:r>
      <w:r w:rsidR="007A3AFD">
        <w:rPr>
          <w:rFonts w:asciiTheme="minorHAnsi" w:hAnsiTheme="minorHAnsi" w:cstheme="minorHAnsi"/>
          <w:sz w:val="22"/>
          <w:szCs w:val="22"/>
        </w:rPr>
        <w:t xml:space="preserve">layer </w:t>
      </w:r>
      <w:r>
        <w:rPr>
          <w:rFonts w:asciiTheme="minorHAnsi" w:hAnsiTheme="minorHAnsi" w:cstheme="minorHAnsi"/>
          <w:sz w:val="22"/>
          <w:szCs w:val="22"/>
        </w:rPr>
        <w:t xml:space="preserve">needs to communicate with the device (e.g., send </w:t>
      </w:r>
      <w:r w:rsidR="007D16FE">
        <w:rPr>
          <w:rFonts w:asciiTheme="minorHAnsi" w:hAnsiTheme="minorHAnsi" w:cstheme="minorHAnsi"/>
          <w:sz w:val="22"/>
          <w:szCs w:val="22"/>
        </w:rPr>
        <w:t>the device</w:t>
      </w:r>
      <w:r>
        <w:rPr>
          <w:rFonts w:asciiTheme="minorHAnsi" w:hAnsiTheme="minorHAnsi" w:cstheme="minorHAnsi"/>
          <w:sz w:val="22"/>
          <w:szCs w:val="22"/>
        </w:rPr>
        <w:t xml:space="preserve"> a command</w:t>
      </w:r>
      <w:r w:rsidR="007D16FE">
        <w:rPr>
          <w:rFonts w:asciiTheme="minorHAnsi" w:hAnsiTheme="minorHAnsi" w:cstheme="minorHAnsi"/>
          <w:sz w:val="22"/>
          <w:szCs w:val="22"/>
        </w:rPr>
        <w:t xml:space="preserve"> </w:t>
      </w:r>
      <w:r w:rsidR="00914837">
        <w:rPr>
          <w:rFonts w:asciiTheme="minorHAnsi" w:hAnsiTheme="minorHAnsi" w:cstheme="minorHAnsi"/>
          <w:sz w:val="22"/>
          <w:szCs w:val="22"/>
        </w:rPr>
        <w:t>to perform an operation</w:t>
      </w:r>
      <w:r>
        <w:rPr>
          <w:rFonts w:asciiTheme="minorHAnsi" w:hAnsiTheme="minorHAnsi" w:cstheme="minorHAnsi"/>
          <w:sz w:val="22"/>
          <w:szCs w:val="22"/>
        </w:rPr>
        <w:t xml:space="preserve">), it schedules a trigger to be sent to the device during </w:t>
      </w:r>
      <w:r w:rsidR="00914837">
        <w:rPr>
          <w:rFonts w:asciiTheme="minorHAnsi" w:hAnsiTheme="minorHAnsi" w:cstheme="minorHAnsi"/>
          <w:sz w:val="22"/>
          <w:szCs w:val="22"/>
        </w:rPr>
        <w:t>the</w:t>
      </w:r>
      <w:r>
        <w:rPr>
          <w:rFonts w:asciiTheme="minorHAnsi" w:hAnsiTheme="minorHAnsi" w:cstheme="minorHAnsi"/>
          <w:sz w:val="22"/>
          <w:szCs w:val="22"/>
        </w:rPr>
        <w:t xml:space="preserve"> scheduled wake up time</w:t>
      </w:r>
      <w:r w:rsidR="00914837">
        <w:rPr>
          <w:rFonts w:asciiTheme="minorHAnsi" w:hAnsiTheme="minorHAnsi" w:cstheme="minorHAnsi"/>
          <w:sz w:val="22"/>
          <w:szCs w:val="22"/>
        </w:rPr>
        <w:t xml:space="preserve"> of the device</w:t>
      </w:r>
      <w:r>
        <w:rPr>
          <w:rFonts w:asciiTheme="minorHAnsi" w:hAnsiTheme="minorHAnsi" w:cstheme="minorHAnsi"/>
          <w:sz w:val="22"/>
          <w:szCs w:val="22"/>
        </w:rPr>
        <w:t xml:space="preserve">. </w:t>
      </w:r>
      <w:r w:rsidR="00914837">
        <w:rPr>
          <w:rFonts w:asciiTheme="minorHAnsi" w:hAnsiTheme="minorHAnsi" w:cstheme="minorHAnsi"/>
          <w:sz w:val="22"/>
          <w:szCs w:val="22"/>
        </w:rPr>
        <w:t>When</w:t>
      </w:r>
      <w:r>
        <w:rPr>
          <w:rFonts w:asciiTheme="minorHAnsi" w:hAnsiTheme="minorHAnsi" w:cstheme="minorHAnsi"/>
          <w:sz w:val="22"/>
          <w:szCs w:val="22"/>
        </w:rPr>
        <w:t xml:space="preserve"> the device receives </w:t>
      </w:r>
      <w:r w:rsidR="00914837">
        <w:rPr>
          <w:rFonts w:asciiTheme="minorHAnsi" w:hAnsiTheme="minorHAnsi" w:cstheme="minorHAnsi"/>
          <w:sz w:val="22"/>
          <w:szCs w:val="22"/>
        </w:rPr>
        <w:t xml:space="preserve">the </w:t>
      </w:r>
      <w:r>
        <w:rPr>
          <w:rFonts w:asciiTheme="minorHAnsi" w:hAnsiTheme="minorHAnsi" w:cstheme="minorHAnsi"/>
          <w:sz w:val="22"/>
          <w:szCs w:val="22"/>
        </w:rPr>
        <w:t>trigger, it fully powers-up</w:t>
      </w:r>
      <w:r w:rsidR="00914837">
        <w:rPr>
          <w:rFonts w:asciiTheme="minorHAnsi" w:hAnsiTheme="minorHAnsi" w:cstheme="minorHAnsi"/>
          <w:sz w:val="22"/>
          <w:szCs w:val="22"/>
        </w:rPr>
        <w:t xml:space="preserve"> and </w:t>
      </w:r>
      <w:r>
        <w:rPr>
          <w:rFonts w:asciiTheme="minorHAnsi" w:hAnsiTheme="minorHAnsi" w:cstheme="minorHAnsi"/>
          <w:sz w:val="22"/>
          <w:szCs w:val="22"/>
        </w:rPr>
        <w:t>connects to the network</w:t>
      </w:r>
      <w:r w:rsidR="00914837">
        <w:rPr>
          <w:rFonts w:asciiTheme="minorHAnsi" w:hAnsiTheme="minorHAnsi" w:cstheme="minorHAnsi"/>
          <w:sz w:val="22"/>
          <w:szCs w:val="22"/>
        </w:rPr>
        <w:t xml:space="preserve">. </w:t>
      </w:r>
      <w:r w:rsidR="00914837">
        <w:rPr>
          <w:rFonts w:asciiTheme="minorHAnsi" w:hAnsiTheme="minorHAnsi" w:cstheme="minorHAnsi"/>
          <w:sz w:val="22"/>
          <w:szCs w:val="22"/>
        </w:rPr>
        <w:lastRenderedPageBreak/>
        <w:t>Once connected, the oneM2M service</w:t>
      </w:r>
      <w:r w:rsidR="007A3AFD">
        <w:rPr>
          <w:rFonts w:asciiTheme="minorHAnsi" w:hAnsiTheme="minorHAnsi" w:cstheme="minorHAnsi"/>
          <w:sz w:val="22"/>
          <w:szCs w:val="22"/>
        </w:rPr>
        <w:t xml:space="preserve"> layer</w:t>
      </w:r>
      <w:r w:rsidR="00914837">
        <w:rPr>
          <w:rFonts w:asciiTheme="minorHAnsi" w:hAnsiTheme="minorHAnsi" w:cstheme="minorHAnsi"/>
          <w:sz w:val="22"/>
          <w:szCs w:val="22"/>
        </w:rPr>
        <w:t xml:space="preserve"> can communicate with the device to send it a command to perform.  After performing the command</w:t>
      </w:r>
      <w:r>
        <w:rPr>
          <w:rFonts w:asciiTheme="minorHAnsi" w:hAnsiTheme="minorHAnsi" w:cstheme="minorHAnsi"/>
          <w:sz w:val="22"/>
          <w:szCs w:val="22"/>
        </w:rPr>
        <w:t>, the device powers back down and goes back to sleep to continue conserving its power.</w:t>
      </w:r>
      <w:r w:rsidR="00F4511B">
        <w:rPr>
          <w:rFonts w:asciiTheme="minorHAnsi" w:hAnsiTheme="minorHAnsi" w:cstheme="minorHAnsi"/>
          <w:sz w:val="22"/>
          <w:szCs w:val="22"/>
        </w:rPr>
        <w:t xml:space="preserve"> Hence device triggering functionality allows devices to significantly extend their battery lives while at the same time still remain reachable to IoT applications. </w:t>
      </w:r>
      <w:r w:rsidR="00F12A79">
        <w:rPr>
          <w:rFonts w:asciiTheme="minorHAnsi" w:hAnsiTheme="minorHAnsi" w:cstheme="minorHAnsi"/>
          <w:sz w:val="22"/>
          <w:szCs w:val="22"/>
        </w:rPr>
        <w:t xml:space="preserve">An example is shown in </w:t>
      </w:r>
      <w:r w:rsidR="00F12A79">
        <w:rPr>
          <w:rFonts w:asciiTheme="minorHAnsi" w:hAnsiTheme="minorHAnsi" w:cstheme="minorHAnsi"/>
          <w:sz w:val="22"/>
          <w:szCs w:val="22"/>
        </w:rPr>
        <w:fldChar w:fldCharType="begin"/>
      </w:r>
      <w:r w:rsidR="00F12A79">
        <w:rPr>
          <w:rFonts w:asciiTheme="minorHAnsi" w:hAnsiTheme="minorHAnsi" w:cstheme="minorHAnsi"/>
          <w:sz w:val="22"/>
          <w:szCs w:val="22"/>
        </w:rPr>
        <w:instrText xml:space="preserve"> REF _Ref113799747 \h  \* MERGEFORMAT </w:instrText>
      </w:r>
      <w:r w:rsidR="00F12A79">
        <w:rPr>
          <w:rFonts w:asciiTheme="minorHAnsi" w:hAnsiTheme="minorHAnsi" w:cstheme="minorHAnsi"/>
          <w:sz w:val="22"/>
          <w:szCs w:val="22"/>
        </w:rPr>
      </w:r>
      <w:r w:rsidR="00F12A79">
        <w:rPr>
          <w:rFonts w:asciiTheme="minorHAnsi" w:hAnsiTheme="minorHAnsi" w:cstheme="minorHAnsi"/>
          <w:sz w:val="22"/>
          <w:szCs w:val="22"/>
        </w:rPr>
        <w:fldChar w:fldCharType="separate"/>
      </w:r>
      <w:r w:rsidR="00F12A79" w:rsidRPr="00F12A79">
        <w:rPr>
          <w:rFonts w:asciiTheme="minorHAnsi" w:hAnsiTheme="minorHAnsi" w:cstheme="minorHAnsi"/>
          <w:sz w:val="22"/>
          <w:szCs w:val="22"/>
        </w:rPr>
        <w:t>Figure 4</w:t>
      </w:r>
      <w:r w:rsidR="00F12A79">
        <w:rPr>
          <w:rFonts w:asciiTheme="minorHAnsi" w:hAnsiTheme="minorHAnsi" w:cstheme="minorHAnsi"/>
          <w:sz w:val="22"/>
          <w:szCs w:val="22"/>
        </w:rPr>
        <w:fldChar w:fldCharType="end"/>
      </w:r>
      <w:r w:rsidR="006143ED">
        <w:rPr>
          <w:rFonts w:asciiTheme="minorHAnsi" w:hAnsiTheme="minorHAnsi" w:cstheme="minorHAnsi"/>
          <w:sz w:val="22"/>
          <w:szCs w:val="22"/>
        </w:rPr>
        <w:t xml:space="preserve"> involving triggering a device to the connect to the oneM2M service layer to perform a software update</w:t>
      </w:r>
      <w:r w:rsidR="00F12A79">
        <w:rPr>
          <w:rFonts w:asciiTheme="minorHAnsi" w:hAnsiTheme="minorHAnsi" w:cstheme="minorHAnsi"/>
          <w:sz w:val="22"/>
          <w:szCs w:val="22"/>
        </w:rPr>
        <w:t>.</w:t>
      </w:r>
    </w:p>
    <w:p w14:paraId="12346D64" w14:textId="05906CCF" w:rsidR="003B3112" w:rsidRDefault="002D54A9" w:rsidP="00152A3E">
      <w:pPr>
        <w:spacing w:before="120"/>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EE46ECA" wp14:editId="000C0B54">
            <wp:extent cx="5858448" cy="2583438"/>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5873" cy="2617580"/>
                    </a:xfrm>
                    <a:prstGeom prst="rect">
                      <a:avLst/>
                    </a:prstGeom>
                    <a:noFill/>
                  </pic:spPr>
                </pic:pic>
              </a:graphicData>
            </a:graphic>
          </wp:inline>
        </w:drawing>
      </w:r>
    </w:p>
    <w:p w14:paraId="385E34FE" w14:textId="58161B3A" w:rsidR="003B3112" w:rsidRPr="003B3112" w:rsidRDefault="003B3112" w:rsidP="00637F16">
      <w:pPr>
        <w:pStyle w:val="Caption"/>
        <w:spacing w:before="240"/>
        <w:jc w:val="center"/>
        <w:rPr>
          <w:rFonts w:asciiTheme="minorHAnsi" w:hAnsiTheme="minorHAnsi" w:cstheme="minorHAnsi"/>
          <w:color w:val="auto"/>
          <w:sz w:val="22"/>
          <w:szCs w:val="22"/>
        </w:rPr>
      </w:pPr>
      <w:bookmarkStart w:id="13" w:name="_Ref113799747"/>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4</w:t>
      </w:r>
      <w:r w:rsidRPr="00A142C2">
        <w:rPr>
          <w:color w:val="auto"/>
        </w:rPr>
        <w:fldChar w:fldCharType="end"/>
      </w:r>
      <w:bookmarkEnd w:id="13"/>
      <w:r w:rsidRPr="00A142C2">
        <w:rPr>
          <w:color w:val="auto"/>
        </w:rPr>
        <w:t xml:space="preserve"> - oneM2M </w:t>
      </w:r>
      <w:r>
        <w:rPr>
          <w:color w:val="auto"/>
        </w:rPr>
        <w:t xml:space="preserve">Device Triggering </w:t>
      </w:r>
      <w:r w:rsidRPr="00A142C2">
        <w:rPr>
          <w:color w:val="auto"/>
        </w:rPr>
        <w:t>Feature</w:t>
      </w:r>
    </w:p>
    <w:p w14:paraId="378A1486" w14:textId="1532D69C" w:rsidR="00EF7B4E" w:rsidRPr="002A3B90" w:rsidRDefault="002A3B90" w:rsidP="002A3B90">
      <w:pPr>
        <w:pStyle w:val="Style2"/>
        <w:numPr>
          <w:ilvl w:val="1"/>
          <w:numId w:val="17"/>
        </w:numPr>
        <w:ind w:left="360"/>
        <w:rPr>
          <w:color w:val="auto"/>
        </w:rPr>
      </w:pPr>
      <w:r>
        <w:rPr>
          <w:color w:val="auto"/>
        </w:rPr>
        <w:t xml:space="preserve"> </w:t>
      </w:r>
      <w:bookmarkStart w:id="14" w:name="_Toc113810478"/>
      <w:r w:rsidR="00EF7B4E" w:rsidRPr="002A3B90">
        <w:rPr>
          <w:color w:val="auto"/>
        </w:rPr>
        <w:t>IoT Event Processing</w:t>
      </w:r>
      <w:bookmarkEnd w:id="14"/>
    </w:p>
    <w:p w14:paraId="6C03F887" w14:textId="65833A09" w:rsidR="00ED6186" w:rsidRPr="00C47E7F" w:rsidRDefault="00EF7B4E" w:rsidP="002A3B90">
      <w:pPr>
        <w:spacing w:before="120"/>
        <w:rPr>
          <w:rFonts w:asciiTheme="minorHAnsi" w:hAnsiTheme="minorHAnsi" w:cstheme="minorHAnsi"/>
          <w:strike/>
          <w:sz w:val="22"/>
          <w:szCs w:val="22"/>
        </w:rPr>
      </w:pPr>
      <w:r>
        <w:rPr>
          <w:rFonts w:asciiTheme="minorHAnsi" w:hAnsiTheme="minorHAnsi" w:cstheme="minorHAnsi"/>
          <w:sz w:val="22"/>
          <w:szCs w:val="22"/>
        </w:rPr>
        <w:t xml:space="preserve">Offloading event detection and processing from user applications to </w:t>
      </w:r>
      <w:r w:rsidR="007A3AFD">
        <w:rPr>
          <w:rFonts w:asciiTheme="minorHAnsi" w:hAnsiTheme="minorHAnsi" w:cstheme="minorHAnsi"/>
          <w:sz w:val="22"/>
          <w:szCs w:val="22"/>
        </w:rPr>
        <w:t xml:space="preserve">the </w:t>
      </w:r>
      <w:r w:rsidR="006E21E0">
        <w:rPr>
          <w:rFonts w:asciiTheme="minorHAnsi" w:hAnsiTheme="minorHAnsi" w:cstheme="minorHAnsi"/>
          <w:sz w:val="22"/>
          <w:szCs w:val="22"/>
        </w:rPr>
        <w:t xml:space="preserve">oneM2M </w:t>
      </w:r>
      <w:r>
        <w:rPr>
          <w:rFonts w:asciiTheme="minorHAnsi" w:hAnsiTheme="minorHAnsi" w:cstheme="minorHAnsi"/>
          <w:sz w:val="22"/>
          <w:szCs w:val="22"/>
        </w:rPr>
        <w:t>service</w:t>
      </w:r>
      <w:r w:rsidR="007A3AFD">
        <w:rPr>
          <w:rFonts w:asciiTheme="minorHAnsi" w:hAnsiTheme="minorHAnsi" w:cstheme="minorHAnsi"/>
          <w:sz w:val="22"/>
          <w:szCs w:val="22"/>
        </w:rPr>
        <w:t xml:space="preserve"> layer</w:t>
      </w:r>
      <w:r>
        <w:rPr>
          <w:rFonts w:asciiTheme="minorHAnsi" w:hAnsiTheme="minorHAnsi" w:cstheme="minorHAnsi"/>
          <w:sz w:val="22"/>
          <w:szCs w:val="22"/>
        </w:rPr>
        <w:t xml:space="preserve"> reduces the overall number of messages exchanged over the network</w:t>
      </w:r>
      <w:r w:rsidR="00C47E7F">
        <w:rPr>
          <w:rFonts w:asciiTheme="minorHAnsi" w:hAnsiTheme="minorHAnsi" w:cstheme="minorHAnsi"/>
          <w:sz w:val="22"/>
          <w:szCs w:val="22"/>
        </w:rPr>
        <w:t xml:space="preserve"> and the amount of data that needs to be exchanged and stored within an IoT system</w:t>
      </w:r>
      <w:r>
        <w:rPr>
          <w:rFonts w:asciiTheme="minorHAnsi" w:hAnsiTheme="minorHAnsi" w:cstheme="minorHAnsi"/>
          <w:sz w:val="22"/>
          <w:szCs w:val="22"/>
        </w:rPr>
        <w:t xml:space="preserve">. </w:t>
      </w:r>
      <w:r w:rsidR="00410D59">
        <w:rPr>
          <w:rFonts w:asciiTheme="minorHAnsi" w:hAnsiTheme="minorHAnsi" w:cstheme="minorHAnsi"/>
          <w:sz w:val="22"/>
          <w:szCs w:val="22"/>
        </w:rPr>
        <w:fldChar w:fldCharType="begin"/>
      </w:r>
      <w:r w:rsidR="00410D59">
        <w:rPr>
          <w:rFonts w:asciiTheme="minorHAnsi" w:hAnsiTheme="minorHAnsi" w:cstheme="minorHAnsi"/>
          <w:sz w:val="22"/>
          <w:szCs w:val="22"/>
        </w:rPr>
        <w:instrText xml:space="preserve"> REF _Ref113800545 \h  \* MERGEFORMAT </w:instrText>
      </w:r>
      <w:r w:rsidR="00410D59">
        <w:rPr>
          <w:rFonts w:asciiTheme="minorHAnsi" w:hAnsiTheme="minorHAnsi" w:cstheme="minorHAnsi"/>
          <w:sz w:val="22"/>
          <w:szCs w:val="22"/>
        </w:rPr>
      </w:r>
      <w:r w:rsidR="00410D59">
        <w:rPr>
          <w:rFonts w:asciiTheme="minorHAnsi" w:hAnsiTheme="minorHAnsi" w:cstheme="minorHAnsi"/>
          <w:sz w:val="22"/>
          <w:szCs w:val="22"/>
        </w:rPr>
        <w:fldChar w:fldCharType="separate"/>
      </w:r>
      <w:r w:rsidR="00410D59" w:rsidRPr="00410D59">
        <w:rPr>
          <w:rFonts w:asciiTheme="minorHAnsi" w:hAnsiTheme="minorHAnsi" w:cstheme="minorHAnsi"/>
          <w:sz w:val="22"/>
          <w:szCs w:val="22"/>
        </w:rPr>
        <w:t>Figure 5</w:t>
      </w:r>
      <w:r w:rsidR="00410D59">
        <w:rPr>
          <w:rFonts w:asciiTheme="minorHAnsi" w:hAnsiTheme="minorHAnsi" w:cstheme="minorHAnsi"/>
          <w:sz w:val="22"/>
          <w:szCs w:val="22"/>
        </w:rPr>
        <w:fldChar w:fldCharType="end"/>
      </w:r>
      <w:r w:rsidR="00410D59">
        <w:rPr>
          <w:rFonts w:asciiTheme="minorHAnsi" w:hAnsiTheme="minorHAnsi" w:cstheme="minorHAnsi"/>
          <w:sz w:val="22"/>
          <w:szCs w:val="22"/>
        </w:rPr>
        <w:t xml:space="preserve"> shows an example of oneM2M event processing. </w:t>
      </w:r>
      <w:r>
        <w:rPr>
          <w:rFonts w:asciiTheme="minorHAnsi" w:hAnsiTheme="minorHAnsi" w:cstheme="minorHAnsi"/>
          <w:sz w:val="22"/>
          <w:szCs w:val="22"/>
        </w:rPr>
        <w:t>Rather than an application retrieving sensor reading</w:t>
      </w:r>
      <w:r w:rsidR="00F4210B">
        <w:rPr>
          <w:rFonts w:asciiTheme="minorHAnsi" w:hAnsiTheme="minorHAnsi" w:cstheme="minorHAnsi"/>
          <w:sz w:val="22"/>
          <w:szCs w:val="22"/>
        </w:rPr>
        <w:t>s</w:t>
      </w:r>
      <w:r>
        <w:rPr>
          <w:rFonts w:asciiTheme="minorHAnsi" w:hAnsiTheme="minorHAnsi" w:cstheme="minorHAnsi"/>
          <w:sz w:val="22"/>
          <w:szCs w:val="22"/>
        </w:rPr>
        <w:t xml:space="preserve"> published by the device</w:t>
      </w:r>
      <w:r w:rsidR="00410D59">
        <w:rPr>
          <w:rFonts w:asciiTheme="minorHAnsi" w:hAnsiTheme="minorHAnsi" w:cstheme="minorHAnsi"/>
          <w:sz w:val="22"/>
          <w:szCs w:val="22"/>
        </w:rPr>
        <w:t>s</w:t>
      </w:r>
      <w:r>
        <w:rPr>
          <w:rFonts w:asciiTheme="minorHAnsi" w:hAnsiTheme="minorHAnsi" w:cstheme="minorHAnsi"/>
          <w:sz w:val="22"/>
          <w:szCs w:val="22"/>
        </w:rPr>
        <w:t xml:space="preserve"> </w:t>
      </w:r>
      <w:r w:rsidR="00410D59">
        <w:rPr>
          <w:rFonts w:asciiTheme="minorHAnsi" w:hAnsiTheme="minorHAnsi" w:cstheme="minorHAnsi"/>
          <w:sz w:val="22"/>
          <w:szCs w:val="22"/>
        </w:rPr>
        <w:t>and</w:t>
      </w:r>
      <w:r>
        <w:rPr>
          <w:rFonts w:asciiTheme="minorHAnsi" w:hAnsiTheme="minorHAnsi" w:cstheme="minorHAnsi"/>
          <w:sz w:val="22"/>
          <w:szCs w:val="22"/>
        </w:rPr>
        <w:t xml:space="preserve"> </w:t>
      </w:r>
      <w:r w:rsidR="00C47E7F">
        <w:rPr>
          <w:rFonts w:asciiTheme="minorHAnsi" w:hAnsiTheme="minorHAnsi" w:cstheme="minorHAnsi"/>
          <w:sz w:val="22"/>
          <w:szCs w:val="22"/>
        </w:rPr>
        <w:t>check</w:t>
      </w:r>
      <w:r w:rsidR="00410D59">
        <w:rPr>
          <w:rFonts w:asciiTheme="minorHAnsi" w:hAnsiTheme="minorHAnsi" w:cstheme="minorHAnsi"/>
          <w:sz w:val="22"/>
          <w:szCs w:val="22"/>
        </w:rPr>
        <w:t>ing</w:t>
      </w:r>
      <w:r>
        <w:rPr>
          <w:rFonts w:asciiTheme="minorHAnsi" w:hAnsiTheme="minorHAnsi" w:cstheme="minorHAnsi"/>
          <w:sz w:val="22"/>
          <w:szCs w:val="22"/>
        </w:rPr>
        <w:t xml:space="preserve"> </w:t>
      </w:r>
      <w:r w:rsidR="00ED6186">
        <w:rPr>
          <w:rFonts w:asciiTheme="minorHAnsi" w:hAnsiTheme="minorHAnsi" w:cstheme="minorHAnsi"/>
          <w:sz w:val="22"/>
          <w:szCs w:val="22"/>
        </w:rPr>
        <w:t xml:space="preserve">whether </w:t>
      </w:r>
      <w:r w:rsidR="00C47E7F">
        <w:rPr>
          <w:rFonts w:asciiTheme="minorHAnsi" w:hAnsiTheme="minorHAnsi" w:cstheme="minorHAnsi"/>
          <w:sz w:val="22"/>
          <w:szCs w:val="22"/>
        </w:rPr>
        <w:t xml:space="preserve">the </w:t>
      </w:r>
      <w:r>
        <w:rPr>
          <w:rFonts w:asciiTheme="minorHAnsi" w:hAnsiTheme="minorHAnsi" w:cstheme="minorHAnsi"/>
          <w:sz w:val="22"/>
          <w:szCs w:val="22"/>
        </w:rPr>
        <w:t xml:space="preserve">sensor readings have crossed a certain threshold value of interest, the application instead offloads an event detection </w:t>
      </w:r>
      <w:r w:rsidR="007A3AFD">
        <w:rPr>
          <w:rFonts w:asciiTheme="minorHAnsi" w:hAnsiTheme="minorHAnsi" w:cstheme="minorHAnsi"/>
          <w:sz w:val="22"/>
          <w:szCs w:val="22"/>
        </w:rPr>
        <w:t>process</w:t>
      </w:r>
      <w:r>
        <w:rPr>
          <w:rFonts w:asciiTheme="minorHAnsi" w:hAnsiTheme="minorHAnsi" w:cstheme="minorHAnsi"/>
          <w:sz w:val="22"/>
          <w:szCs w:val="22"/>
        </w:rPr>
        <w:t xml:space="preserve"> to </w:t>
      </w:r>
      <w:r w:rsidR="007A3AFD">
        <w:rPr>
          <w:rFonts w:asciiTheme="minorHAnsi" w:hAnsiTheme="minorHAnsi" w:cstheme="minorHAnsi"/>
          <w:sz w:val="22"/>
          <w:szCs w:val="22"/>
        </w:rPr>
        <w:t xml:space="preserve">the </w:t>
      </w:r>
      <w:r w:rsidR="006E21E0">
        <w:rPr>
          <w:rFonts w:asciiTheme="minorHAnsi" w:hAnsiTheme="minorHAnsi" w:cstheme="minorHAnsi"/>
          <w:sz w:val="22"/>
          <w:szCs w:val="22"/>
        </w:rPr>
        <w:t xml:space="preserve">oneM2M </w:t>
      </w:r>
      <w:r>
        <w:rPr>
          <w:rFonts w:asciiTheme="minorHAnsi" w:hAnsiTheme="minorHAnsi" w:cstheme="minorHAnsi"/>
          <w:sz w:val="22"/>
          <w:szCs w:val="22"/>
        </w:rPr>
        <w:t xml:space="preserve">service </w:t>
      </w:r>
      <w:r w:rsidR="007A3AFD">
        <w:rPr>
          <w:rFonts w:asciiTheme="minorHAnsi" w:hAnsiTheme="minorHAnsi" w:cstheme="minorHAnsi"/>
          <w:sz w:val="22"/>
          <w:szCs w:val="22"/>
        </w:rPr>
        <w:t>layer</w:t>
      </w:r>
      <w:r>
        <w:rPr>
          <w:rFonts w:asciiTheme="minorHAnsi" w:hAnsiTheme="minorHAnsi" w:cstheme="minorHAnsi"/>
          <w:sz w:val="22"/>
          <w:szCs w:val="22"/>
        </w:rPr>
        <w:t xml:space="preserve">. Within the </w:t>
      </w:r>
      <w:r w:rsidR="007A3AFD">
        <w:rPr>
          <w:rFonts w:asciiTheme="minorHAnsi" w:hAnsiTheme="minorHAnsi" w:cstheme="minorHAnsi"/>
          <w:sz w:val="22"/>
          <w:szCs w:val="22"/>
        </w:rPr>
        <w:t>process</w:t>
      </w:r>
      <w:r>
        <w:rPr>
          <w:rFonts w:asciiTheme="minorHAnsi" w:hAnsiTheme="minorHAnsi" w:cstheme="minorHAnsi"/>
          <w:sz w:val="22"/>
          <w:szCs w:val="22"/>
        </w:rPr>
        <w:t xml:space="preserve">, the application specifies the </w:t>
      </w:r>
      <w:r w:rsidR="00F4210B">
        <w:rPr>
          <w:rFonts w:asciiTheme="minorHAnsi" w:hAnsiTheme="minorHAnsi" w:cstheme="minorHAnsi"/>
          <w:sz w:val="22"/>
          <w:szCs w:val="22"/>
        </w:rPr>
        <w:t xml:space="preserve">applicable </w:t>
      </w:r>
      <w:r>
        <w:rPr>
          <w:rFonts w:asciiTheme="minorHAnsi" w:hAnsiTheme="minorHAnsi" w:cstheme="minorHAnsi"/>
          <w:sz w:val="22"/>
          <w:szCs w:val="22"/>
        </w:rPr>
        <w:t xml:space="preserve">devices, the data of interest from these devices, conditions of interest for this data, and actions that are to be performed if/when these conditions are detected. For example, </w:t>
      </w:r>
      <w:r w:rsidR="00C47E7F">
        <w:rPr>
          <w:rFonts w:asciiTheme="minorHAnsi" w:hAnsiTheme="minorHAnsi" w:cstheme="minorHAnsi"/>
          <w:sz w:val="22"/>
          <w:szCs w:val="22"/>
        </w:rPr>
        <w:t>an application can define a</w:t>
      </w:r>
      <w:r w:rsidR="00410D59">
        <w:rPr>
          <w:rFonts w:asciiTheme="minorHAnsi" w:hAnsiTheme="minorHAnsi" w:cstheme="minorHAnsi"/>
          <w:sz w:val="22"/>
          <w:szCs w:val="22"/>
        </w:rPr>
        <w:t xml:space="preserve">nd offload a process </w:t>
      </w:r>
      <w:r w:rsidR="004C01A5">
        <w:rPr>
          <w:rFonts w:asciiTheme="minorHAnsi" w:hAnsiTheme="minorHAnsi" w:cstheme="minorHAnsi"/>
          <w:sz w:val="22"/>
          <w:szCs w:val="22"/>
        </w:rPr>
        <w:t xml:space="preserve">to the oneM2M service layer which is used to turn-on </w:t>
      </w:r>
      <w:r w:rsidR="00410D59">
        <w:rPr>
          <w:rFonts w:asciiTheme="minorHAnsi" w:hAnsiTheme="minorHAnsi" w:cstheme="minorHAnsi"/>
          <w:sz w:val="22"/>
          <w:szCs w:val="22"/>
        </w:rPr>
        <w:t xml:space="preserve">cameras, </w:t>
      </w:r>
      <w:r w:rsidR="00035310">
        <w:rPr>
          <w:rFonts w:asciiTheme="minorHAnsi" w:hAnsiTheme="minorHAnsi" w:cstheme="minorHAnsi"/>
          <w:sz w:val="22"/>
          <w:szCs w:val="22"/>
        </w:rPr>
        <w:t>alarms,</w:t>
      </w:r>
      <w:r w:rsidR="00410D59">
        <w:rPr>
          <w:rFonts w:asciiTheme="minorHAnsi" w:hAnsiTheme="minorHAnsi" w:cstheme="minorHAnsi"/>
          <w:sz w:val="22"/>
          <w:szCs w:val="22"/>
        </w:rPr>
        <w:t xml:space="preserve"> and lights</w:t>
      </w:r>
      <w:r w:rsidR="007A3AFD">
        <w:rPr>
          <w:rFonts w:asciiTheme="minorHAnsi" w:hAnsiTheme="minorHAnsi" w:cstheme="minorHAnsi"/>
          <w:sz w:val="22"/>
          <w:szCs w:val="22"/>
        </w:rPr>
        <w:t xml:space="preserve"> when an </w:t>
      </w:r>
      <w:r w:rsidR="00F4210B">
        <w:rPr>
          <w:rFonts w:asciiTheme="minorHAnsi" w:hAnsiTheme="minorHAnsi" w:cstheme="minorHAnsi"/>
          <w:sz w:val="22"/>
          <w:szCs w:val="22"/>
        </w:rPr>
        <w:t xml:space="preserve">unknown </w:t>
      </w:r>
      <w:r w:rsidR="007A3AFD">
        <w:rPr>
          <w:rFonts w:asciiTheme="minorHAnsi" w:hAnsiTheme="minorHAnsi" w:cstheme="minorHAnsi"/>
          <w:sz w:val="22"/>
          <w:szCs w:val="22"/>
        </w:rPr>
        <w:t>intruder is detected</w:t>
      </w:r>
      <w:r w:rsidR="00410D59">
        <w:rPr>
          <w:rFonts w:asciiTheme="minorHAnsi" w:hAnsiTheme="minorHAnsi" w:cstheme="minorHAnsi"/>
          <w:sz w:val="22"/>
          <w:szCs w:val="22"/>
        </w:rPr>
        <w:t>.</w:t>
      </w:r>
      <w:r w:rsidR="00C47E7F">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976D131" w14:textId="77777777" w:rsidR="00ED6186" w:rsidRDefault="00ED6186" w:rsidP="00EF7B4E">
      <w:pPr>
        <w:rPr>
          <w:rFonts w:asciiTheme="minorHAnsi" w:hAnsiTheme="minorHAnsi" w:cstheme="minorHAnsi"/>
          <w:sz w:val="22"/>
          <w:szCs w:val="22"/>
        </w:rPr>
      </w:pPr>
    </w:p>
    <w:p w14:paraId="52062513" w14:textId="520E9A3D" w:rsidR="00EF7B4E" w:rsidRDefault="00ED6186" w:rsidP="00EF7B4E">
      <w:pPr>
        <w:rPr>
          <w:rFonts w:asciiTheme="minorHAnsi" w:hAnsiTheme="minorHAnsi" w:cstheme="minorHAnsi"/>
          <w:sz w:val="22"/>
          <w:szCs w:val="22"/>
        </w:rPr>
      </w:pPr>
      <w:r>
        <w:rPr>
          <w:rFonts w:asciiTheme="minorHAnsi" w:hAnsiTheme="minorHAnsi" w:cstheme="minorHAnsi"/>
          <w:sz w:val="22"/>
          <w:szCs w:val="22"/>
        </w:rPr>
        <w:t>O</w:t>
      </w:r>
      <w:r w:rsidR="00EF7B4E">
        <w:rPr>
          <w:rFonts w:asciiTheme="minorHAnsi" w:hAnsiTheme="minorHAnsi" w:cstheme="minorHAnsi"/>
          <w:sz w:val="22"/>
          <w:szCs w:val="22"/>
        </w:rPr>
        <w:t xml:space="preserve">ffloading </w:t>
      </w:r>
      <w:r w:rsidR="00C47E7F">
        <w:rPr>
          <w:rFonts w:asciiTheme="minorHAnsi" w:hAnsiTheme="minorHAnsi" w:cstheme="minorHAnsi"/>
          <w:sz w:val="22"/>
          <w:szCs w:val="22"/>
        </w:rPr>
        <w:t xml:space="preserve">event detection and processing </w:t>
      </w:r>
      <w:r w:rsidR="004C01A5">
        <w:rPr>
          <w:rFonts w:asciiTheme="minorHAnsi" w:hAnsiTheme="minorHAnsi" w:cstheme="minorHAnsi"/>
          <w:sz w:val="22"/>
          <w:szCs w:val="22"/>
        </w:rPr>
        <w:t xml:space="preserve">to the oneM2M service layer </w:t>
      </w:r>
      <w:r w:rsidR="00EF7B4E">
        <w:rPr>
          <w:rFonts w:asciiTheme="minorHAnsi" w:hAnsiTheme="minorHAnsi" w:cstheme="minorHAnsi"/>
          <w:sz w:val="22"/>
          <w:szCs w:val="22"/>
        </w:rPr>
        <w:t xml:space="preserve">eliminates </w:t>
      </w:r>
      <w:r>
        <w:rPr>
          <w:rFonts w:asciiTheme="minorHAnsi" w:hAnsiTheme="minorHAnsi" w:cstheme="minorHAnsi"/>
          <w:sz w:val="22"/>
          <w:szCs w:val="22"/>
        </w:rPr>
        <w:t xml:space="preserve">the need </w:t>
      </w:r>
      <w:r w:rsidR="00EF7B4E">
        <w:rPr>
          <w:rFonts w:asciiTheme="minorHAnsi" w:hAnsiTheme="minorHAnsi" w:cstheme="minorHAnsi"/>
          <w:sz w:val="22"/>
          <w:szCs w:val="22"/>
        </w:rPr>
        <w:t xml:space="preserve">to send individual copies of device data to </w:t>
      </w:r>
      <w:r w:rsidR="00F4210B">
        <w:rPr>
          <w:rFonts w:asciiTheme="minorHAnsi" w:hAnsiTheme="minorHAnsi" w:cstheme="minorHAnsi"/>
          <w:sz w:val="22"/>
          <w:szCs w:val="22"/>
        </w:rPr>
        <w:t xml:space="preserve">an </w:t>
      </w:r>
      <w:r w:rsidR="00EF7B4E">
        <w:rPr>
          <w:rFonts w:asciiTheme="minorHAnsi" w:hAnsiTheme="minorHAnsi" w:cstheme="minorHAnsi"/>
          <w:sz w:val="22"/>
          <w:szCs w:val="22"/>
        </w:rPr>
        <w:t>application to process</w:t>
      </w:r>
      <w:r w:rsidR="000C3471">
        <w:rPr>
          <w:rFonts w:asciiTheme="minorHAnsi" w:hAnsiTheme="minorHAnsi" w:cstheme="minorHAnsi"/>
          <w:sz w:val="22"/>
          <w:szCs w:val="22"/>
        </w:rPr>
        <w:t>. This</w:t>
      </w:r>
      <w:r w:rsidR="00EF7B4E">
        <w:rPr>
          <w:rFonts w:asciiTheme="minorHAnsi" w:hAnsiTheme="minorHAnsi" w:cstheme="minorHAnsi"/>
          <w:sz w:val="22"/>
          <w:szCs w:val="22"/>
        </w:rPr>
        <w:t xml:space="preserve"> greatly reduces the amount of messaging </w:t>
      </w:r>
      <w:r w:rsidR="000C3471">
        <w:rPr>
          <w:rFonts w:asciiTheme="minorHAnsi" w:hAnsiTheme="minorHAnsi" w:cstheme="minorHAnsi"/>
          <w:sz w:val="22"/>
          <w:szCs w:val="22"/>
        </w:rPr>
        <w:t xml:space="preserve">and data exchanged </w:t>
      </w:r>
      <w:r w:rsidR="00EF7B4E">
        <w:rPr>
          <w:rFonts w:asciiTheme="minorHAnsi" w:hAnsiTheme="minorHAnsi" w:cstheme="minorHAnsi"/>
          <w:sz w:val="22"/>
          <w:szCs w:val="22"/>
        </w:rPr>
        <w:t xml:space="preserve">in the system. It also enables </w:t>
      </w:r>
      <w:r w:rsidR="002F66F6">
        <w:rPr>
          <w:rFonts w:asciiTheme="minorHAnsi" w:hAnsiTheme="minorHAnsi" w:cstheme="minorHAnsi"/>
          <w:sz w:val="22"/>
          <w:szCs w:val="22"/>
        </w:rPr>
        <w:t xml:space="preserve">the </w:t>
      </w:r>
      <w:r w:rsidR="00EF7B4E">
        <w:rPr>
          <w:rFonts w:asciiTheme="minorHAnsi" w:hAnsiTheme="minorHAnsi" w:cstheme="minorHAnsi"/>
          <w:sz w:val="22"/>
          <w:szCs w:val="22"/>
        </w:rPr>
        <w:t xml:space="preserve">pooling and reuse of compute and storage resources of the </w:t>
      </w:r>
      <w:r w:rsidR="006E21E0">
        <w:rPr>
          <w:rFonts w:asciiTheme="minorHAnsi" w:hAnsiTheme="minorHAnsi" w:cstheme="minorHAnsi"/>
          <w:sz w:val="22"/>
          <w:szCs w:val="22"/>
        </w:rPr>
        <w:t xml:space="preserve">oneM2M </w:t>
      </w:r>
      <w:r w:rsidR="00EF7B4E">
        <w:rPr>
          <w:rFonts w:asciiTheme="minorHAnsi" w:hAnsiTheme="minorHAnsi" w:cstheme="minorHAnsi"/>
          <w:sz w:val="22"/>
          <w:szCs w:val="22"/>
        </w:rPr>
        <w:t>service</w:t>
      </w:r>
      <w:r w:rsidR="00C36319">
        <w:rPr>
          <w:rFonts w:asciiTheme="minorHAnsi" w:hAnsiTheme="minorHAnsi" w:cstheme="minorHAnsi"/>
          <w:sz w:val="22"/>
          <w:szCs w:val="22"/>
        </w:rPr>
        <w:t xml:space="preserve"> layer</w:t>
      </w:r>
      <w:r w:rsidR="00EF7B4E">
        <w:rPr>
          <w:rFonts w:asciiTheme="minorHAnsi" w:hAnsiTheme="minorHAnsi" w:cstheme="minorHAnsi"/>
          <w:sz w:val="22"/>
          <w:szCs w:val="22"/>
        </w:rPr>
        <w:t xml:space="preserve"> by the IoT devices and applications in the system. For example, </w:t>
      </w:r>
      <w:r w:rsidR="004C01A5">
        <w:rPr>
          <w:rFonts w:asciiTheme="minorHAnsi" w:hAnsiTheme="minorHAnsi" w:cstheme="minorHAnsi"/>
          <w:sz w:val="22"/>
          <w:szCs w:val="22"/>
        </w:rPr>
        <w:t xml:space="preserve">the same </w:t>
      </w:r>
      <w:r w:rsidR="00EF7B4E">
        <w:rPr>
          <w:rFonts w:asciiTheme="minorHAnsi" w:hAnsiTheme="minorHAnsi" w:cstheme="minorHAnsi"/>
          <w:sz w:val="22"/>
          <w:szCs w:val="22"/>
        </w:rPr>
        <w:t xml:space="preserve">data offloaded by IoT devices to </w:t>
      </w:r>
      <w:r w:rsidR="00C36319">
        <w:rPr>
          <w:rFonts w:asciiTheme="minorHAnsi" w:hAnsiTheme="minorHAnsi" w:cstheme="minorHAnsi"/>
          <w:sz w:val="22"/>
          <w:szCs w:val="22"/>
        </w:rPr>
        <w:t>the</w:t>
      </w:r>
      <w:r w:rsidR="00EF7B4E">
        <w:rPr>
          <w:rFonts w:asciiTheme="minorHAnsi" w:hAnsiTheme="minorHAnsi" w:cstheme="minorHAnsi"/>
          <w:sz w:val="22"/>
          <w:szCs w:val="22"/>
        </w:rPr>
        <w:t xml:space="preserve"> </w:t>
      </w:r>
      <w:r w:rsidR="006E21E0">
        <w:rPr>
          <w:rFonts w:asciiTheme="minorHAnsi" w:hAnsiTheme="minorHAnsi" w:cstheme="minorHAnsi"/>
          <w:sz w:val="22"/>
          <w:szCs w:val="22"/>
        </w:rPr>
        <w:t xml:space="preserve">oneM2M </w:t>
      </w:r>
      <w:r w:rsidR="00EF7B4E">
        <w:rPr>
          <w:rFonts w:asciiTheme="minorHAnsi" w:hAnsiTheme="minorHAnsi" w:cstheme="minorHAnsi"/>
          <w:sz w:val="22"/>
          <w:szCs w:val="22"/>
        </w:rPr>
        <w:t xml:space="preserve">service </w:t>
      </w:r>
      <w:r w:rsidR="00C36319">
        <w:rPr>
          <w:rFonts w:asciiTheme="minorHAnsi" w:hAnsiTheme="minorHAnsi" w:cstheme="minorHAnsi"/>
          <w:sz w:val="22"/>
          <w:szCs w:val="22"/>
        </w:rPr>
        <w:t>layer</w:t>
      </w:r>
      <w:r w:rsidR="00EF7B4E">
        <w:rPr>
          <w:rFonts w:asciiTheme="minorHAnsi" w:hAnsiTheme="minorHAnsi" w:cstheme="minorHAnsi"/>
          <w:sz w:val="22"/>
          <w:szCs w:val="22"/>
        </w:rPr>
        <w:t xml:space="preserve"> can be used for monitoring condition</w:t>
      </w:r>
      <w:r w:rsidR="00410D59">
        <w:rPr>
          <w:rFonts w:asciiTheme="minorHAnsi" w:hAnsiTheme="minorHAnsi" w:cstheme="minorHAnsi"/>
          <w:sz w:val="22"/>
          <w:szCs w:val="22"/>
        </w:rPr>
        <w:t>s</w:t>
      </w:r>
      <w:r w:rsidR="00EF7B4E">
        <w:rPr>
          <w:rFonts w:asciiTheme="minorHAnsi" w:hAnsiTheme="minorHAnsi" w:cstheme="minorHAnsi"/>
          <w:sz w:val="22"/>
          <w:szCs w:val="22"/>
        </w:rPr>
        <w:t xml:space="preserve"> defined </w:t>
      </w:r>
      <w:r w:rsidR="004C01A5">
        <w:rPr>
          <w:rFonts w:asciiTheme="minorHAnsi" w:hAnsiTheme="minorHAnsi" w:cstheme="minorHAnsi"/>
          <w:sz w:val="22"/>
          <w:szCs w:val="22"/>
        </w:rPr>
        <w:t>not just in</w:t>
      </w:r>
      <w:r w:rsidR="00EF7B4E">
        <w:rPr>
          <w:rFonts w:asciiTheme="minorHAnsi" w:hAnsiTheme="minorHAnsi" w:cstheme="minorHAnsi"/>
          <w:sz w:val="22"/>
          <w:szCs w:val="22"/>
        </w:rPr>
        <w:t xml:space="preserve"> a single </w:t>
      </w:r>
      <w:r w:rsidR="00F4210B">
        <w:rPr>
          <w:rFonts w:asciiTheme="minorHAnsi" w:hAnsiTheme="minorHAnsi" w:cstheme="minorHAnsi"/>
          <w:sz w:val="22"/>
          <w:szCs w:val="22"/>
        </w:rPr>
        <w:t>process</w:t>
      </w:r>
      <w:r w:rsidR="00EF7B4E">
        <w:rPr>
          <w:rFonts w:asciiTheme="minorHAnsi" w:hAnsiTheme="minorHAnsi" w:cstheme="minorHAnsi"/>
          <w:sz w:val="22"/>
          <w:szCs w:val="22"/>
        </w:rPr>
        <w:t xml:space="preserve"> from a single application</w:t>
      </w:r>
      <w:r w:rsidR="00C25EEF">
        <w:rPr>
          <w:rFonts w:asciiTheme="minorHAnsi" w:hAnsiTheme="minorHAnsi" w:cstheme="minorHAnsi"/>
          <w:sz w:val="22"/>
          <w:szCs w:val="22"/>
        </w:rPr>
        <w:t xml:space="preserve">, </w:t>
      </w:r>
      <w:r w:rsidR="004C01A5">
        <w:rPr>
          <w:rFonts w:asciiTheme="minorHAnsi" w:hAnsiTheme="minorHAnsi" w:cstheme="minorHAnsi"/>
          <w:sz w:val="22"/>
          <w:szCs w:val="22"/>
        </w:rPr>
        <w:t>but</w:t>
      </w:r>
      <w:r w:rsidR="00EF7B4E">
        <w:rPr>
          <w:rFonts w:asciiTheme="minorHAnsi" w:hAnsiTheme="minorHAnsi" w:cstheme="minorHAnsi"/>
          <w:sz w:val="22"/>
          <w:szCs w:val="22"/>
        </w:rPr>
        <w:t xml:space="preserve"> from </w:t>
      </w:r>
      <w:r w:rsidR="004C01A5">
        <w:rPr>
          <w:rFonts w:asciiTheme="minorHAnsi" w:hAnsiTheme="minorHAnsi" w:cstheme="minorHAnsi"/>
          <w:sz w:val="22"/>
          <w:szCs w:val="22"/>
        </w:rPr>
        <w:t xml:space="preserve">multiple processes from different </w:t>
      </w:r>
      <w:r w:rsidR="00EF7B4E">
        <w:rPr>
          <w:rFonts w:asciiTheme="minorHAnsi" w:hAnsiTheme="minorHAnsi" w:cstheme="minorHAnsi"/>
          <w:sz w:val="22"/>
          <w:szCs w:val="22"/>
        </w:rPr>
        <w:t xml:space="preserve">applications. As result, offloading IoT event </w:t>
      </w:r>
      <w:r w:rsidR="000C3471">
        <w:rPr>
          <w:rFonts w:asciiTheme="minorHAnsi" w:hAnsiTheme="minorHAnsi" w:cstheme="minorHAnsi"/>
          <w:sz w:val="22"/>
          <w:szCs w:val="22"/>
        </w:rPr>
        <w:t xml:space="preserve">detection and </w:t>
      </w:r>
      <w:r w:rsidR="00EF7B4E">
        <w:rPr>
          <w:rFonts w:asciiTheme="minorHAnsi" w:hAnsiTheme="minorHAnsi" w:cstheme="minorHAnsi"/>
          <w:sz w:val="22"/>
          <w:szCs w:val="22"/>
        </w:rPr>
        <w:t xml:space="preserve">processing can </w:t>
      </w:r>
      <w:r w:rsidR="00C47E7F">
        <w:rPr>
          <w:rFonts w:asciiTheme="minorHAnsi" w:hAnsiTheme="minorHAnsi" w:cstheme="minorHAnsi"/>
          <w:sz w:val="22"/>
          <w:szCs w:val="22"/>
        </w:rPr>
        <w:t xml:space="preserve">significantly </w:t>
      </w:r>
      <w:r w:rsidR="00EF7B4E">
        <w:rPr>
          <w:rFonts w:asciiTheme="minorHAnsi" w:hAnsiTheme="minorHAnsi" w:cstheme="minorHAnsi"/>
          <w:sz w:val="22"/>
          <w:szCs w:val="22"/>
        </w:rPr>
        <w:t xml:space="preserve">optimize </w:t>
      </w:r>
      <w:r w:rsidR="000C3471">
        <w:rPr>
          <w:rFonts w:asciiTheme="minorHAnsi" w:hAnsiTheme="minorHAnsi" w:cstheme="minorHAnsi"/>
          <w:sz w:val="22"/>
          <w:szCs w:val="22"/>
        </w:rPr>
        <w:t xml:space="preserve">resource and </w:t>
      </w:r>
      <w:r w:rsidR="00EF7B4E">
        <w:rPr>
          <w:rFonts w:asciiTheme="minorHAnsi" w:hAnsiTheme="minorHAnsi" w:cstheme="minorHAnsi"/>
          <w:sz w:val="22"/>
          <w:szCs w:val="22"/>
        </w:rPr>
        <w:t>energy consumption in the overall system.</w:t>
      </w:r>
    </w:p>
    <w:p w14:paraId="68EF7C73" w14:textId="20D18EB9" w:rsidR="003B3112" w:rsidRDefault="003B3112" w:rsidP="00EF7B4E">
      <w:pPr>
        <w:rPr>
          <w:rFonts w:asciiTheme="minorHAnsi" w:hAnsiTheme="minorHAnsi" w:cstheme="minorHAnsi"/>
          <w:sz w:val="22"/>
          <w:szCs w:val="22"/>
        </w:rPr>
      </w:pPr>
    </w:p>
    <w:p w14:paraId="225D0528" w14:textId="398A30AE" w:rsidR="00A071D3" w:rsidRDefault="007A3AFD" w:rsidP="00152A3E">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05A5828B" wp14:editId="280826AB">
            <wp:extent cx="5888311" cy="284177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2110" cy="2877387"/>
                    </a:xfrm>
                    <a:prstGeom prst="rect">
                      <a:avLst/>
                    </a:prstGeom>
                    <a:noFill/>
                  </pic:spPr>
                </pic:pic>
              </a:graphicData>
            </a:graphic>
          </wp:inline>
        </w:drawing>
      </w:r>
    </w:p>
    <w:p w14:paraId="4AE367A4" w14:textId="51C4FECE" w:rsidR="00525627" w:rsidRDefault="003B3112" w:rsidP="00637F16">
      <w:pPr>
        <w:pStyle w:val="Caption"/>
        <w:spacing w:before="240"/>
        <w:jc w:val="center"/>
        <w:rPr>
          <w:rFonts w:asciiTheme="minorHAnsi" w:hAnsiTheme="minorHAnsi" w:cstheme="minorHAnsi"/>
          <w:sz w:val="22"/>
          <w:szCs w:val="22"/>
        </w:rPr>
      </w:pPr>
      <w:bookmarkStart w:id="15" w:name="_Ref113800545"/>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5</w:t>
      </w:r>
      <w:r w:rsidRPr="00A142C2">
        <w:rPr>
          <w:color w:val="auto"/>
        </w:rPr>
        <w:fldChar w:fldCharType="end"/>
      </w:r>
      <w:bookmarkEnd w:id="15"/>
      <w:r w:rsidRPr="00A142C2">
        <w:rPr>
          <w:color w:val="auto"/>
        </w:rPr>
        <w:t xml:space="preserve"> - oneM2M </w:t>
      </w:r>
      <w:r>
        <w:rPr>
          <w:color w:val="auto"/>
        </w:rPr>
        <w:t xml:space="preserve">Event Processing </w:t>
      </w:r>
      <w:r w:rsidRPr="00A142C2">
        <w:rPr>
          <w:color w:val="auto"/>
        </w:rPr>
        <w:t>Feature</w:t>
      </w:r>
    </w:p>
    <w:p w14:paraId="4F26F2D0" w14:textId="6E978465" w:rsidR="00FB22AD" w:rsidRPr="002A3B90" w:rsidRDefault="002A3B90" w:rsidP="002A3B90">
      <w:pPr>
        <w:pStyle w:val="Style2"/>
        <w:numPr>
          <w:ilvl w:val="1"/>
          <w:numId w:val="17"/>
        </w:numPr>
        <w:ind w:left="360"/>
        <w:rPr>
          <w:color w:val="auto"/>
        </w:rPr>
      </w:pPr>
      <w:r>
        <w:rPr>
          <w:color w:val="auto"/>
        </w:rPr>
        <w:t xml:space="preserve"> </w:t>
      </w:r>
      <w:bookmarkStart w:id="16" w:name="_Toc113810479"/>
      <w:r w:rsidR="00480CB8" w:rsidRPr="002A3B90">
        <w:rPr>
          <w:color w:val="auto"/>
        </w:rPr>
        <w:t xml:space="preserve">IoT </w:t>
      </w:r>
      <w:r w:rsidR="00FB22AD" w:rsidRPr="002A3B90">
        <w:rPr>
          <w:color w:val="auto"/>
        </w:rPr>
        <w:t>Time Synchronization &amp; Compensation</w:t>
      </w:r>
      <w:bookmarkEnd w:id="16"/>
    </w:p>
    <w:p w14:paraId="0C540278" w14:textId="3C76E7C8" w:rsidR="00167DF2" w:rsidRDefault="00FB22AD" w:rsidP="002A3B90">
      <w:pPr>
        <w:spacing w:before="120"/>
        <w:rPr>
          <w:rFonts w:asciiTheme="minorHAnsi" w:hAnsiTheme="minorHAnsi" w:cstheme="minorHAnsi"/>
          <w:sz w:val="22"/>
          <w:szCs w:val="22"/>
        </w:rPr>
      </w:pPr>
      <w:r>
        <w:rPr>
          <w:rFonts w:asciiTheme="minorHAnsi" w:hAnsiTheme="minorHAnsi" w:cstheme="minorHAnsi"/>
          <w:sz w:val="22"/>
          <w:szCs w:val="22"/>
        </w:rPr>
        <w:t>Unlike non-resource constrained device</w:t>
      </w:r>
      <w:r w:rsidR="00972A19">
        <w:rPr>
          <w:rFonts w:asciiTheme="minorHAnsi" w:hAnsiTheme="minorHAnsi" w:cstheme="minorHAnsi"/>
          <w:sz w:val="22"/>
          <w:szCs w:val="22"/>
        </w:rPr>
        <w:t>s</w:t>
      </w:r>
      <w:r>
        <w:rPr>
          <w:rFonts w:asciiTheme="minorHAnsi" w:hAnsiTheme="minorHAnsi" w:cstheme="minorHAnsi"/>
          <w:sz w:val="22"/>
          <w:szCs w:val="22"/>
        </w:rPr>
        <w:t xml:space="preserve"> which have the capability to keep their local </w:t>
      </w:r>
      <w:r w:rsidR="00167DF2">
        <w:rPr>
          <w:rFonts w:asciiTheme="minorHAnsi" w:hAnsiTheme="minorHAnsi" w:cstheme="minorHAnsi"/>
          <w:sz w:val="22"/>
          <w:szCs w:val="22"/>
        </w:rPr>
        <w:t>time</w:t>
      </w:r>
      <w:r>
        <w:rPr>
          <w:rFonts w:asciiTheme="minorHAnsi" w:hAnsiTheme="minorHAnsi" w:cstheme="minorHAnsi"/>
          <w:sz w:val="22"/>
          <w:szCs w:val="22"/>
        </w:rPr>
        <w:t xml:space="preserve"> synchronized with other devices in the network using technologies such as GPS and </w:t>
      </w:r>
      <w:r w:rsidR="00167DF2">
        <w:rPr>
          <w:rFonts w:asciiTheme="minorHAnsi" w:hAnsiTheme="minorHAnsi" w:cstheme="minorHAnsi"/>
          <w:sz w:val="22"/>
          <w:szCs w:val="22"/>
        </w:rPr>
        <w:t>N</w:t>
      </w:r>
      <w:r>
        <w:rPr>
          <w:rFonts w:asciiTheme="minorHAnsi" w:hAnsiTheme="minorHAnsi" w:cstheme="minorHAnsi"/>
          <w:sz w:val="22"/>
          <w:szCs w:val="22"/>
        </w:rPr>
        <w:t xml:space="preserve">etwork </w:t>
      </w:r>
      <w:r w:rsidR="00167DF2">
        <w:rPr>
          <w:rFonts w:asciiTheme="minorHAnsi" w:hAnsiTheme="minorHAnsi" w:cstheme="minorHAnsi"/>
          <w:sz w:val="22"/>
          <w:szCs w:val="22"/>
        </w:rPr>
        <w:t>T</w:t>
      </w:r>
      <w:r>
        <w:rPr>
          <w:rFonts w:asciiTheme="minorHAnsi" w:hAnsiTheme="minorHAnsi" w:cstheme="minorHAnsi"/>
          <w:sz w:val="22"/>
          <w:szCs w:val="22"/>
        </w:rPr>
        <w:t xml:space="preserve">ime </w:t>
      </w:r>
      <w:r w:rsidR="00167DF2">
        <w:rPr>
          <w:rFonts w:asciiTheme="minorHAnsi" w:hAnsiTheme="minorHAnsi" w:cstheme="minorHAnsi"/>
          <w:sz w:val="22"/>
          <w:szCs w:val="22"/>
        </w:rPr>
        <w:t>P</w:t>
      </w:r>
      <w:r>
        <w:rPr>
          <w:rFonts w:asciiTheme="minorHAnsi" w:hAnsiTheme="minorHAnsi" w:cstheme="minorHAnsi"/>
          <w:sz w:val="22"/>
          <w:szCs w:val="22"/>
        </w:rPr>
        <w:t>rotocol (NTP), many IoT devices lack this capability</w:t>
      </w:r>
      <w:r w:rsidR="00167DF2">
        <w:rPr>
          <w:rFonts w:asciiTheme="minorHAnsi" w:hAnsiTheme="minorHAnsi" w:cstheme="minorHAnsi"/>
          <w:sz w:val="22"/>
          <w:szCs w:val="22"/>
        </w:rPr>
        <w:t xml:space="preserve"> due </w:t>
      </w:r>
      <w:r w:rsidR="00CE796E">
        <w:rPr>
          <w:rFonts w:asciiTheme="minorHAnsi" w:hAnsiTheme="minorHAnsi" w:cstheme="minorHAnsi"/>
          <w:sz w:val="22"/>
          <w:szCs w:val="22"/>
        </w:rPr>
        <w:t>to their limited resources and capabilities</w:t>
      </w:r>
      <w:r>
        <w:rPr>
          <w:rFonts w:asciiTheme="minorHAnsi" w:hAnsiTheme="minorHAnsi" w:cstheme="minorHAnsi"/>
          <w:sz w:val="22"/>
          <w:szCs w:val="22"/>
        </w:rPr>
        <w:t xml:space="preserve">. </w:t>
      </w:r>
      <w:r w:rsidR="00167DF2">
        <w:rPr>
          <w:rFonts w:asciiTheme="minorHAnsi" w:hAnsiTheme="minorHAnsi" w:cstheme="minorHAnsi"/>
          <w:sz w:val="22"/>
          <w:szCs w:val="22"/>
        </w:rPr>
        <w:t xml:space="preserve">The inability for </w:t>
      </w:r>
      <w:r w:rsidR="00CE796E">
        <w:rPr>
          <w:rFonts w:asciiTheme="minorHAnsi" w:hAnsiTheme="minorHAnsi" w:cstheme="minorHAnsi"/>
          <w:sz w:val="22"/>
          <w:szCs w:val="22"/>
        </w:rPr>
        <w:t xml:space="preserve">many </w:t>
      </w:r>
      <w:r w:rsidR="00167DF2">
        <w:rPr>
          <w:rFonts w:asciiTheme="minorHAnsi" w:hAnsiTheme="minorHAnsi" w:cstheme="minorHAnsi"/>
          <w:sz w:val="22"/>
          <w:szCs w:val="22"/>
        </w:rPr>
        <w:t xml:space="preserve">IoT devices to keep their local time synchronized with other devices, services and applications in the network can have catastrophic effects. </w:t>
      </w:r>
      <w:r w:rsidR="00167DF2" w:rsidRPr="00167DF2">
        <w:rPr>
          <w:rFonts w:asciiTheme="minorHAnsi" w:hAnsiTheme="minorHAnsi" w:cstheme="minorHAnsi"/>
          <w:sz w:val="22"/>
          <w:szCs w:val="22"/>
        </w:rPr>
        <w:t xml:space="preserve">For example, </w:t>
      </w:r>
      <w:r w:rsidR="00436602">
        <w:rPr>
          <w:rFonts w:asciiTheme="minorHAnsi" w:hAnsiTheme="minorHAnsi" w:cstheme="minorHAnsi"/>
          <w:sz w:val="22"/>
          <w:szCs w:val="22"/>
        </w:rPr>
        <w:t xml:space="preserve">if </w:t>
      </w:r>
      <w:r w:rsidR="00167DF2" w:rsidRPr="00167DF2">
        <w:rPr>
          <w:rFonts w:asciiTheme="minorHAnsi" w:hAnsiTheme="minorHAnsi" w:cstheme="minorHAnsi"/>
          <w:sz w:val="22"/>
          <w:szCs w:val="22"/>
        </w:rPr>
        <w:t xml:space="preserve">a </w:t>
      </w:r>
      <w:r w:rsidR="00167DF2">
        <w:rPr>
          <w:rFonts w:asciiTheme="minorHAnsi" w:hAnsiTheme="minorHAnsi" w:cstheme="minorHAnsi"/>
          <w:sz w:val="22"/>
          <w:szCs w:val="22"/>
        </w:rPr>
        <w:t>patient’s medical device timestamp</w:t>
      </w:r>
      <w:r w:rsidR="00436602">
        <w:rPr>
          <w:rFonts w:asciiTheme="minorHAnsi" w:hAnsiTheme="minorHAnsi" w:cstheme="minorHAnsi"/>
          <w:sz w:val="22"/>
          <w:szCs w:val="22"/>
        </w:rPr>
        <w:t>s</w:t>
      </w:r>
      <w:r w:rsidR="00167DF2">
        <w:rPr>
          <w:rFonts w:asciiTheme="minorHAnsi" w:hAnsiTheme="minorHAnsi" w:cstheme="minorHAnsi"/>
          <w:sz w:val="22"/>
          <w:szCs w:val="22"/>
        </w:rPr>
        <w:t xml:space="preserve"> a </w:t>
      </w:r>
      <w:r w:rsidR="00925DEE">
        <w:rPr>
          <w:rFonts w:asciiTheme="minorHAnsi" w:hAnsiTheme="minorHAnsi" w:cstheme="minorHAnsi"/>
          <w:sz w:val="22"/>
          <w:szCs w:val="22"/>
        </w:rPr>
        <w:t xml:space="preserve">patient’s </w:t>
      </w:r>
      <w:r w:rsidR="00167DF2">
        <w:rPr>
          <w:rFonts w:asciiTheme="minorHAnsi" w:hAnsiTheme="minorHAnsi" w:cstheme="minorHAnsi"/>
          <w:sz w:val="22"/>
          <w:szCs w:val="22"/>
        </w:rPr>
        <w:t xml:space="preserve">sensor reading with a date and time which </w:t>
      </w:r>
      <w:r w:rsidR="00436602">
        <w:rPr>
          <w:rFonts w:asciiTheme="minorHAnsi" w:hAnsiTheme="minorHAnsi" w:cstheme="minorHAnsi"/>
          <w:sz w:val="22"/>
          <w:szCs w:val="22"/>
        </w:rPr>
        <w:t xml:space="preserve">is not synchronized with the medical staff </w:t>
      </w:r>
      <w:r w:rsidR="00925DEE">
        <w:rPr>
          <w:rFonts w:asciiTheme="minorHAnsi" w:hAnsiTheme="minorHAnsi" w:cstheme="minorHAnsi"/>
          <w:sz w:val="22"/>
          <w:szCs w:val="22"/>
        </w:rPr>
        <w:t xml:space="preserve">and equipment </w:t>
      </w:r>
      <w:r w:rsidR="00436602">
        <w:rPr>
          <w:rFonts w:asciiTheme="minorHAnsi" w:hAnsiTheme="minorHAnsi" w:cstheme="minorHAnsi"/>
          <w:sz w:val="22"/>
          <w:szCs w:val="22"/>
        </w:rPr>
        <w:t xml:space="preserve">that is analyzing the readings, then </w:t>
      </w:r>
      <w:r w:rsidR="00972A19">
        <w:rPr>
          <w:rFonts w:asciiTheme="minorHAnsi" w:hAnsiTheme="minorHAnsi" w:cstheme="minorHAnsi"/>
          <w:sz w:val="22"/>
          <w:szCs w:val="22"/>
        </w:rPr>
        <w:t xml:space="preserve">this can lead to a patient being mis-diagnosed and treated. </w:t>
      </w:r>
      <w:r w:rsidR="00436602">
        <w:rPr>
          <w:rFonts w:asciiTheme="minorHAnsi" w:hAnsiTheme="minorHAnsi" w:cstheme="minorHAnsi"/>
          <w:sz w:val="22"/>
          <w:szCs w:val="22"/>
        </w:rPr>
        <w:t xml:space="preserve">  </w:t>
      </w:r>
    </w:p>
    <w:p w14:paraId="33D29265" w14:textId="77777777" w:rsidR="00167DF2" w:rsidRDefault="00167DF2" w:rsidP="00167DF2">
      <w:pPr>
        <w:rPr>
          <w:rFonts w:asciiTheme="minorHAnsi" w:hAnsiTheme="minorHAnsi" w:cstheme="minorHAnsi"/>
          <w:sz w:val="22"/>
          <w:szCs w:val="22"/>
        </w:rPr>
      </w:pPr>
    </w:p>
    <w:p w14:paraId="09D29153" w14:textId="520BE891" w:rsidR="00167DF2" w:rsidRDefault="00167DF2" w:rsidP="00167DF2">
      <w:pPr>
        <w:rPr>
          <w:rFonts w:asciiTheme="minorHAnsi" w:hAnsiTheme="minorHAnsi" w:cstheme="minorHAnsi"/>
          <w:sz w:val="22"/>
          <w:szCs w:val="22"/>
        </w:rPr>
      </w:pPr>
      <w:r>
        <w:rPr>
          <w:rFonts w:asciiTheme="minorHAnsi" w:hAnsiTheme="minorHAnsi" w:cstheme="minorHAnsi"/>
          <w:sz w:val="22"/>
          <w:szCs w:val="22"/>
        </w:rPr>
        <w:t>The oneM2M time management service</w:t>
      </w:r>
      <w:r w:rsidRPr="00167DF2">
        <w:rPr>
          <w:rFonts w:asciiTheme="minorHAnsi" w:hAnsiTheme="minorHAnsi" w:cstheme="minorHAnsi"/>
          <w:sz w:val="22"/>
          <w:szCs w:val="22"/>
        </w:rPr>
        <w:t xml:space="preserve"> supports a set of time management capabilities </w:t>
      </w:r>
      <w:r>
        <w:rPr>
          <w:rFonts w:asciiTheme="minorHAnsi" w:hAnsiTheme="minorHAnsi" w:cstheme="minorHAnsi"/>
          <w:sz w:val="22"/>
          <w:szCs w:val="22"/>
        </w:rPr>
        <w:t>to minimize time synchronization overhead on IoT devices</w:t>
      </w:r>
      <w:r w:rsidR="00436602">
        <w:rPr>
          <w:rFonts w:asciiTheme="minorHAnsi" w:hAnsiTheme="minorHAnsi" w:cstheme="minorHAnsi"/>
          <w:sz w:val="22"/>
          <w:szCs w:val="22"/>
        </w:rPr>
        <w:t xml:space="preserve"> allowing these devices to remain synchronized with the rest of the system without introducing a lot of extra overhead</w:t>
      </w:r>
      <w:r w:rsidR="00925DEE">
        <w:rPr>
          <w:rFonts w:asciiTheme="minorHAnsi" w:hAnsiTheme="minorHAnsi" w:cstheme="minorHAnsi"/>
          <w:sz w:val="22"/>
          <w:szCs w:val="22"/>
        </w:rPr>
        <w:t xml:space="preserve"> and complexity to devices</w:t>
      </w:r>
      <w:r w:rsidRPr="00167DF2">
        <w:rPr>
          <w:rFonts w:asciiTheme="minorHAnsi" w:hAnsiTheme="minorHAnsi" w:cstheme="minorHAnsi"/>
          <w:sz w:val="22"/>
          <w:szCs w:val="22"/>
        </w:rPr>
        <w:t>.</w:t>
      </w:r>
      <w:r w:rsidR="001D76FE">
        <w:rPr>
          <w:rFonts w:asciiTheme="minorHAnsi" w:hAnsiTheme="minorHAnsi" w:cstheme="minorHAnsi"/>
          <w:sz w:val="22"/>
          <w:szCs w:val="22"/>
        </w:rPr>
        <w:t xml:space="preserve"> As shown in </w:t>
      </w:r>
      <w:r w:rsidR="001D76FE">
        <w:rPr>
          <w:rFonts w:asciiTheme="minorHAnsi" w:hAnsiTheme="minorHAnsi" w:cstheme="minorHAnsi"/>
          <w:sz w:val="22"/>
          <w:szCs w:val="22"/>
        </w:rPr>
        <w:fldChar w:fldCharType="begin"/>
      </w:r>
      <w:r w:rsidR="001D76FE">
        <w:rPr>
          <w:rFonts w:asciiTheme="minorHAnsi" w:hAnsiTheme="minorHAnsi" w:cstheme="minorHAnsi"/>
          <w:sz w:val="22"/>
          <w:szCs w:val="22"/>
        </w:rPr>
        <w:instrText xml:space="preserve"> REF _Ref113803347 \h  \* MERGEFORMAT </w:instrText>
      </w:r>
      <w:r w:rsidR="001D76FE">
        <w:rPr>
          <w:rFonts w:asciiTheme="minorHAnsi" w:hAnsiTheme="minorHAnsi" w:cstheme="minorHAnsi"/>
          <w:sz w:val="22"/>
          <w:szCs w:val="22"/>
        </w:rPr>
      </w:r>
      <w:r w:rsidR="001D76FE">
        <w:rPr>
          <w:rFonts w:asciiTheme="minorHAnsi" w:hAnsiTheme="minorHAnsi" w:cstheme="minorHAnsi"/>
          <w:sz w:val="22"/>
          <w:szCs w:val="22"/>
        </w:rPr>
        <w:fldChar w:fldCharType="separate"/>
      </w:r>
      <w:r w:rsidR="001D76FE" w:rsidRPr="001D76FE">
        <w:rPr>
          <w:rFonts w:asciiTheme="minorHAnsi" w:hAnsiTheme="minorHAnsi" w:cstheme="minorHAnsi"/>
          <w:sz w:val="22"/>
          <w:szCs w:val="22"/>
        </w:rPr>
        <w:t>Figure 6</w:t>
      </w:r>
      <w:r w:rsidR="001D76FE">
        <w:rPr>
          <w:rFonts w:asciiTheme="minorHAnsi" w:hAnsiTheme="minorHAnsi" w:cstheme="minorHAnsi"/>
          <w:sz w:val="22"/>
          <w:szCs w:val="22"/>
        </w:rPr>
        <w:fldChar w:fldCharType="end"/>
      </w:r>
      <w:r w:rsidR="001D76FE">
        <w:rPr>
          <w:rFonts w:asciiTheme="minorHAnsi" w:hAnsiTheme="minorHAnsi" w:cstheme="minorHAnsi"/>
          <w:sz w:val="22"/>
          <w:szCs w:val="22"/>
        </w:rPr>
        <w:t xml:space="preserve">, </w:t>
      </w:r>
      <w:r w:rsidR="00436602">
        <w:rPr>
          <w:rFonts w:asciiTheme="minorHAnsi" w:hAnsiTheme="minorHAnsi" w:cstheme="minorHAnsi"/>
          <w:sz w:val="22"/>
          <w:szCs w:val="22"/>
        </w:rPr>
        <w:t xml:space="preserve">the oneM2M service </w:t>
      </w:r>
      <w:r w:rsidR="00925DEE">
        <w:rPr>
          <w:rFonts w:asciiTheme="minorHAnsi" w:hAnsiTheme="minorHAnsi" w:cstheme="minorHAnsi"/>
          <w:sz w:val="22"/>
          <w:szCs w:val="22"/>
        </w:rPr>
        <w:t xml:space="preserve">layer </w:t>
      </w:r>
      <w:r w:rsidR="00436602" w:rsidRPr="00167DF2">
        <w:rPr>
          <w:rFonts w:asciiTheme="minorHAnsi" w:hAnsiTheme="minorHAnsi" w:cstheme="minorHAnsi"/>
          <w:sz w:val="22"/>
          <w:szCs w:val="22"/>
        </w:rPr>
        <w:t xml:space="preserve">supports the capability to perform time compensation on behalf of </w:t>
      </w:r>
      <w:r w:rsidR="00436602">
        <w:rPr>
          <w:rFonts w:asciiTheme="minorHAnsi" w:hAnsiTheme="minorHAnsi" w:cstheme="minorHAnsi"/>
          <w:sz w:val="22"/>
          <w:szCs w:val="22"/>
        </w:rPr>
        <w:t>IoT devices</w:t>
      </w:r>
      <w:r w:rsidR="00436602" w:rsidRPr="00167DF2">
        <w:rPr>
          <w:rFonts w:asciiTheme="minorHAnsi" w:hAnsiTheme="minorHAnsi" w:cstheme="minorHAnsi"/>
          <w:sz w:val="22"/>
          <w:szCs w:val="22"/>
        </w:rPr>
        <w:t xml:space="preserve"> by adjusting time related metadata </w:t>
      </w:r>
      <w:r w:rsidR="00436602">
        <w:rPr>
          <w:rFonts w:asciiTheme="minorHAnsi" w:hAnsiTheme="minorHAnsi" w:cstheme="minorHAnsi"/>
          <w:sz w:val="22"/>
          <w:szCs w:val="22"/>
        </w:rPr>
        <w:t>contained in the messages sent by a device to the oneM2M service</w:t>
      </w:r>
      <w:r w:rsidR="00C36319">
        <w:rPr>
          <w:rFonts w:asciiTheme="minorHAnsi" w:hAnsiTheme="minorHAnsi" w:cstheme="minorHAnsi"/>
          <w:sz w:val="22"/>
          <w:szCs w:val="22"/>
        </w:rPr>
        <w:t xml:space="preserve"> layer</w:t>
      </w:r>
      <w:r w:rsidR="00436602">
        <w:rPr>
          <w:rFonts w:asciiTheme="minorHAnsi" w:hAnsiTheme="minorHAnsi" w:cstheme="minorHAnsi"/>
          <w:sz w:val="22"/>
          <w:szCs w:val="22"/>
        </w:rPr>
        <w:t xml:space="preserve">. The oneM2M service </w:t>
      </w:r>
      <w:r w:rsidR="00925DEE">
        <w:rPr>
          <w:rFonts w:asciiTheme="minorHAnsi" w:hAnsiTheme="minorHAnsi" w:cstheme="minorHAnsi"/>
          <w:sz w:val="22"/>
          <w:szCs w:val="22"/>
        </w:rPr>
        <w:t xml:space="preserve">layer </w:t>
      </w:r>
      <w:r w:rsidR="00436602">
        <w:rPr>
          <w:rFonts w:asciiTheme="minorHAnsi" w:hAnsiTheme="minorHAnsi" w:cstheme="minorHAnsi"/>
          <w:sz w:val="22"/>
          <w:szCs w:val="22"/>
        </w:rPr>
        <w:t xml:space="preserve">is able to monitor and detect time synchronization offsets of IoT devices and the rest of the system. Based on the detected offsets, the oneM2M service </w:t>
      </w:r>
      <w:r w:rsidR="00C36319">
        <w:rPr>
          <w:rFonts w:asciiTheme="minorHAnsi" w:hAnsiTheme="minorHAnsi" w:cstheme="minorHAnsi"/>
          <w:sz w:val="22"/>
          <w:szCs w:val="22"/>
        </w:rPr>
        <w:t xml:space="preserve">layer </w:t>
      </w:r>
      <w:r w:rsidR="00436602">
        <w:rPr>
          <w:rFonts w:asciiTheme="minorHAnsi" w:hAnsiTheme="minorHAnsi" w:cstheme="minorHAnsi"/>
          <w:sz w:val="22"/>
          <w:szCs w:val="22"/>
        </w:rPr>
        <w:t>is able to compensate for the time offsets on behalf of the devices. For example, when messages are received from devices which contain timestamp information, the oneM2M service</w:t>
      </w:r>
      <w:r w:rsidR="00C36319">
        <w:rPr>
          <w:rFonts w:asciiTheme="minorHAnsi" w:hAnsiTheme="minorHAnsi" w:cstheme="minorHAnsi"/>
          <w:sz w:val="22"/>
          <w:szCs w:val="22"/>
        </w:rPr>
        <w:t xml:space="preserve"> layer</w:t>
      </w:r>
      <w:r w:rsidR="00436602">
        <w:rPr>
          <w:rFonts w:asciiTheme="minorHAnsi" w:hAnsiTheme="minorHAnsi" w:cstheme="minorHAnsi"/>
          <w:sz w:val="22"/>
          <w:szCs w:val="22"/>
        </w:rPr>
        <w:t xml:space="preserve"> can adjust the timestamps to compensate for any detected time offsets. This </w:t>
      </w:r>
      <w:r w:rsidR="001D76FE">
        <w:rPr>
          <w:rFonts w:asciiTheme="minorHAnsi" w:hAnsiTheme="minorHAnsi" w:cstheme="minorHAnsi"/>
          <w:sz w:val="22"/>
          <w:szCs w:val="22"/>
        </w:rPr>
        <w:t xml:space="preserve">simplifies devices by </w:t>
      </w:r>
      <w:r w:rsidR="00436602">
        <w:rPr>
          <w:rFonts w:asciiTheme="minorHAnsi" w:hAnsiTheme="minorHAnsi" w:cstheme="minorHAnsi"/>
          <w:sz w:val="22"/>
          <w:szCs w:val="22"/>
        </w:rPr>
        <w:t>alleviat</w:t>
      </w:r>
      <w:r w:rsidR="001D76FE">
        <w:rPr>
          <w:rFonts w:asciiTheme="minorHAnsi" w:hAnsiTheme="minorHAnsi" w:cstheme="minorHAnsi"/>
          <w:sz w:val="22"/>
          <w:szCs w:val="22"/>
        </w:rPr>
        <w:t>ing them</w:t>
      </w:r>
      <w:r w:rsidR="00436602">
        <w:rPr>
          <w:rFonts w:asciiTheme="minorHAnsi" w:hAnsiTheme="minorHAnsi" w:cstheme="minorHAnsi"/>
          <w:sz w:val="22"/>
          <w:szCs w:val="22"/>
        </w:rPr>
        <w:t xml:space="preserve"> from the burden and overhead of having to maintain time synchronization with the rest of the system. </w:t>
      </w:r>
      <w:r w:rsidR="00925DEE">
        <w:rPr>
          <w:rFonts w:asciiTheme="minorHAnsi" w:hAnsiTheme="minorHAnsi" w:cstheme="minorHAnsi"/>
          <w:sz w:val="22"/>
          <w:szCs w:val="22"/>
        </w:rPr>
        <w:t>Hence</w:t>
      </w:r>
      <w:r w:rsidR="001D76FE">
        <w:rPr>
          <w:rFonts w:asciiTheme="minorHAnsi" w:hAnsiTheme="minorHAnsi" w:cstheme="minorHAnsi"/>
          <w:sz w:val="22"/>
          <w:szCs w:val="22"/>
        </w:rPr>
        <w:t xml:space="preserve"> devices </w:t>
      </w:r>
      <w:r w:rsidR="00925DEE">
        <w:rPr>
          <w:rFonts w:asciiTheme="minorHAnsi" w:hAnsiTheme="minorHAnsi" w:cstheme="minorHAnsi"/>
          <w:sz w:val="22"/>
          <w:szCs w:val="22"/>
        </w:rPr>
        <w:t>are kept simple and</w:t>
      </w:r>
      <w:r w:rsidR="001D76FE">
        <w:rPr>
          <w:rFonts w:asciiTheme="minorHAnsi" w:hAnsiTheme="minorHAnsi" w:cstheme="minorHAnsi"/>
          <w:sz w:val="22"/>
          <w:szCs w:val="22"/>
        </w:rPr>
        <w:t xml:space="preserve"> consume less compute and energy.</w:t>
      </w:r>
    </w:p>
    <w:p w14:paraId="6E061353" w14:textId="2E166B55" w:rsidR="006A3EEA" w:rsidRDefault="006A3EEA" w:rsidP="00167DF2">
      <w:pPr>
        <w:rPr>
          <w:rFonts w:asciiTheme="minorHAnsi" w:hAnsiTheme="minorHAnsi" w:cstheme="minorHAnsi"/>
          <w:sz w:val="22"/>
          <w:szCs w:val="22"/>
        </w:rPr>
      </w:pPr>
    </w:p>
    <w:p w14:paraId="2D207040" w14:textId="29E35880" w:rsidR="00970656" w:rsidRDefault="002D54A9" w:rsidP="00152A3E">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7035FDDA" wp14:editId="5ED0BF87">
            <wp:extent cx="5842268" cy="252586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6628" cy="2570984"/>
                    </a:xfrm>
                    <a:prstGeom prst="rect">
                      <a:avLst/>
                    </a:prstGeom>
                    <a:noFill/>
                  </pic:spPr>
                </pic:pic>
              </a:graphicData>
            </a:graphic>
          </wp:inline>
        </w:drawing>
      </w:r>
    </w:p>
    <w:p w14:paraId="6042EABD" w14:textId="120E2AEF" w:rsidR="003B3112" w:rsidRPr="003B3112" w:rsidRDefault="003B3112" w:rsidP="00637F16">
      <w:pPr>
        <w:pStyle w:val="Caption"/>
        <w:spacing w:before="240"/>
        <w:jc w:val="center"/>
        <w:rPr>
          <w:rFonts w:asciiTheme="minorHAnsi" w:hAnsiTheme="minorHAnsi" w:cstheme="minorHAnsi"/>
          <w:color w:val="auto"/>
          <w:sz w:val="22"/>
          <w:szCs w:val="22"/>
        </w:rPr>
      </w:pPr>
      <w:bookmarkStart w:id="17" w:name="_Ref113803347"/>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6</w:t>
      </w:r>
      <w:r w:rsidRPr="00A142C2">
        <w:rPr>
          <w:color w:val="auto"/>
        </w:rPr>
        <w:fldChar w:fldCharType="end"/>
      </w:r>
      <w:bookmarkEnd w:id="17"/>
      <w:r w:rsidRPr="00A142C2">
        <w:rPr>
          <w:color w:val="auto"/>
        </w:rPr>
        <w:t xml:space="preserve"> - oneM2M </w:t>
      </w:r>
      <w:r>
        <w:rPr>
          <w:color w:val="auto"/>
        </w:rPr>
        <w:t xml:space="preserve">Time Synchronization and Compensation </w:t>
      </w:r>
      <w:r w:rsidRPr="00A142C2">
        <w:rPr>
          <w:color w:val="auto"/>
        </w:rPr>
        <w:t>Feature</w:t>
      </w:r>
    </w:p>
    <w:p w14:paraId="67643C4A" w14:textId="6BB98D1C" w:rsidR="006A3EEA" w:rsidRPr="002A3B90" w:rsidRDefault="002A3B90" w:rsidP="002A3B90">
      <w:pPr>
        <w:pStyle w:val="Style2"/>
        <w:numPr>
          <w:ilvl w:val="1"/>
          <w:numId w:val="17"/>
        </w:numPr>
        <w:ind w:left="360"/>
        <w:rPr>
          <w:color w:val="auto"/>
        </w:rPr>
      </w:pPr>
      <w:r>
        <w:rPr>
          <w:color w:val="auto"/>
        </w:rPr>
        <w:t xml:space="preserve"> </w:t>
      </w:r>
      <w:bookmarkStart w:id="18" w:name="_Toc113810480"/>
      <w:r w:rsidR="00480CB8" w:rsidRPr="002A3B90">
        <w:rPr>
          <w:color w:val="auto"/>
        </w:rPr>
        <w:t>IoT Group</w:t>
      </w:r>
      <w:r w:rsidR="003B3112">
        <w:rPr>
          <w:color w:val="auto"/>
        </w:rPr>
        <w:t xml:space="preserve"> Management</w:t>
      </w:r>
      <w:bookmarkEnd w:id="18"/>
      <w:r w:rsidR="00A02B88" w:rsidRPr="002A3B90">
        <w:rPr>
          <w:color w:val="auto"/>
        </w:rPr>
        <w:t xml:space="preserve"> </w:t>
      </w:r>
    </w:p>
    <w:p w14:paraId="54EBAAB6" w14:textId="619E9FD1" w:rsidR="00F8384B" w:rsidRDefault="00590BE5" w:rsidP="002A3B90">
      <w:pPr>
        <w:spacing w:before="120"/>
        <w:rPr>
          <w:rFonts w:asciiTheme="minorHAnsi" w:hAnsiTheme="minorHAnsi" w:cstheme="minorHAnsi"/>
          <w:sz w:val="22"/>
          <w:szCs w:val="22"/>
        </w:rPr>
      </w:pPr>
      <w:r>
        <w:rPr>
          <w:rFonts w:asciiTheme="minorHAnsi" w:hAnsiTheme="minorHAnsi" w:cstheme="minorHAnsi"/>
          <w:sz w:val="22"/>
          <w:szCs w:val="22"/>
        </w:rPr>
        <w:t>For certain use cases</w:t>
      </w:r>
      <w:r w:rsidR="0071040F">
        <w:rPr>
          <w:rFonts w:asciiTheme="minorHAnsi" w:hAnsiTheme="minorHAnsi" w:cstheme="minorHAnsi"/>
          <w:sz w:val="22"/>
          <w:szCs w:val="22"/>
        </w:rPr>
        <w:t>,</w:t>
      </w:r>
      <w:r>
        <w:rPr>
          <w:rFonts w:asciiTheme="minorHAnsi" w:hAnsiTheme="minorHAnsi" w:cstheme="minorHAnsi"/>
          <w:sz w:val="22"/>
          <w:szCs w:val="22"/>
        </w:rPr>
        <w:t xml:space="preserve"> deploying the same type of IoT sensor </w:t>
      </w:r>
      <w:r w:rsidR="002730C6">
        <w:rPr>
          <w:rFonts w:asciiTheme="minorHAnsi" w:hAnsiTheme="minorHAnsi" w:cstheme="minorHAnsi"/>
          <w:sz w:val="22"/>
          <w:szCs w:val="22"/>
        </w:rPr>
        <w:t xml:space="preserve">device </w:t>
      </w:r>
      <w:r>
        <w:rPr>
          <w:rFonts w:asciiTheme="minorHAnsi" w:hAnsiTheme="minorHAnsi" w:cstheme="minorHAnsi"/>
          <w:sz w:val="22"/>
          <w:szCs w:val="22"/>
        </w:rPr>
        <w:t xml:space="preserve">in </w:t>
      </w:r>
      <w:r w:rsidR="00972A19">
        <w:rPr>
          <w:rFonts w:asciiTheme="minorHAnsi" w:hAnsiTheme="minorHAnsi" w:cstheme="minorHAnsi"/>
          <w:sz w:val="22"/>
          <w:szCs w:val="22"/>
        </w:rPr>
        <w:t>group</w:t>
      </w:r>
      <w:r w:rsidR="005F0F9C">
        <w:rPr>
          <w:rFonts w:asciiTheme="minorHAnsi" w:hAnsiTheme="minorHAnsi" w:cstheme="minorHAnsi"/>
          <w:sz w:val="22"/>
          <w:szCs w:val="22"/>
        </w:rPr>
        <w:t>s</w:t>
      </w:r>
      <w:r w:rsidR="004C6FEF">
        <w:rPr>
          <w:rFonts w:asciiTheme="minorHAnsi" w:hAnsiTheme="minorHAnsi" w:cstheme="minorHAnsi"/>
          <w:sz w:val="22"/>
          <w:szCs w:val="22"/>
        </w:rPr>
        <w:t xml:space="preserve"> can have significant sustainability benefits</w:t>
      </w:r>
      <w:r>
        <w:rPr>
          <w:rFonts w:asciiTheme="minorHAnsi" w:hAnsiTheme="minorHAnsi" w:cstheme="minorHAnsi"/>
          <w:sz w:val="22"/>
          <w:szCs w:val="22"/>
        </w:rPr>
        <w:t xml:space="preserve">. For example, </w:t>
      </w:r>
      <w:r w:rsidR="00311684">
        <w:rPr>
          <w:rFonts w:asciiTheme="minorHAnsi" w:hAnsiTheme="minorHAnsi" w:cstheme="minorHAnsi"/>
          <w:sz w:val="22"/>
          <w:szCs w:val="22"/>
        </w:rPr>
        <w:t xml:space="preserve">deploying groups of IoT sensors to </w:t>
      </w:r>
      <w:r>
        <w:rPr>
          <w:rFonts w:asciiTheme="minorHAnsi" w:hAnsiTheme="minorHAnsi" w:cstheme="minorHAnsi"/>
          <w:sz w:val="22"/>
          <w:szCs w:val="22"/>
        </w:rPr>
        <w:t>monitor soil moisture in a field</w:t>
      </w:r>
      <w:r w:rsidR="00AB4061">
        <w:rPr>
          <w:rFonts w:asciiTheme="minorHAnsi" w:hAnsiTheme="minorHAnsi" w:cstheme="minorHAnsi"/>
          <w:sz w:val="22"/>
          <w:szCs w:val="22"/>
        </w:rPr>
        <w:t xml:space="preserve"> of crops</w:t>
      </w:r>
      <w:r w:rsidR="0071040F">
        <w:rPr>
          <w:rFonts w:asciiTheme="minorHAnsi" w:hAnsiTheme="minorHAnsi" w:cstheme="minorHAnsi"/>
          <w:sz w:val="22"/>
          <w:szCs w:val="22"/>
        </w:rPr>
        <w:t xml:space="preserve">. </w:t>
      </w:r>
      <w:r>
        <w:rPr>
          <w:rFonts w:asciiTheme="minorHAnsi" w:hAnsiTheme="minorHAnsi" w:cstheme="minorHAnsi"/>
          <w:sz w:val="22"/>
          <w:szCs w:val="22"/>
        </w:rPr>
        <w:t xml:space="preserve">This not only adds redundancy in case </w:t>
      </w:r>
      <w:r w:rsidR="00972A19">
        <w:rPr>
          <w:rFonts w:asciiTheme="minorHAnsi" w:hAnsiTheme="minorHAnsi" w:cstheme="minorHAnsi"/>
          <w:sz w:val="22"/>
          <w:szCs w:val="22"/>
        </w:rPr>
        <w:t>a sensor</w:t>
      </w:r>
      <w:r>
        <w:rPr>
          <w:rFonts w:asciiTheme="minorHAnsi" w:hAnsiTheme="minorHAnsi" w:cstheme="minorHAnsi"/>
          <w:sz w:val="22"/>
          <w:szCs w:val="22"/>
        </w:rPr>
        <w:t xml:space="preserve"> device </w:t>
      </w:r>
      <w:r w:rsidR="00972A19">
        <w:rPr>
          <w:rFonts w:asciiTheme="minorHAnsi" w:hAnsiTheme="minorHAnsi" w:cstheme="minorHAnsi"/>
          <w:sz w:val="22"/>
          <w:szCs w:val="22"/>
        </w:rPr>
        <w:t>fails</w:t>
      </w:r>
      <w:r>
        <w:rPr>
          <w:rFonts w:asciiTheme="minorHAnsi" w:hAnsiTheme="minorHAnsi" w:cstheme="minorHAnsi"/>
          <w:sz w:val="22"/>
          <w:szCs w:val="22"/>
        </w:rPr>
        <w:t xml:space="preserve"> </w:t>
      </w:r>
      <w:r w:rsidR="0071040F">
        <w:rPr>
          <w:rFonts w:asciiTheme="minorHAnsi" w:hAnsiTheme="minorHAnsi" w:cstheme="minorHAnsi"/>
          <w:sz w:val="22"/>
          <w:szCs w:val="22"/>
        </w:rPr>
        <w:t xml:space="preserve">but also can </w:t>
      </w:r>
      <w:r w:rsidR="00311684">
        <w:rPr>
          <w:rFonts w:asciiTheme="minorHAnsi" w:hAnsiTheme="minorHAnsi" w:cstheme="minorHAnsi"/>
          <w:sz w:val="22"/>
          <w:szCs w:val="22"/>
        </w:rPr>
        <w:t xml:space="preserve">extend the lifetime of individual devices. </w:t>
      </w:r>
      <w:r w:rsidR="004B2A20">
        <w:rPr>
          <w:rFonts w:asciiTheme="minorHAnsi" w:hAnsiTheme="minorHAnsi" w:cstheme="minorHAnsi"/>
          <w:sz w:val="22"/>
          <w:szCs w:val="22"/>
        </w:rPr>
        <w:t xml:space="preserve">For </w:t>
      </w:r>
      <w:r w:rsidR="00972A19">
        <w:rPr>
          <w:rFonts w:asciiTheme="minorHAnsi" w:hAnsiTheme="minorHAnsi" w:cstheme="minorHAnsi"/>
          <w:sz w:val="22"/>
          <w:szCs w:val="22"/>
        </w:rPr>
        <w:t xml:space="preserve">example, rather than a single device </w:t>
      </w:r>
      <w:r w:rsidR="004C6FEF">
        <w:rPr>
          <w:rFonts w:asciiTheme="minorHAnsi" w:hAnsiTheme="minorHAnsi" w:cstheme="minorHAnsi"/>
          <w:sz w:val="22"/>
          <w:szCs w:val="22"/>
        </w:rPr>
        <w:t>having to wake-up and report a sensor reading once a day, a group of 7 sensor</w:t>
      </w:r>
      <w:r w:rsidR="009D2654">
        <w:rPr>
          <w:rFonts w:asciiTheme="minorHAnsi" w:hAnsiTheme="minorHAnsi" w:cstheme="minorHAnsi"/>
          <w:sz w:val="22"/>
          <w:szCs w:val="22"/>
        </w:rPr>
        <w:t xml:space="preserve">s </w:t>
      </w:r>
      <w:r w:rsidR="0071040F">
        <w:rPr>
          <w:rFonts w:asciiTheme="minorHAnsi" w:hAnsiTheme="minorHAnsi" w:cstheme="minorHAnsi"/>
          <w:sz w:val="22"/>
          <w:szCs w:val="22"/>
        </w:rPr>
        <w:t xml:space="preserve">deployed in proximity </w:t>
      </w:r>
      <w:r w:rsidR="00311684">
        <w:rPr>
          <w:rFonts w:asciiTheme="minorHAnsi" w:hAnsiTheme="minorHAnsi" w:cstheme="minorHAnsi"/>
          <w:sz w:val="22"/>
          <w:szCs w:val="22"/>
        </w:rPr>
        <w:t xml:space="preserve">to one another </w:t>
      </w:r>
      <w:r w:rsidR="009D2654">
        <w:rPr>
          <w:rFonts w:asciiTheme="minorHAnsi" w:hAnsiTheme="minorHAnsi" w:cstheme="minorHAnsi"/>
          <w:sz w:val="22"/>
          <w:szCs w:val="22"/>
        </w:rPr>
        <w:t xml:space="preserve">can allow </w:t>
      </w:r>
      <w:r w:rsidR="004C6FEF">
        <w:rPr>
          <w:rFonts w:asciiTheme="minorHAnsi" w:hAnsiTheme="minorHAnsi" w:cstheme="minorHAnsi"/>
          <w:sz w:val="22"/>
          <w:szCs w:val="22"/>
        </w:rPr>
        <w:t>individual sensor</w:t>
      </w:r>
      <w:r w:rsidR="009D2654">
        <w:rPr>
          <w:rFonts w:asciiTheme="minorHAnsi" w:hAnsiTheme="minorHAnsi" w:cstheme="minorHAnsi"/>
          <w:sz w:val="22"/>
          <w:szCs w:val="22"/>
        </w:rPr>
        <w:t>s</w:t>
      </w:r>
      <w:r w:rsidR="004C6FEF">
        <w:rPr>
          <w:rFonts w:asciiTheme="minorHAnsi" w:hAnsiTheme="minorHAnsi" w:cstheme="minorHAnsi"/>
          <w:sz w:val="22"/>
          <w:szCs w:val="22"/>
        </w:rPr>
        <w:t xml:space="preserve"> to wake-up </w:t>
      </w:r>
      <w:r w:rsidR="00311684">
        <w:rPr>
          <w:rFonts w:asciiTheme="minorHAnsi" w:hAnsiTheme="minorHAnsi" w:cstheme="minorHAnsi"/>
          <w:sz w:val="22"/>
          <w:szCs w:val="22"/>
        </w:rPr>
        <w:t>just</w:t>
      </w:r>
      <w:r w:rsidR="004C6FEF">
        <w:rPr>
          <w:rFonts w:asciiTheme="minorHAnsi" w:hAnsiTheme="minorHAnsi" w:cstheme="minorHAnsi"/>
          <w:sz w:val="22"/>
          <w:szCs w:val="22"/>
        </w:rPr>
        <w:t xml:space="preserve"> once a week</w:t>
      </w:r>
      <w:r w:rsidR="009D2654">
        <w:rPr>
          <w:rFonts w:asciiTheme="minorHAnsi" w:hAnsiTheme="minorHAnsi" w:cstheme="minorHAnsi"/>
          <w:sz w:val="22"/>
          <w:szCs w:val="22"/>
        </w:rPr>
        <w:t xml:space="preserve"> and collectively </w:t>
      </w:r>
      <w:r w:rsidR="00311684">
        <w:rPr>
          <w:rFonts w:asciiTheme="minorHAnsi" w:hAnsiTheme="minorHAnsi" w:cstheme="minorHAnsi"/>
          <w:sz w:val="22"/>
          <w:szCs w:val="22"/>
        </w:rPr>
        <w:t xml:space="preserve">still </w:t>
      </w:r>
      <w:r w:rsidR="009D2654">
        <w:rPr>
          <w:rFonts w:asciiTheme="minorHAnsi" w:hAnsiTheme="minorHAnsi" w:cstheme="minorHAnsi"/>
          <w:sz w:val="22"/>
          <w:szCs w:val="22"/>
        </w:rPr>
        <w:t>provide sensor readings once a day</w:t>
      </w:r>
      <w:r w:rsidR="005F0F9C">
        <w:rPr>
          <w:rFonts w:asciiTheme="minorHAnsi" w:hAnsiTheme="minorHAnsi" w:cstheme="minorHAnsi"/>
          <w:sz w:val="22"/>
          <w:szCs w:val="22"/>
        </w:rPr>
        <w:t xml:space="preserve">. </w:t>
      </w:r>
      <w:r w:rsidR="004B2A20">
        <w:rPr>
          <w:rFonts w:asciiTheme="minorHAnsi" w:hAnsiTheme="minorHAnsi" w:cstheme="minorHAnsi"/>
          <w:sz w:val="22"/>
          <w:szCs w:val="22"/>
        </w:rPr>
        <w:t xml:space="preserve">Not only </w:t>
      </w:r>
      <w:r w:rsidR="004C6FEF">
        <w:rPr>
          <w:rFonts w:asciiTheme="minorHAnsi" w:hAnsiTheme="minorHAnsi" w:cstheme="minorHAnsi"/>
          <w:sz w:val="22"/>
          <w:szCs w:val="22"/>
        </w:rPr>
        <w:t xml:space="preserve">can </w:t>
      </w:r>
      <w:r w:rsidR="004B2A20">
        <w:rPr>
          <w:rFonts w:asciiTheme="minorHAnsi" w:hAnsiTheme="minorHAnsi" w:cstheme="minorHAnsi"/>
          <w:sz w:val="22"/>
          <w:szCs w:val="22"/>
        </w:rPr>
        <w:t xml:space="preserve">this </w:t>
      </w:r>
      <w:r w:rsidR="004C6FEF">
        <w:rPr>
          <w:rFonts w:asciiTheme="minorHAnsi" w:hAnsiTheme="minorHAnsi" w:cstheme="minorHAnsi"/>
          <w:sz w:val="22"/>
          <w:szCs w:val="22"/>
        </w:rPr>
        <w:t xml:space="preserve">extend the overall lifetime </w:t>
      </w:r>
      <w:r w:rsidR="00311684">
        <w:rPr>
          <w:rFonts w:asciiTheme="minorHAnsi" w:hAnsiTheme="minorHAnsi" w:cstheme="minorHAnsi"/>
          <w:sz w:val="22"/>
          <w:szCs w:val="22"/>
        </w:rPr>
        <w:t>of an IoT deployment</w:t>
      </w:r>
      <w:r w:rsidR="004B2A20">
        <w:rPr>
          <w:rFonts w:asciiTheme="minorHAnsi" w:hAnsiTheme="minorHAnsi" w:cstheme="minorHAnsi"/>
          <w:sz w:val="22"/>
          <w:szCs w:val="22"/>
        </w:rPr>
        <w:t>,</w:t>
      </w:r>
      <w:r w:rsidR="00311684">
        <w:rPr>
          <w:rFonts w:asciiTheme="minorHAnsi" w:hAnsiTheme="minorHAnsi" w:cstheme="minorHAnsi"/>
          <w:sz w:val="22"/>
          <w:szCs w:val="22"/>
        </w:rPr>
        <w:t xml:space="preserve"> </w:t>
      </w:r>
      <w:r w:rsidR="004B2A20">
        <w:rPr>
          <w:rFonts w:asciiTheme="minorHAnsi" w:hAnsiTheme="minorHAnsi" w:cstheme="minorHAnsi"/>
          <w:sz w:val="22"/>
          <w:szCs w:val="22"/>
        </w:rPr>
        <w:t>but it can also</w:t>
      </w:r>
      <w:r w:rsidR="00311684">
        <w:rPr>
          <w:rFonts w:asciiTheme="minorHAnsi" w:hAnsiTheme="minorHAnsi" w:cstheme="minorHAnsi"/>
          <w:sz w:val="22"/>
          <w:szCs w:val="22"/>
        </w:rPr>
        <w:t xml:space="preserve"> reduce its carbon footprint</w:t>
      </w:r>
      <w:r w:rsidR="004C6FEF">
        <w:rPr>
          <w:rFonts w:asciiTheme="minorHAnsi" w:hAnsiTheme="minorHAnsi" w:cstheme="minorHAnsi"/>
          <w:sz w:val="22"/>
          <w:szCs w:val="22"/>
        </w:rPr>
        <w:t xml:space="preserve">. </w:t>
      </w:r>
      <w:r w:rsidR="00B56EDE">
        <w:rPr>
          <w:rFonts w:asciiTheme="minorHAnsi" w:hAnsiTheme="minorHAnsi" w:cstheme="minorHAnsi"/>
          <w:sz w:val="22"/>
          <w:szCs w:val="22"/>
        </w:rPr>
        <w:t xml:space="preserve">This is because there are also significant </w:t>
      </w:r>
      <w:r w:rsidR="005F0F9C">
        <w:rPr>
          <w:rFonts w:asciiTheme="minorHAnsi" w:hAnsiTheme="minorHAnsi" w:cstheme="minorHAnsi"/>
          <w:sz w:val="22"/>
          <w:szCs w:val="22"/>
        </w:rPr>
        <w:t xml:space="preserve">environmental </w:t>
      </w:r>
      <w:r w:rsidR="00311684">
        <w:rPr>
          <w:rFonts w:asciiTheme="minorHAnsi" w:hAnsiTheme="minorHAnsi" w:cstheme="minorHAnsi"/>
          <w:sz w:val="22"/>
          <w:szCs w:val="22"/>
        </w:rPr>
        <w:t>costs</w:t>
      </w:r>
      <w:r w:rsidR="005F0F9C">
        <w:rPr>
          <w:rFonts w:asciiTheme="minorHAnsi" w:hAnsiTheme="minorHAnsi" w:cstheme="minorHAnsi"/>
          <w:sz w:val="22"/>
          <w:szCs w:val="22"/>
        </w:rPr>
        <w:t xml:space="preserve"> of </w:t>
      </w:r>
      <w:r w:rsidR="00311684">
        <w:rPr>
          <w:rFonts w:asciiTheme="minorHAnsi" w:hAnsiTheme="minorHAnsi" w:cstheme="minorHAnsi"/>
          <w:sz w:val="22"/>
          <w:szCs w:val="22"/>
        </w:rPr>
        <w:t xml:space="preserve">having to </w:t>
      </w:r>
      <w:r w:rsidR="005F0F9C">
        <w:rPr>
          <w:rFonts w:asciiTheme="minorHAnsi" w:hAnsiTheme="minorHAnsi" w:cstheme="minorHAnsi"/>
          <w:sz w:val="22"/>
          <w:szCs w:val="22"/>
        </w:rPr>
        <w:t>dispatc</w:t>
      </w:r>
      <w:r w:rsidR="00311684">
        <w:rPr>
          <w:rFonts w:asciiTheme="minorHAnsi" w:hAnsiTheme="minorHAnsi" w:cstheme="minorHAnsi"/>
          <w:sz w:val="22"/>
          <w:szCs w:val="22"/>
        </w:rPr>
        <w:t>h</w:t>
      </w:r>
      <w:r w:rsidR="005F0F9C">
        <w:rPr>
          <w:rFonts w:asciiTheme="minorHAnsi" w:hAnsiTheme="minorHAnsi" w:cstheme="minorHAnsi"/>
          <w:sz w:val="22"/>
          <w:szCs w:val="22"/>
        </w:rPr>
        <w:t xml:space="preserve"> technician</w:t>
      </w:r>
      <w:r w:rsidR="00311684">
        <w:rPr>
          <w:rFonts w:asciiTheme="minorHAnsi" w:hAnsiTheme="minorHAnsi" w:cstheme="minorHAnsi"/>
          <w:sz w:val="22"/>
          <w:szCs w:val="22"/>
        </w:rPr>
        <w:t xml:space="preserve">s </w:t>
      </w:r>
      <w:r w:rsidR="00B56EDE">
        <w:rPr>
          <w:rFonts w:asciiTheme="minorHAnsi" w:hAnsiTheme="minorHAnsi" w:cstheme="minorHAnsi"/>
          <w:sz w:val="22"/>
          <w:szCs w:val="22"/>
        </w:rPr>
        <w:t xml:space="preserve">which </w:t>
      </w:r>
      <w:r w:rsidR="00AB4061">
        <w:rPr>
          <w:rFonts w:asciiTheme="minorHAnsi" w:hAnsiTheme="minorHAnsi" w:cstheme="minorHAnsi"/>
          <w:sz w:val="22"/>
          <w:szCs w:val="22"/>
        </w:rPr>
        <w:t>requir</w:t>
      </w:r>
      <w:r w:rsidR="00B56EDE">
        <w:rPr>
          <w:rFonts w:asciiTheme="minorHAnsi" w:hAnsiTheme="minorHAnsi" w:cstheme="minorHAnsi"/>
          <w:sz w:val="22"/>
          <w:szCs w:val="22"/>
        </w:rPr>
        <w:t>es costly</w:t>
      </w:r>
      <w:r w:rsidR="00311684">
        <w:rPr>
          <w:rFonts w:asciiTheme="minorHAnsi" w:hAnsiTheme="minorHAnsi" w:cstheme="minorHAnsi"/>
          <w:sz w:val="22"/>
          <w:szCs w:val="22"/>
        </w:rPr>
        <w:t xml:space="preserve"> truck rolls</w:t>
      </w:r>
      <w:r w:rsidR="00B56EDE">
        <w:rPr>
          <w:rFonts w:asciiTheme="minorHAnsi" w:hAnsiTheme="minorHAnsi" w:cstheme="minorHAnsi"/>
          <w:sz w:val="22"/>
          <w:szCs w:val="22"/>
        </w:rPr>
        <w:t xml:space="preserve"> involving fuel usage and emissions which need to be taken into account </w:t>
      </w:r>
      <w:r w:rsidR="00311684">
        <w:rPr>
          <w:rFonts w:asciiTheme="minorHAnsi" w:hAnsiTheme="minorHAnsi" w:cstheme="minorHAnsi"/>
          <w:sz w:val="22"/>
          <w:szCs w:val="22"/>
        </w:rPr>
        <w:t>(especially for IoT networks deployed in remote locations)</w:t>
      </w:r>
      <w:r w:rsidR="00F8384B">
        <w:rPr>
          <w:rFonts w:asciiTheme="minorHAnsi" w:hAnsiTheme="minorHAnsi" w:cstheme="minorHAnsi"/>
          <w:sz w:val="22"/>
          <w:szCs w:val="22"/>
        </w:rPr>
        <w:t>.</w:t>
      </w:r>
    </w:p>
    <w:p w14:paraId="6C456D0C" w14:textId="77777777" w:rsidR="00F8384B" w:rsidRDefault="00F8384B" w:rsidP="006A3EEA">
      <w:pPr>
        <w:rPr>
          <w:rFonts w:asciiTheme="minorHAnsi" w:hAnsiTheme="minorHAnsi" w:cstheme="minorHAnsi"/>
          <w:sz w:val="22"/>
          <w:szCs w:val="22"/>
        </w:rPr>
      </w:pPr>
    </w:p>
    <w:p w14:paraId="7CDB865A" w14:textId="1042CA2B" w:rsidR="00216219" w:rsidRDefault="00590BE5" w:rsidP="006A3EEA">
      <w:pPr>
        <w:rPr>
          <w:rFonts w:asciiTheme="minorHAnsi" w:hAnsiTheme="minorHAnsi" w:cstheme="minorHAnsi"/>
          <w:sz w:val="22"/>
          <w:szCs w:val="22"/>
        </w:rPr>
      </w:pPr>
      <w:r>
        <w:rPr>
          <w:rFonts w:asciiTheme="minorHAnsi" w:hAnsiTheme="minorHAnsi" w:cstheme="minorHAnsi"/>
          <w:sz w:val="22"/>
          <w:szCs w:val="22"/>
        </w:rPr>
        <w:t xml:space="preserve">oneM2M supports </w:t>
      </w:r>
      <w:r w:rsidR="00A1079D">
        <w:rPr>
          <w:rFonts w:asciiTheme="minorHAnsi" w:hAnsiTheme="minorHAnsi" w:cstheme="minorHAnsi"/>
          <w:sz w:val="22"/>
          <w:szCs w:val="22"/>
        </w:rPr>
        <w:t xml:space="preserve">several features </w:t>
      </w:r>
      <w:r>
        <w:rPr>
          <w:rFonts w:asciiTheme="minorHAnsi" w:hAnsiTheme="minorHAnsi" w:cstheme="minorHAnsi"/>
          <w:sz w:val="22"/>
          <w:szCs w:val="22"/>
        </w:rPr>
        <w:t xml:space="preserve">to </w:t>
      </w:r>
      <w:r w:rsidR="00A1079D">
        <w:rPr>
          <w:rFonts w:asciiTheme="minorHAnsi" w:hAnsiTheme="minorHAnsi" w:cstheme="minorHAnsi"/>
          <w:sz w:val="22"/>
          <w:szCs w:val="22"/>
        </w:rPr>
        <w:t xml:space="preserve">manage the </w:t>
      </w:r>
      <w:r>
        <w:rPr>
          <w:rFonts w:asciiTheme="minorHAnsi" w:hAnsiTheme="minorHAnsi" w:cstheme="minorHAnsi"/>
          <w:sz w:val="22"/>
          <w:szCs w:val="22"/>
        </w:rPr>
        <w:t>group</w:t>
      </w:r>
      <w:r w:rsidR="00A1079D">
        <w:rPr>
          <w:rFonts w:asciiTheme="minorHAnsi" w:hAnsiTheme="minorHAnsi" w:cstheme="minorHAnsi"/>
          <w:sz w:val="22"/>
          <w:szCs w:val="22"/>
        </w:rPr>
        <w:t>ing of</w:t>
      </w:r>
      <w:r>
        <w:rPr>
          <w:rFonts w:asciiTheme="minorHAnsi" w:hAnsiTheme="minorHAnsi" w:cstheme="minorHAnsi"/>
          <w:sz w:val="22"/>
          <w:szCs w:val="22"/>
        </w:rPr>
        <w:t xml:space="preserve"> IoT devices</w:t>
      </w:r>
      <w:r w:rsidR="002730C6">
        <w:rPr>
          <w:rFonts w:asciiTheme="minorHAnsi" w:hAnsiTheme="minorHAnsi" w:cstheme="minorHAnsi"/>
          <w:sz w:val="22"/>
          <w:szCs w:val="22"/>
        </w:rPr>
        <w:t xml:space="preserve">. </w:t>
      </w:r>
      <w:r w:rsidR="000F3BC6">
        <w:rPr>
          <w:rFonts w:asciiTheme="minorHAnsi" w:hAnsiTheme="minorHAnsi" w:cstheme="minorHAnsi"/>
          <w:sz w:val="22"/>
          <w:szCs w:val="22"/>
        </w:rPr>
        <w:t>For example, oneM2M supports</w:t>
      </w:r>
      <w:r w:rsidR="002730C6">
        <w:rPr>
          <w:rFonts w:asciiTheme="minorHAnsi" w:hAnsiTheme="minorHAnsi" w:cstheme="minorHAnsi"/>
          <w:sz w:val="22"/>
          <w:szCs w:val="22"/>
        </w:rPr>
        <w:t xml:space="preserve"> formation of groups</w:t>
      </w:r>
      <w:r w:rsidR="000F3BC6">
        <w:rPr>
          <w:rFonts w:asciiTheme="minorHAnsi" w:hAnsiTheme="minorHAnsi" w:cstheme="minorHAnsi"/>
          <w:sz w:val="22"/>
          <w:szCs w:val="22"/>
        </w:rPr>
        <w:t xml:space="preserve"> and fanning our requests to the group members. When fanning out requests</w:t>
      </w:r>
      <w:r w:rsidR="00B56EDE">
        <w:rPr>
          <w:rFonts w:asciiTheme="minorHAnsi" w:hAnsiTheme="minorHAnsi" w:cstheme="minorHAnsi"/>
          <w:sz w:val="22"/>
          <w:szCs w:val="22"/>
        </w:rPr>
        <w:t>,</w:t>
      </w:r>
      <w:r w:rsidR="000F3BC6">
        <w:rPr>
          <w:rFonts w:asciiTheme="minorHAnsi" w:hAnsiTheme="minorHAnsi" w:cstheme="minorHAnsi"/>
          <w:sz w:val="22"/>
          <w:szCs w:val="22"/>
        </w:rPr>
        <w:t xml:space="preserve"> o</w:t>
      </w:r>
      <w:r w:rsidR="002730C6">
        <w:rPr>
          <w:rFonts w:asciiTheme="minorHAnsi" w:hAnsiTheme="minorHAnsi" w:cstheme="minorHAnsi"/>
          <w:sz w:val="22"/>
          <w:szCs w:val="22"/>
        </w:rPr>
        <w:t>neM2M supports</w:t>
      </w:r>
      <w:r w:rsidR="000F3BC6">
        <w:rPr>
          <w:rFonts w:asciiTheme="minorHAnsi" w:hAnsiTheme="minorHAnsi" w:cstheme="minorHAnsi"/>
          <w:sz w:val="22"/>
          <w:szCs w:val="22"/>
        </w:rPr>
        <w:t xml:space="preserve"> </w:t>
      </w:r>
      <w:r w:rsidR="00216219">
        <w:rPr>
          <w:rFonts w:asciiTheme="minorHAnsi" w:hAnsiTheme="minorHAnsi" w:cstheme="minorHAnsi"/>
          <w:sz w:val="22"/>
          <w:szCs w:val="22"/>
        </w:rPr>
        <w:t>load balanc</w:t>
      </w:r>
      <w:r w:rsidR="002730C6">
        <w:rPr>
          <w:rFonts w:asciiTheme="minorHAnsi" w:hAnsiTheme="minorHAnsi" w:cstheme="minorHAnsi"/>
          <w:sz w:val="22"/>
          <w:szCs w:val="22"/>
        </w:rPr>
        <w:t xml:space="preserve">ing requests </w:t>
      </w:r>
      <w:r w:rsidR="00FD4796">
        <w:rPr>
          <w:rFonts w:asciiTheme="minorHAnsi" w:hAnsiTheme="minorHAnsi" w:cstheme="minorHAnsi"/>
          <w:sz w:val="22"/>
          <w:szCs w:val="22"/>
        </w:rPr>
        <w:t>across a group of devices</w:t>
      </w:r>
      <w:r w:rsidR="000F3BC6">
        <w:rPr>
          <w:rFonts w:asciiTheme="minorHAnsi" w:hAnsiTheme="minorHAnsi" w:cstheme="minorHAnsi"/>
          <w:sz w:val="22"/>
          <w:szCs w:val="22"/>
        </w:rPr>
        <w:t xml:space="preserve"> as shown in </w:t>
      </w:r>
      <w:r w:rsidR="000F3BC6">
        <w:rPr>
          <w:rFonts w:asciiTheme="minorHAnsi" w:hAnsiTheme="minorHAnsi" w:cstheme="minorHAnsi"/>
          <w:sz w:val="22"/>
          <w:szCs w:val="22"/>
        </w:rPr>
        <w:fldChar w:fldCharType="begin"/>
      </w:r>
      <w:r w:rsidR="000F3BC6">
        <w:rPr>
          <w:rFonts w:asciiTheme="minorHAnsi" w:hAnsiTheme="minorHAnsi" w:cstheme="minorHAnsi"/>
          <w:sz w:val="22"/>
          <w:szCs w:val="22"/>
        </w:rPr>
        <w:instrText xml:space="preserve"> REF _Ref113808501 \h  \* MERGEFORMAT </w:instrText>
      </w:r>
      <w:r w:rsidR="000F3BC6">
        <w:rPr>
          <w:rFonts w:asciiTheme="minorHAnsi" w:hAnsiTheme="minorHAnsi" w:cstheme="minorHAnsi"/>
          <w:sz w:val="22"/>
          <w:szCs w:val="22"/>
        </w:rPr>
      </w:r>
      <w:r w:rsidR="000F3BC6">
        <w:rPr>
          <w:rFonts w:asciiTheme="minorHAnsi" w:hAnsiTheme="minorHAnsi" w:cstheme="minorHAnsi"/>
          <w:sz w:val="22"/>
          <w:szCs w:val="22"/>
        </w:rPr>
        <w:fldChar w:fldCharType="separate"/>
      </w:r>
      <w:r w:rsidR="000F3BC6" w:rsidRPr="000F3BC6">
        <w:rPr>
          <w:rFonts w:asciiTheme="minorHAnsi" w:hAnsiTheme="minorHAnsi" w:cstheme="minorHAnsi"/>
          <w:sz w:val="22"/>
          <w:szCs w:val="22"/>
        </w:rPr>
        <w:t>Figure 7</w:t>
      </w:r>
      <w:r w:rsidR="000F3BC6">
        <w:rPr>
          <w:rFonts w:asciiTheme="minorHAnsi" w:hAnsiTheme="minorHAnsi" w:cstheme="minorHAnsi"/>
          <w:sz w:val="22"/>
          <w:szCs w:val="22"/>
        </w:rPr>
        <w:fldChar w:fldCharType="end"/>
      </w:r>
      <w:r w:rsidR="00216219">
        <w:rPr>
          <w:rFonts w:asciiTheme="minorHAnsi" w:hAnsiTheme="minorHAnsi" w:cstheme="minorHAnsi"/>
          <w:sz w:val="22"/>
          <w:szCs w:val="22"/>
        </w:rPr>
        <w:t xml:space="preserve">. When </w:t>
      </w:r>
      <w:r w:rsidR="00C36319">
        <w:rPr>
          <w:rFonts w:asciiTheme="minorHAnsi" w:hAnsiTheme="minorHAnsi" w:cstheme="minorHAnsi"/>
          <w:sz w:val="22"/>
          <w:szCs w:val="22"/>
        </w:rPr>
        <w:t xml:space="preserve">the </w:t>
      </w:r>
      <w:r w:rsidR="00216219">
        <w:rPr>
          <w:rFonts w:asciiTheme="minorHAnsi" w:hAnsiTheme="minorHAnsi" w:cstheme="minorHAnsi"/>
          <w:sz w:val="22"/>
          <w:szCs w:val="22"/>
        </w:rPr>
        <w:t xml:space="preserve">oneM2M service </w:t>
      </w:r>
      <w:r w:rsidR="00C36319">
        <w:rPr>
          <w:rFonts w:asciiTheme="minorHAnsi" w:hAnsiTheme="minorHAnsi" w:cstheme="minorHAnsi"/>
          <w:sz w:val="22"/>
          <w:szCs w:val="22"/>
        </w:rPr>
        <w:t xml:space="preserve">layer </w:t>
      </w:r>
      <w:r w:rsidR="00216219">
        <w:rPr>
          <w:rFonts w:asciiTheme="minorHAnsi" w:hAnsiTheme="minorHAnsi" w:cstheme="minorHAnsi"/>
          <w:sz w:val="22"/>
          <w:szCs w:val="22"/>
        </w:rPr>
        <w:t xml:space="preserve">receives a request targeting a load balancing group, a device </w:t>
      </w:r>
      <w:r w:rsidR="00FD4796">
        <w:rPr>
          <w:rFonts w:asciiTheme="minorHAnsi" w:hAnsiTheme="minorHAnsi" w:cstheme="minorHAnsi"/>
          <w:sz w:val="22"/>
          <w:szCs w:val="22"/>
        </w:rPr>
        <w:t>is</w:t>
      </w:r>
      <w:r w:rsidR="00216219">
        <w:rPr>
          <w:rFonts w:asciiTheme="minorHAnsi" w:hAnsiTheme="minorHAnsi" w:cstheme="minorHAnsi"/>
          <w:sz w:val="22"/>
          <w:szCs w:val="22"/>
        </w:rPr>
        <w:t xml:space="preserve"> selected from the group to receive the request. The selection of the device can be made based on a configured algorithm such as the least loaded device (e.g., device with highest battery level), round-robin, weighted round-robin, etc. The oneM2M service </w:t>
      </w:r>
      <w:r w:rsidR="00C36319">
        <w:rPr>
          <w:rFonts w:asciiTheme="minorHAnsi" w:hAnsiTheme="minorHAnsi" w:cstheme="minorHAnsi"/>
          <w:sz w:val="22"/>
          <w:szCs w:val="22"/>
        </w:rPr>
        <w:t xml:space="preserve">layer </w:t>
      </w:r>
      <w:r w:rsidR="00216219">
        <w:rPr>
          <w:rFonts w:asciiTheme="minorHAnsi" w:hAnsiTheme="minorHAnsi" w:cstheme="minorHAnsi"/>
          <w:sz w:val="22"/>
          <w:szCs w:val="22"/>
        </w:rPr>
        <w:t xml:space="preserve">then sends the request to the selected device </w:t>
      </w:r>
      <w:r w:rsidR="00B56EDE">
        <w:rPr>
          <w:rFonts w:asciiTheme="minorHAnsi" w:hAnsiTheme="minorHAnsi" w:cstheme="minorHAnsi"/>
          <w:sz w:val="22"/>
          <w:szCs w:val="22"/>
        </w:rPr>
        <w:t>(</w:t>
      </w:r>
      <w:r w:rsidR="00216219">
        <w:rPr>
          <w:rFonts w:asciiTheme="minorHAnsi" w:hAnsiTheme="minorHAnsi" w:cstheme="minorHAnsi"/>
          <w:sz w:val="22"/>
          <w:szCs w:val="22"/>
        </w:rPr>
        <w:t>but not the other devices in the group</w:t>
      </w:r>
      <w:r w:rsidR="00B56EDE">
        <w:rPr>
          <w:rFonts w:asciiTheme="minorHAnsi" w:hAnsiTheme="minorHAnsi" w:cstheme="minorHAnsi"/>
          <w:sz w:val="22"/>
          <w:szCs w:val="22"/>
        </w:rPr>
        <w:t>)</w:t>
      </w:r>
      <w:r w:rsidR="00216219">
        <w:rPr>
          <w:rFonts w:asciiTheme="minorHAnsi" w:hAnsiTheme="minorHAnsi" w:cstheme="minorHAnsi"/>
          <w:sz w:val="22"/>
          <w:szCs w:val="22"/>
        </w:rPr>
        <w:t xml:space="preserve">. In doing so, the oneM2M service </w:t>
      </w:r>
      <w:r w:rsidR="00C36319">
        <w:rPr>
          <w:rFonts w:asciiTheme="minorHAnsi" w:hAnsiTheme="minorHAnsi" w:cstheme="minorHAnsi"/>
          <w:sz w:val="22"/>
          <w:szCs w:val="22"/>
        </w:rPr>
        <w:t xml:space="preserve">layer </w:t>
      </w:r>
      <w:r w:rsidR="00216219">
        <w:rPr>
          <w:rFonts w:asciiTheme="minorHAnsi" w:hAnsiTheme="minorHAnsi" w:cstheme="minorHAnsi"/>
          <w:sz w:val="22"/>
          <w:szCs w:val="22"/>
        </w:rPr>
        <w:t>intelligently load balances requests across the group of devices and prolongs the deployment lifetime of the group of devices such that the group can monitor a given region for a</w:t>
      </w:r>
      <w:r w:rsidR="00A1079D">
        <w:rPr>
          <w:rFonts w:asciiTheme="minorHAnsi" w:hAnsiTheme="minorHAnsi" w:cstheme="minorHAnsi"/>
          <w:sz w:val="22"/>
          <w:szCs w:val="22"/>
        </w:rPr>
        <w:t xml:space="preserve"> longer </w:t>
      </w:r>
      <w:r w:rsidR="00216219">
        <w:rPr>
          <w:rFonts w:asciiTheme="minorHAnsi" w:hAnsiTheme="minorHAnsi" w:cstheme="minorHAnsi"/>
          <w:sz w:val="22"/>
          <w:szCs w:val="22"/>
        </w:rPr>
        <w:t xml:space="preserve">period of time than a single device </w:t>
      </w:r>
      <w:r w:rsidR="00FD4796">
        <w:rPr>
          <w:rFonts w:asciiTheme="minorHAnsi" w:hAnsiTheme="minorHAnsi" w:cstheme="minorHAnsi"/>
          <w:sz w:val="22"/>
          <w:szCs w:val="22"/>
        </w:rPr>
        <w:t>is able to</w:t>
      </w:r>
      <w:r w:rsidR="00216219">
        <w:rPr>
          <w:rFonts w:asciiTheme="minorHAnsi" w:hAnsiTheme="minorHAnsi" w:cstheme="minorHAnsi"/>
          <w:sz w:val="22"/>
          <w:szCs w:val="22"/>
        </w:rPr>
        <w:t xml:space="preserve"> (</w:t>
      </w:r>
      <w:r w:rsidR="00A1079D">
        <w:rPr>
          <w:rFonts w:asciiTheme="minorHAnsi" w:hAnsiTheme="minorHAnsi" w:cstheme="minorHAnsi"/>
          <w:sz w:val="22"/>
          <w:szCs w:val="22"/>
        </w:rPr>
        <w:t>with the same</w:t>
      </w:r>
      <w:r w:rsidR="00216219">
        <w:rPr>
          <w:rFonts w:asciiTheme="minorHAnsi" w:hAnsiTheme="minorHAnsi" w:cstheme="minorHAnsi"/>
          <w:sz w:val="22"/>
          <w:szCs w:val="22"/>
        </w:rPr>
        <w:t xml:space="preserve"> measurement sampling rate). </w:t>
      </w:r>
    </w:p>
    <w:p w14:paraId="5D24FB77" w14:textId="10B69CA8" w:rsidR="003B3112" w:rsidRDefault="003B3112" w:rsidP="006A3EEA">
      <w:pPr>
        <w:rPr>
          <w:rFonts w:asciiTheme="minorHAnsi" w:hAnsiTheme="minorHAnsi" w:cstheme="minorHAnsi"/>
          <w:sz w:val="22"/>
          <w:szCs w:val="22"/>
        </w:rPr>
      </w:pPr>
    </w:p>
    <w:p w14:paraId="48A49FFD" w14:textId="27EC336B" w:rsidR="00E402CD" w:rsidRDefault="00152A3E" w:rsidP="00E402CD">
      <w:pPr>
        <w:jc w:val="center"/>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6A03CBD4" wp14:editId="4E67E484">
            <wp:extent cx="5860143" cy="2073076"/>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24096" cy="2095700"/>
                    </a:xfrm>
                    <a:prstGeom prst="rect">
                      <a:avLst/>
                    </a:prstGeom>
                    <a:noFill/>
                  </pic:spPr>
                </pic:pic>
              </a:graphicData>
            </a:graphic>
          </wp:inline>
        </w:drawing>
      </w:r>
    </w:p>
    <w:p w14:paraId="3958D543" w14:textId="49DC2CD3" w:rsidR="003B3112" w:rsidRPr="003B3112" w:rsidRDefault="003B3112" w:rsidP="00637F16">
      <w:pPr>
        <w:pStyle w:val="Caption"/>
        <w:spacing w:before="240"/>
        <w:jc w:val="center"/>
        <w:rPr>
          <w:rFonts w:asciiTheme="minorHAnsi" w:hAnsiTheme="minorHAnsi" w:cstheme="minorHAnsi"/>
          <w:color w:val="auto"/>
          <w:sz w:val="22"/>
          <w:szCs w:val="22"/>
        </w:rPr>
      </w:pPr>
      <w:bookmarkStart w:id="19" w:name="_Ref113808501"/>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7</w:t>
      </w:r>
      <w:r w:rsidRPr="00A142C2">
        <w:rPr>
          <w:color w:val="auto"/>
        </w:rPr>
        <w:fldChar w:fldCharType="end"/>
      </w:r>
      <w:bookmarkEnd w:id="19"/>
      <w:r w:rsidRPr="00A142C2">
        <w:rPr>
          <w:color w:val="auto"/>
        </w:rPr>
        <w:t xml:space="preserve"> - oneM2M </w:t>
      </w:r>
      <w:r>
        <w:rPr>
          <w:color w:val="auto"/>
        </w:rPr>
        <w:t xml:space="preserve">Group Management </w:t>
      </w:r>
      <w:r w:rsidRPr="00A142C2">
        <w:rPr>
          <w:color w:val="auto"/>
        </w:rPr>
        <w:t>Feature</w:t>
      </w:r>
    </w:p>
    <w:p w14:paraId="5968A2EC" w14:textId="2C8152F7" w:rsidR="00480CB8" w:rsidRPr="002A3B90" w:rsidRDefault="002A3B90" w:rsidP="002A3B90">
      <w:pPr>
        <w:pStyle w:val="Style2"/>
        <w:numPr>
          <w:ilvl w:val="1"/>
          <w:numId w:val="17"/>
        </w:numPr>
        <w:ind w:left="360"/>
        <w:rPr>
          <w:color w:val="auto"/>
        </w:rPr>
      </w:pPr>
      <w:r>
        <w:rPr>
          <w:color w:val="auto"/>
        </w:rPr>
        <w:t xml:space="preserve"> </w:t>
      </w:r>
      <w:bookmarkStart w:id="20" w:name="_Toc113810481"/>
      <w:r w:rsidR="00480CB8" w:rsidRPr="002A3B90">
        <w:rPr>
          <w:color w:val="auto"/>
        </w:rPr>
        <w:t>IoT Interworking</w:t>
      </w:r>
      <w:bookmarkEnd w:id="20"/>
    </w:p>
    <w:p w14:paraId="0230BC5C" w14:textId="77777777" w:rsidR="00A46047" w:rsidRDefault="00783212" w:rsidP="002A3B90">
      <w:pPr>
        <w:spacing w:before="120"/>
        <w:rPr>
          <w:rFonts w:asciiTheme="minorHAnsi" w:hAnsiTheme="minorHAnsi" w:cstheme="minorHAnsi"/>
          <w:sz w:val="22"/>
          <w:szCs w:val="22"/>
        </w:rPr>
      </w:pPr>
      <w:r w:rsidRPr="005C5F68">
        <w:rPr>
          <w:rFonts w:asciiTheme="minorHAnsi" w:hAnsiTheme="minorHAnsi" w:cstheme="minorHAnsi"/>
          <w:sz w:val="22"/>
          <w:szCs w:val="22"/>
        </w:rPr>
        <w:t xml:space="preserve">Many </w:t>
      </w:r>
      <w:r w:rsidR="00D5149F" w:rsidRPr="005C5F68">
        <w:rPr>
          <w:rFonts w:asciiTheme="minorHAnsi" w:hAnsiTheme="minorHAnsi" w:cstheme="minorHAnsi"/>
          <w:sz w:val="22"/>
          <w:szCs w:val="22"/>
        </w:rPr>
        <w:t xml:space="preserve">large </w:t>
      </w:r>
      <w:r w:rsidRPr="005C5F68">
        <w:rPr>
          <w:rFonts w:asciiTheme="minorHAnsi" w:hAnsiTheme="minorHAnsi" w:cstheme="minorHAnsi"/>
          <w:sz w:val="22"/>
          <w:szCs w:val="22"/>
        </w:rPr>
        <w:t>IoT deployment</w:t>
      </w:r>
      <w:r w:rsidR="00D5149F" w:rsidRPr="005C5F68">
        <w:rPr>
          <w:rFonts w:asciiTheme="minorHAnsi" w:hAnsiTheme="minorHAnsi" w:cstheme="minorHAnsi"/>
          <w:sz w:val="22"/>
          <w:szCs w:val="22"/>
        </w:rPr>
        <w:t>s</w:t>
      </w:r>
      <w:r w:rsidRPr="005C5F68">
        <w:rPr>
          <w:rFonts w:asciiTheme="minorHAnsi" w:hAnsiTheme="minorHAnsi" w:cstheme="minorHAnsi"/>
          <w:sz w:val="22"/>
          <w:szCs w:val="22"/>
        </w:rPr>
        <w:t xml:space="preserve"> require </w:t>
      </w:r>
      <w:r w:rsidR="009B28FA" w:rsidRPr="005C5F68">
        <w:rPr>
          <w:rFonts w:asciiTheme="minorHAnsi" w:hAnsiTheme="minorHAnsi" w:cstheme="minorHAnsi"/>
          <w:sz w:val="22"/>
          <w:szCs w:val="22"/>
        </w:rPr>
        <w:t>inter</w:t>
      </w:r>
      <w:r w:rsidRPr="005C5F68">
        <w:rPr>
          <w:rFonts w:asciiTheme="minorHAnsi" w:hAnsiTheme="minorHAnsi" w:cstheme="minorHAnsi"/>
          <w:sz w:val="22"/>
          <w:szCs w:val="22"/>
        </w:rPr>
        <w:t xml:space="preserve">connecting different </w:t>
      </w:r>
      <w:r w:rsidR="002F1671" w:rsidRPr="005C5F68">
        <w:rPr>
          <w:rFonts w:asciiTheme="minorHAnsi" w:hAnsiTheme="minorHAnsi" w:cstheme="minorHAnsi"/>
          <w:sz w:val="22"/>
          <w:szCs w:val="22"/>
        </w:rPr>
        <w:t xml:space="preserve">IoT </w:t>
      </w:r>
      <w:r w:rsidR="009B28FA" w:rsidRPr="005C5F68">
        <w:rPr>
          <w:rFonts w:asciiTheme="minorHAnsi" w:hAnsiTheme="minorHAnsi" w:cstheme="minorHAnsi"/>
          <w:sz w:val="22"/>
          <w:szCs w:val="22"/>
        </w:rPr>
        <w:t xml:space="preserve">platforms and </w:t>
      </w:r>
      <w:r w:rsidRPr="005C5F68">
        <w:rPr>
          <w:rFonts w:asciiTheme="minorHAnsi" w:hAnsiTheme="minorHAnsi" w:cstheme="minorHAnsi"/>
          <w:sz w:val="22"/>
          <w:szCs w:val="22"/>
        </w:rPr>
        <w:t xml:space="preserve">networks together </w:t>
      </w:r>
      <w:r w:rsidR="002F1671" w:rsidRPr="005C5F68">
        <w:rPr>
          <w:rFonts w:asciiTheme="minorHAnsi" w:hAnsiTheme="minorHAnsi" w:cstheme="minorHAnsi"/>
          <w:sz w:val="22"/>
          <w:szCs w:val="22"/>
        </w:rPr>
        <w:t>to enable communication between devices and sharing of data</w:t>
      </w:r>
      <w:r w:rsidR="009B28FA" w:rsidRPr="005C5F68">
        <w:rPr>
          <w:rFonts w:asciiTheme="minorHAnsi" w:hAnsiTheme="minorHAnsi" w:cstheme="minorHAnsi"/>
          <w:sz w:val="22"/>
          <w:szCs w:val="22"/>
        </w:rPr>
        <w:t xml:space="preserve">. </w:t>
      </w:r>
      <w:r w:rsidRPr="005C5F68">
        <w:rPr>
          <w:rFonts w:asciiTheme="minorHAnsi" w:hAnsiTheme="minorHAnsi" w:cstheme="minorHAnsi"/>
          <w:sz w:val="22"/>
          <w:szCs w:val="22"/>
        </w:rPr>
        <w:t>Smart Cit</w:t>
      </w:r>
      <w:r w:rsidR="002F1671" w:rsidRPr="005C5F68">
        <w:rPr>
          <w:rFonts w:asciiTheme="minorHAnsi" w:hAnsiTheme="minorHAnsi" w:cstheme="minorHAnsi"/>
          <w:sz w:val="22"/>
          <w:szCs w:val="22"/>
        </w:rPr>
        <w:t>ies</w:t>
      </w:r>
      <w:r w:rsidRPr="005C5F68">
        <w:rPr>
          <w:rFonts w:asciiTheme="minorHAnsi" w:hAnsiTheme="minorHAnsi" w:cstheme="minorHAnsi"/>
          <w:sz w:val="22"/>
          <w:szCs w:val="22"/>
        </w:rPr>
        <w:t xml:space="preserve"> </w:t>
      </w:r>
      <w:r w:rsidR="009B28FA" w:rsidRPr="005C5F68">
        <w:rPr>
          <w:rFonts w:asciiTheme="minorHAnsi" w:hAnsiTheme="minorHAnsi" w:cstheme="minorHAnsi"/>
          <w:sz w:val="22"/>
          <w:szCs w:val="22"/>
        </w:rPr>
        <w:t>is</w:t>
      </w:r>
      <w:r w:rsidRPr="005C5F68">
        <w:rPr>
          <w:rFonts w:asciiTheme="minorHAnsi" w:hAnsiTheme="minorHAnsi" w:cstheme="minorHAnsi"/>
          <w:sz w:val="22"/>
          <w:szCs w:val="22"/>
        </w:rPr>
        <w:t xml:space="preserve"> a great example. </w:t>
      </w:r>
      <w:r w:rsidR="002F1671" w:rsidRPr="005C5F68">
        <w:rPr>
          <w:rFonts w:asciiTheme="minorHAnsi" w:hAnsiTheme="minorHAnsi" w:cstheme="minorHAnsi"/>
          <w:sz w:val="22"/>
          <w:szCs w:val="22"/>
        </w:rPr>
        <w:t>The day-to-day operations of m</w:t>
      </w:r>
      <w:r w:rsidRPr="005C5F68">
        <w:rPr>
          <w:rFonts w:asciiTheme="minorHAnsi" w:hAnsiTheme="minorHAnsi" w:cstheme="minorHAnsi"/>
          <w:sz w:val="22"/>
          <w:szCs w:val="22"/>
        </w:rPr>
        <w:t xml:space="preserve">ost </w:t>
      </w:r>
      <w:r w:rsidR="002F1671" w:rsidRPr="005C5F68">
        <w:rPr>
          <w:rFonts w:asciiTheme="minorHAnsi" w:hAnsiTheme="minorHAnsi" w:cstheme="minorHAnsi"/>
          <w:sz w:val="22"/>
          <w:szCs w:val="22"/>
        </w:rPr>
        <w:t>c</w:t>
      </w:r>
      <w:r w:rsidRPr="005C5F68">
        <w:rPr>
          <w:rFonts w:asciiTheme="minorHAnsi" w:hAnsiTheme="minorHAnsi" w:cstheme="minorHAnsi"/>
          <w:sz w:val="22"/>
          <w:szCs w:val="22"/>
        </w:rPr>
        <w:t>ities</w:t>
      </w:r>
      <w:r w:rsidR="00F45112" w:rsidRPr="005C5F68">
        <w:rPr>
          <w:rFonts w:asciiTheme="minorHAnsi" w:hAnsiTheme="minorHAnsi" w:cstheme="minorHAnsi"/>
          <w:sz w:val="22"/>
          <w:szCs w:val="22"/>
        </w:rPr>
        <w:t xml:space="preserve"> is</w:t>
      </w:r>
      <w:r w:rsidR="002F1671" w:rsidRPr="005C5F68">
        <w:rPr>
          <w:rFonts w:asciiTheme="minorHAnsi" w:hAnsiTheme="minorHAnsi" w:cstheme="minorHAnsi"/>
          <w:sz w:val="22"/>
          <w:szCs w:val="22"/>
        </w:rPr>
        <w:t xml:space="preserve"> split</w:t>
      </w:r>
      <w:r w:rsidR="00B56EDE">
        <w:rPr>
          <w:rFonts w:asciiTheme="minorHAnsi" w:hAnsiTheme="minorHAnsi" w:cstheme="minorHAnsi"/>
          <w:sz w:val="22"/>
          <w:szCs w:val="22"/>
        </w:rPr>
        <w:t>-</w:t>
      </w:r>
      <w:r w:rsidR="002F1671" w:rsidRPr="005C5F68">
        <w:rPr>
          <w:rFonts w:asciiTheme="minorHAnsi" w:hAnsiTheme="minorHAnsi" w:cstheme="minorHAnsi"/>
          <w:sz w:val="22"/>
          <w:szCs w:val="22"/>
        </w:rPr>
        <w:t>up and run by a</w:t>
      </w:r>
      <w:r w:rsidRPr="005C5F68">
        <w:rPr>
          <w:rFonts w:asciiTheme="minorHAnsi" w:hAnsiTheme="minorHAnsi" w:cstheme="minorHAnsi"/>
          <w:sz w:val="22"/>
          <w:szCs w:val="22"/>
        </w:rPr>
        <w:t xml:space="preserve"> number of different departments (e.g., police, fire, </w:t>
      </w:r>
      <w:r w:rsidR="001E3AB3" w:rsidRPr="005C5F68">
        <w:rPr>
          <w:rFonts w:asciiTheme="minorHAnsi" w:hAnsiTheme="minorHAnsi" w:cstheme="minorHAnsi"/>
          <w:sz w:val="22"/>
          <w:szCs w:val="22"/>
        </w:rPr>
        <w:t xml:space="preserve">transportation, </w:t>
      </w:r>
      <w:r w:rsidRPr="005C5F68">
        <w:rPr>
          <w:rFonts w:asciiTheme="minorHAnsi" w:hAnsiTheme="minorHAnsi" w:cstheme="minorHAnsi"/>
          <w:sz w:val="22"/>
          <w:szCs w:val="22"/>
        </w:rPr>
        <w:t xml:space="preserve">trash, </w:t>
      </w:r>
      <w:r w:rsidR="001E3AB3" w:rsidRPr="005C5F68">
        <w:rPr>
          <w:rFonts w:asciiTheme="minorHAnsi" w:hAnsiTheme="minorHAnsi" w:cstheme="minorHAnsi"/>
          <w:sz w:val="22"/>
          <w:szCs w:val="22"/>
        </w:rPr>
        <w:t>water, etc.</w:t>
      </w:r>
      <w:r w:rsidRPr="005C5F68">
        <w:rPr>
          <w:rFonts w:asciiTheme="minorHAnsi" w:hAnsiTheme="minorHAnsi" w:cstheme="minorHAnsi"/>
          <w:sz w:val="22"/>
          <w:szCs w:val="22"/>
        </w:rPr>
        <w:t xml:space="preserve">). </w:t>
      </w:r>
      <w:r w:rsidR="009B28FA" w:rsidRPr="005C5F68">
        <w:rPr>
          <w:rFonts w:asciiTheme="minorHAnsi" w:hAnsiTheme="minorHAnsi" w:cstheme="minorHAnsi"/>
          <w:sz w:val="22"/>
          <w:szCs w:val="22"/>
        </w:rPr>
        <w:t>T</w:t>
      </w:r>
      <w:r w:rsidR="002F1671" w:rsidRPr="005C5F68">
        <w:rPr>
          <w:rFonts w:asciiTheme="minorHAnsi" w:hAnsiTheme="minorHAnsi" w:cstheme="minorHAnsi"/>
          <w:sz w:val="22"/>
          <w:szCs w:val="22"/>
        </w:rPr>
        <w:t xml:space="preserve">hese departments </w:t>
      </w:r>
      <w:r w:rsidR="009B28FA" w:rsidRPr="005C5F68">
        <w:rPr>
          <w:rFonts w:asciiTheme="minorHAnsi" w:hAnsiTheme="minorHAnsi" w:cstheme="minorHAnsi"/>
          <w:sz w:val="22"/>
          <w:szCs w:val="22"/>
        </w:rPr>
        <w:t xml:space="preserve">typically </w:t>
      </w:r>
      <w:r w:rsidR="002F1671" w:rsidRPr="005C5F68">
        <w:rPr>
          <w:rFonts w:asciiTheme="minorHAnsi" w:hAnsiTheme="minorHAnsi" w:cstheme="minorHAnsi"/>
          <w:sz w:val="22"/>
          <w:szCs w:val="22"/>
        </w:rPr>
        <w:t xml:space="preserve">operate </w:t>
      </w:r>
      <w:r w:rsidR="001E3AB3" w:rsidRPr="005C5F68">
        <w:rPr>
          <w:rFonts w:asciiTheme="minorHAnsi" w:hAnsiTheme="minorHAnsi" w:cstheme="minorHAnsi"/>
          <w:sz w:val="22"/>
          <w:szCs w:val="22"/>
        </w:rPr>
        <w:t xml:space="preserve">with independent </w:t>
      </w:r>
      <w:r w:rsidR="002F1671" w:rsidRPr="005C5F68">
        <w:rPr>
          <w:rFonts w:asciiTheme="minorHAnsi" w:hAnsiTheme="minorHAnsi" w:cstheme="minorHAnsi"/>
          <w:sz w:val="22"/>
          <w:szCs w:val="22"/>
        </w:rPr>
        <w:t>budget</w:t>
      </w:r>
      <w:r w:rsidR="00F45112" w:rsidRPr="005C5F68">
        <w:rPr>
          <w:rFonts w:asciiTheme="minorHAnsi" w:hAnsiTheme="minorHAnsi" w:cstheme="minorHAnsi"/>
          <w:sz w:val="22"/>
          <w:szCs w:val="22"/>
        </w:rPr>
        <w:t>s</w:t>
      </w:r>
      <w:r w:rsidR="002F1671" w:rsidRPr="005C5F68">
        <w:rPr>
          <w:rFonts w:asciiTheme="minorHAnsi" w:hAnsiTheme="minorHAnsi" w:cstheme="minorHAnsi"/>
          <w:sz w:val="22"/>
          <w:szCs w:val="22"/>
        </w:rPr>
        <w:t>, staff and</w:t>
      </w:r>
      <w:r w:rsidR="001E3AB3" w:rsidRPr="005C5F68">
        <w:rPr>
          <w:rFonts w:asciiTheme="minorHAnsi" w:hAnsiTheme="minorHAnsi" w:cstheme="minorHAnsi"/>
          <w:sz w:val="22"/>
          <w:szCs w:val="22"/>
        </w:rPr>
        <w:t xml:space="preserve"> </w:t>
      </w:r>
      <w:r w:rsidR="002F1671" w:rsidRPr="005C5F68">
        <w:rPr>
          <w:rFonts w:asciiTheme="minorHAnsi" w:hAnsiTheme="minorHAnsi" w:cstheme="minorHAnsi"/>
          <w:sz w:val="22"/>
          <w:szCs w:val="22"/>
        </w:rPr>
        <w:t>I</w:t>
      </w:r>
      <w:r w:rsidR="004D7A87" w:rsidRPr="005C5F68">
        <w:rPr>
          <w:rFonts w:asciiTheme="minorHAnsi" w:hAnsiTheme="minorHAnsi" w:cstheme="minorHAnsi"/>
          <w:sz w:val="22"/>
          <w:szCs w:val="22"/>
        </w:rPr>
        <w:t>o</w:t>
      </w:r>
      <w:r w:rsidR="002F1671" w:rsidRPr="005C5F68">
        <w:rPr>
          <w:rFonts w:asciiTheme="minorHAnsi" w:hAnsiTheme="minorHAnsi" w:cstheme="minorHAnsi"/>
          <w:sz w:val="22"/>
          <w:szCs w:val="22"/>
        </w:rPr>
        <w:t xml:space="preserve">T </w:t>
      </w:r>
      <w:r w:rsidR="001E3AB3" w:rsidRPr="005C5F68">
        <w:rPr>
          <w:rFonts w:asciiTheme="minorHAnsi" w:hAnsiTheme="minorHAnsi" w:cstheme="minorHAnsi"/>
          <w:sz w:val="22"/>
          <w:szCs w:val="22"/>
        </w:rPr>
        <w:t xml:space="preserve">service </w:t>
      </w:r>
      <w:r w:rsidR="004D7A87" w:rsidRPr="005C5F68">
        <w:rPr>
          <w:rFonts w:asciiTheme="minorHAnsi" w:hAnsiTheme="minorHAnsi" w:cstheme="minorHAnsi"/>
          <w:sz w:val="22"/>
          <w:szCs w:val="22"/>
        </w:rPr>
        <w:t>platform</w:t>
      </w:r>
      <w:r w:rsidR="001E3AB3" w:rsidRPr="005C5F68">
        <w:rPr>
          <w:rFonts w:asciiTheme="minorHAnsi" w:hAnsiTheme="minorHAnsi" w:cstheme="minorHAnsi"/>
          <w:sz w:val="22"/>
          <w:szCs w:val="22"/>
        </w:rPr>
        <w:t>s</w:t>
      </w:r>
      <w:r w:rsidR="002F1671" w:rsidRPr="005C5F68">
        <w:rPr>
          <w:rFonts w:asciiTheme="minorHAnsi" w:hAnsiTheme="minorHAnsi" w:cstheme="minorHAnsi"/>
          <w:sz w:val="22"/>
          <w:szCs w:val="22"/>
        </w:rPr>
        <w:t xml:space="preserve">. </w:t>
      </w:r>
      <w:r w:rsidRPr="005C5F68">
        <w:rPr>
          <w:rFonts w:asciiTheme="minorHAnsi" w:hAnsiTheme="minorHAnsi" w:cstheme="minorHAnsi"/>
          <w:sz w:val="22"/>
          <w:szCs w:val="22"/>
        </w:rPr>
        <w:t xml:space="preserve">For example, the </w:t>
      </w:r>
      <w:r w:rsidR="00E97975" w:rsidRPr="005C5F68">
        <w:rPr>
          <w:rFonts w:asciiTheme="minorHAnsi" w:hAnsiTheme="minorHAnsi" w:cstheme="minorHAnsi"/>
          <w:sz w:val="22"/>
          <w:szCs w:val="22"/>
        </w:rPr>
        <w:t>water</w:t>
      </w:r>
      <w:r w:rsidR="00D5149F" w:rsidRPr="005C5F68">
        <w:rPr>
          <w:rFonts w:asciiTheme="minorHAnsi" w:hAnsiTheme="minorHAnsi" w:cstheme="minorHAnsi"/>
          <w:sz w:val="22"/>
          <w:szCs w:val="22"/>
        </w:rPr>
        <w:t xml:space="preserve"> department </w:t>
      </w:r>
      <w:r w:rsidR="002F1671" w:rsidRPr="005C5F68">
        <w:rPr>
          <w:rFonts w:asciiTheme="minorHAnsi" w:hAnsiTheme="minorHAnsi" w:cstheme="minorHAnsi"/>
          <w:sz w:val="22"/>
          <w:szCs w:val="22"/>
        </w:rPr>
        <w:t>may</w:t>
      </w:r>
      <w:r w:rsidR="00D5149F" w:rsidRPr="005C5F68">
        <w:rPr>
          <w:rFonts w:asciiTheme="minorHAnsi" w:hAnsiTheme="minorHAnsi" w:cstheme="minorHAnsi"/>
          <w:sz w:val="22"/>
          <w:szCs w:val="22"/>
        </w:rPr>
        <w:t xml:space="preserve"> </w:t>
      </w:r>
      <w:r w:rsidR="004D7A87" w:rsidRPr="005C5F68">
        <w:rPr>
          <w:rFonts w:asciiTheme="minorHAnsi" w:hAnsiTheme="minorHAnsi" w:cstheme="minorHAnsi"/>
          <w:sz w:val="22"/>
          <w:szCs w:val="22"/>
        </w:rPr>
        <w:t>deploy</w:t>
      </w:r>
      <w:r w:rsidR="00E97975" w:rsidRPr="005C5F68">
        <w:rPr>
          <w:rFonts w:asciiTheme="minorHAnsi" w:hAnsiTheme="minorHAnsi" w:cstheme="minorHAnsi"/>
          <w:sz w:val="22"/>
          <w:szCs w:val="22"/>
        </w:rPr>
        <w:t xml:space="preserve"> a</w:t>
      </w:r>
      <w:r w:rsidR="00D5149F" w:rsidRPr="005C5F68">
        <w:rPr>
          <w:rFonts w:asciiTheme="minorHAnsi" w:hAnsiTheme="minorHAnsi" w:cstheme="minorHAnsi"/>
          <w:sz w:val="22"/>
          <w:szCs w:val="22"/>
        </w:rPr>
        <w:t xml:space="preserve"> separate </w:t>
      </w:r>
      <w:r w:rsidR="00F45112" w:rsidRPr="005C5F68">
        <w:rPr>
          <w:rFonts w:asciiTheme="minorHAnsi" w:hAnsiTheme="minorHAnsi" w:cstheme="minorHAnsi"/>
          <w:sz w:val="22"/>
          <w:szCs w:val="22"/>
        </w:rPr>
        <w:t>platform</w:t>
      </w:r>
      <w:r w:rsidR="00E97975" w:rsidRPr="005C5F68">
        <w:rPr>
          <w:rFonts w:asciiTheme="minorHAnsi" w:hAnsiTheme="minorHAnsi" w:cstheme="minorHAnsi"/>
          <w:sz w:val="22"/>
          <w:szCs w:val="22"/>
        </w:rPr>
        <w:t xml:space="preserve"> </w:t>
      </w:r>
      <w:r w:rsidR="00C97793">
        <w:rPr>
          <w:rFonts w:asciiTheme="minorHAnsi" w:hAnsiTheme="minorHAnsi" w:cstheme="minorHAnsi"/>
          <w:sz w:val="22"/>
          <w:szCs w:val="22"/>
        </w:rPr>
        <w:t>of</w:t>
      </w:r>
      <w:r w:rsidR="00E97975" w:rsidRPr="005C5F68">
        <w:rPr>
          <w:rFonts w:asciiTheme="minorHAnsi" w:hAnsiTheme="minorHAnsi" w:cstheme="minorHAnsi"/>
          <w:sz w:val="22"/>
          <w:szCs w:val="22"/>
        </w:rPr>
        <w:t xml:space="preserve"> sensors to monitor the health of the water infrastructure and collect</w:t>
      </w:r>
      <w:r w:rsidR="00B56EDE">
        <w:rPr>
          <w:rFonts w:asciiTheme="minorHAnsi" w:hAnsiTheme="minorHAnsi" w:cstheme="minorHAnsi"/>
          <w:sz w:val="22"/>
          <w:szCs w:val="22"/>
        </w:rPr>
        <w:t>ion of</w:t>
      </w:r>
      <w:r w:rsidR="00E97975" w:rsidRPr="005C5F68">
        <w:rPr>
          <w:rFonts w:asciiTheme="minorHAnsi" w:hAnsiTheme="minorHAnsi" w:cstheme="minorHAnsi"/>
          <w:sz w:val="22"/>
          <w:szCs w:val="22"/>
        </w:rPr>
        <w:t xml:space="preserve"> water </w:t>
      </w:r>
      <w:r w:rsidR="00B56EDE">
        <w:rPr>
          <w:rFonts w:asciiTheme="minorHAnsi" w:hAnsiTheme="minorHAnsi" w:cstheme="minorHAnsi"/>
          <w:sz w:val="22"/>
          <w:szCs w:val="22"/>
        </w:rPr>
        <w:t>meter readings</w:t>
      </w:r>
      <w:r w:rsidR="00E97975" w:rsidRPr="005C5F68">
        <w:rPr>
          <w:rFonts w:asciiTheme="minorHAnsi" w:hAnsiTheme="minorHAnsi" w:cstheme="minorHAnsi"/>
          <w:sz w:val="22"/>
          <w:szCs w:val="22"/>
        </w:rPr>
        <w:t xml:space="preserve"> </w:t>
      </w:r>
      <w:r w:rsidR="005C5F68" w:rsidRPr="005C5F68">
        <w:rPr>
          <w:rFonts w:asciiTheme="minorHAnsi" w:hAnsiTheme="minorHAnsi" w:cstheme="minorHAnsi"/>
          <w:sz w:val="22"/>
          <w:szCs w:val="22"/>
        </w:rPr>
        <w:t>from consumers</w:t>
      </w:r>
      <w:r w:rsidR="00E97975" w:rsidRPr="005C5F68">
        <w:rPr>
          <w:rFonts w:asciiTheme="minorHAnsi" w:hAnsiTheme="minorHAnsi" w:cstheme="minorHAnsi"/>
          <w:sz w:val="22"/>
          <w:szCs w:val="22"/>
        </w:rPr>
        <w:t xml:space="preserve">. </w:t>
      </w:r>
      <w:r w:rsidR="00E25748" w:rsidRPr="005C5F68">
        <w:rPr>
          <w:rFonts w:asciiTheme="minorHAnsi" w:hAnsiTheme="minorHAnsi" w:cstheme="minorHAnsi"/>
          <w:sz w:val="22"/>
          <w:szCs w:val="22"/>
        </w:rPr>
        <w:t>Likewise, t</w:t>
      </w:r>
      <w:r w:rsidR="00E97975" w:rsidRPr="005C5F68">
        <w:rPr>
          <w:rFonts w:asciiTheme="minorHAnsi" w:hAnsiTheme="minorHAnsi" w:cstheme="minorHAnsi"/>
          <w:sz w:val="22"/>
          <w:szCs w:val="22"/>
        </w:rPr>
        <w:t>he transportation department may deploy a separate platform to manage traffic</w:t>
      </w:r>
      <w:r w:rsidR="005C5F68" w:rsidRPr="005C5F68">
        <w:rPr>
          <w:rFonts w:asciiTheme="minorHAnsi" w:hAnsiTheme="minorHAnsi" w:cstheme="minorHAnsi"/>
          <w:sz w:val="22"/>
          <w:szCs w:val="22"/>
        </w:rPr>
        <w:t xml:space="preserve"> lights,</w:t>
      </w:r>
      <w:r w:rsidR="00E97975" w:rsidRPr="005C5F68">
        <w:rPr>
          <w:rFonts w:asciiTheme="minorHAnsi" w:hAnsiTheme="minorHAnsi" w:cstheme="minorHAnsi"/>
          <w:sz w:val="22"/>
          <w:szCs w:val="22"/>
        </w:rPr>
        <w:t xml:space="preserve"> </w:t>
      </w:r>
      <w:r w:rsidR="00220C6D" w:rsidRPr="005C5F68">
        <w:rPr>
          <w:rFonts w:asciiTheme="minorHAnsi" w:hAnsiTheme="minorHAnsi" w:cstheme="minorHAnsi"/>
          <w:sz w:val="22"/>
          <w:szCs w:val="22"/>
        </w:rPr>
        <w:t xml:space="preserve">electronic </w:t>
      </w:r>
      <w:r w:rsidR="00E97975" w:rsidRPr="005C5F68">
        <w:rPr>
          <w:rFonts w:asciiTheme="minorHAnsi" w:hAnsiTheme="minorHAnsi" w:cstheme="minorHAnsi"/>
          <w:sz w:val="22"/>
          <w:szCs w:val="22"/>
        </w:rPr>
        <w:t>signs</w:t>
      </w:r>
      <w:r w:rsidR="00C97793">
        <w:rPr>
          <w:rFonts w:asciiTheme="minorHAnsi" w:hAnsiTheme="minorHAnsi" w:cstheme="minorHAnsi"/>
          <w:sz w:val="22"/>
          <w:szCs w:val="22"/>
        </w:rPr>
        <w:t>,</w:t>
      </w:r>
      <w:r w:rsidR="005C5F68" w:rsidRPr="005C5F68">
        <w:rPr>
          <w:rFonts w:asciiTheme="minorHAnsi" w:hAnsiTheme="minorHAnsi" w:cstheme="minorHAnsi"/>
          <w:sz w:val="22"/>
          <w:szCs w:val="22"/>
        </w:rPr>
        <w:t xml:space="preserve"> and street lights</w:t>
      </w:r>
      <w:r w:rsidR="00E97975" w:rsidRPr="005C5F68">
        <w:rPr>
          <w:rFonts w:asciiTheme="minorHAnsi" w:hAnsiTheme="minorHAnsi" w:cstheme="minorHAnsi"/>
          <w:sz w:val="22"/>
          <w:szCs w:val="22"/>
        </w:rPr>
        <w:t xml:space="preserve"> </w:t>
      </w:r>
      <w:r w:rsidR="00220C6D" w:rsidRPr="005C5F68">
        <w:rPr>
          <w:rFonts w:asciiTheme="minorHAnsi" w:hAnsiTheme="minorHAnsi" w:cstheme="minorHAnsi"/>
          <w:sz w:val="22"/>
          <w:szCs w:val="22"/>
        </w:rPr>
        <w:t>throughout</w:t>
      </w:r>
      <w:r w:rsidR="00E97975" w:rsidRPr="005C5F68">
        <w:rPr>
          <w:rFonts w:asciiTheme="minorHAnsi" w:hAnsiTheme="minorHAnsi" w:cstheme="minorHAnsi"/>
          <w:sz w:val="22"/>
          <w:szCs w:val="22"/>
        </w:rPr>
        <w:t xml:space="preserve"> the city.  </w:t>
      </w:r>
      <w:r w:rsidR="004D7A87" w:rsidRPr="005C5F68">
        <w:rPr>
          <w:rFonts w:asciiTheme="minorHAnsi" w:hAnsiTheme="minorHAnsi" w:cstheme="minorHAnsi"/>
          <w:sz w:val="22"/>
          <w:szCs w:val="22"/>
        </w:rPr>
        <w:t xml:space="preserve">Interworking </w:t>
      </w:r>
      <w:r w:rsidR="00E97975" w:rsidRPr="005C5F68">
        <w:rPr>
          <w:rFonts w:asciiTheme="minorHAnsi" w:hAnsiTheme="minorHAnsi" w:cstheme="minorHAnsi"/>
          <w:sz w:val="22"/>
          <w:szCs w:val="22"/>
        </w:rPr>
        <w:t xml:space="preserve">and sharing information </w:t>
      </w:r>
      <w:r w:rsidR="004D7A87" w:rsidRPr="005C5F68">
        <w:rPr>
          <w:rFonts w:asciiTheme="minorHAnsi" w:hAnsiTheme="minorHAnsi" w:cstheme="minorHAnsi"/>
          <w:sz w:val="22"/>
          <w:szCs w:val="22"/>
        </w:rPr>
        <w:t>between the</w:t>
      </w:r>
      <w:r w:rsidR="00E97975" w:rsidRPr="005C5F68">
        <w:rPr>
          <w:rFonts w:asciiTheme="minorHAnsi" w:hAnsiTheme="minorHAnsi" w:cstheme="minorHAnsi"/>
          <w:sz w:val="22"/>
          <w:szCs w:val="22"/>
        </w:rPr>
        <w:t>se</w:t>
      </w:r>
      <w:r w:rsidR="004D7A87" w:rsidRPr="005C5F68">
        <w:rPr>
          <w:rFonts w:asciiTheme="minorHAnsi" w:hAnsiTheme="minorHAnsi" w:cstheme="minorHAnsi"/>
          <w:sz w:val="22"/>
          <w:szCs w:val="22"/>
        </w:rPr>
        <w:t xml:space="preserve"> different platforms can be </w:t>
      </w:r>
      <w:r w:rsidR="00B56EDE">
        <w:rPr>
          <w:rFonts w:asciiTheme="minorHAnsi" w:hAnsiTheme="minorHAnsi" w:cstheme="minorHAnsi"/>
          <w:sz w:val="22"/>
          <w:szCs w:val="22"/>
        </w:rPr>
        <w:t xml:space="preserve">useful. For example, notifying the transportation department when there is a water main leak so traffic can be diverted. </w:t>
      </w:r>
    </w:p>
    <w:p w14:paraId="1F06B6E0" w14:textId="2473303C" w:rsidR="00AF2174" w:rsidRPr="005C5F68" w:rsidRDefault="00A46047" w:rsidP="002A3B90">
      <w:pPr>
        <w:spacing w:before="120"/>
        <w:rPr>
          <w:rFonts w:asciiTheme="minorHAnsi" w:hAnsiTheme="minorHAnsi" w:cstheme="minorHAnsi"/>
          <w:sz w:val="22"/>
          <w:szCs w:val="22"/>
        </w:rPr>
      </w:pPr>
      <w:r>
        <w:rPr>
          <w:rFonts w:asciiTheme="minorHAnsi" w:hAnsiTheme="minorHAnsi" w:cstheme="minorHAnsi"/>
          <w:sz w:val="22"/>
          <w:szCs w:val="22"/>
        </w:rPr>
        <w:t>I</w:t>
      </w:r>
      <w:r w:rsidR="00B56EDE">
        <w:rPr>
          <w:rFonts w:asciiTheme="minorHAnsi" w:hAnsiTheme="minorHAnsi" w:cstheme="minorHAnsi"/>
          <w:sz w:val="22"/>
          <w:szCs w:val="22"/>
        </w:rPr>
        <w:t xml:space="preserve">nterworking of platforms can be </w:t>
      </w:r>
      <w:r w:rsidR="004D7A87" w:rsidRPr="005C5F68">
        <w:rPr>
          <w:rFonts w:asciiTheme="minorHAnsi" w:hAnsiTheme="minorHAnsi" w:cstheme="minorHAnsi"/>
          <w:sz w:val="22"/>
          <w:szCs w:val="22"/>
        </w:rPr>
        <w:t xml:space="preserve">challenging and </w:t>
      </w:r>
      <w:r w:rsidR="00E97975" w:rsidRPr="005C5F68">
        <w:rPr>
          <w:rFonts w:asciiTheme="minorHAnsi" w:hAnsiTheme="minorHAnsi" w:cstheme="minorHAnsi"/>
          <w:sz w:val="22"/>
          <w:szCs w:val="22"/>
        </w:rPr>
        <w:t xml:space="preserve">typically </w:t>
      </w:r>
      <w:r w:rsidR="004D7A87" w:rsidRPr="005C5F68">
        <w:rPr>
          <w:rFonts w:asciiTheme="minorHAnsi" w:hAnsiTheme="minorHAnsi" w:cstheme="minorHAnsi"/>
          <w:sz w:val="22"/>
          <w:szCs w:val="22"/>
        </w:rPr>
        <w:t xml:space="preserve">requires developing </w:t>
      </w:r>
      <w:r w:rsidR="00E97975" w:rsidRPr="005C5F68">
        <w:rPr>
          <w:rFonts w:asciiTheme="minorHAnsi" w:hAnsiTheme="minorHAnsi" w:cstheme="minorHAnsi"/>
          <w:sz w:val="22"/>
          <w:szCs w:val="22"/>
        </w:rPr>
        <w:t xml:space="preserve">complex and costly </w:t>
      </w:r>
      <w:r w:rsidR="004D7A87" w:rsidRPr="005C5F68">
        <w:rPr>
          <w:rFonts w:asciiTheme="minorHAnsi" w:hAnsiTheme="minorHAnsi" w:cstheme="minorHAnsi"/>
          <w:sz w:val="22"/>
          <w:szCs w:val="22"/>
        </w:rPr>
        <w:t>custom over</w:t>
      </w:r>
      <w:r w:rsidR="00AF2174" w:rsidRPr="005C5F68">
        <w:rPr>
          <w:rFonts w:asciiTheme="minorHAnsi" w:hAnsiTheme="minorHAnsi" w:cstheme="minorHAnsi"/>
          <w:sz w:val="22"/>
          <w:szCs w:val="22"/>
        </w:rPr>
        <w:t>-</w:t>
      </w:r>
      <w:r w:rsidR="004D7A87" w:rsidRPr="005C5F68">
        <w:rPr>
          <w:rFonts w:asciiTheme="minorHAnsi" w:hAnsiTheme="minorHAnsi" w:cstheme="minorHAnsi"/>
          <w:sz w:val="22"/>
          <w:szCs w:val="22"/>
        </w:rPr>
        <w:t>the</w:t>
      </w:r>
      <w:r w:rsidR="00AF2174" w:rsidRPr="005C5F68">
        <w:rPr>
          <w:rFonts w:asciiTheme="minorHAnsi" w:hAnsiTheme="minorHAnsi" w:cstheme="minorHAnsi"/>
          <w:sz w:val="22"/>
          <w:szCs w:val="22"/>
        </w:rPr>
        <w:t>-</w:t>
      </w:r>
      <w:r w:rsidR="004D7A87" w:rsidRPr="005C5F68">
        <w:rPr>
          <w:rFonts w:asciiTheme="minorHAnsi" w:hAnsiTheme="minorHAnsi" w:cstheme="minorHAnsi"/>
          <w:sz w:val="22"/>
          <w:szCs w:val="22"/>
        </w:rPr>
        <w:t xml:space="preserve">top application </w:t>
      </w:r>
      <w:r w:rsidR="00E97975" w:rsidRPr="005C5F68">
        <w:rPr>
          <w:rFonts w:asciiTheme="minorHAnsi" w:hAnsiTheme="minorHAnsi" w:cstheme="minorHAnsi"/>
          <w:sz w:val="22"/>
          <w:szCs w:val="22"/>
        </w:rPr>
        <w:t xml:space="preserve">code </w:t>
      </w:r>
      <w:r w:rsidR="004D7A87" w:rsidRPr="005C5F68">
        <w:rPr>
          <w:rFonts w:asciiTheme="minorHAnsi" w:hAnsiTheme="minorHAnsi" w:cstheme="minorHAnsi"/>
          <w:sz w:val="22"/>
          <w:szCs w:val="22"/>
        </w:rPr>
        <w:t>to glue these platforms together</w:t>
      </w:r>
      <w:r w:rsidR="00E97975" w:rsidRPr="005C5F68">
        <w:rPr>
          <w:rFonts w:asciiTheme="minorHAnsi" w:hAnsiTheme="minorHAnsi" w:cstheme="minorHAnsi"/>
          <w:sz w:val="22"/>
          <w:szCs w:val="22"/>
        </w:rPr>
        <w:t xml:space="preserve">. This is </w:t>
      </w:r>
      <w:r w:rsidR="00B56EDE">
        <w:rPr>
          <w:rFonts w:asciiTheme="minorHAnsi" w:hAnsiTheme="minorHAnsi" w:cstheme="minorHAnsi"/>
          <w:sz w:val="22"/>
          <w:szCs w:val="22"/>
        </w:rPr>
        <w:t>the case</w:t>
      </w:r>
      <w:r w:rsidR="00E97975" w:rsidRPr="005C5F68">
        <w:rPr>
          <w:rFonts w:asciiTheme="minorHAnsi" w:hAnsiTheme="minorHAnsi" w:cstheme="minorHAnsi"/>
          <w:sz w:val="22"/>
          <w:szCs w:val="22"/>
        </w:rPr>
        <w:t xml:space="preserve"> since these platforms tend to be proprietary and do not use standardized communication </w:t>
      </w:r>
      <w:r w:rsidR="00220C6D" w:rsidRPr="005C5F68">
        <w:rPr>
          <w:rFonts w:asciiTheme="minorHAnsi" w:hAnsiTheme="minorHAnsi" w:cstheme="minorHAnsi"/>
          <w:sz w:val="22"/>
          <w:szCs w:val="22"/>
        </w:rPr>
        <w:t xml:space="preserve">protocols </w:t>
      </w:r>
      <w:r w:rsidR="00E97975" w:rsidRPr="005C5F68">
        <w:rPr>
          <w:rFonts w:asciiTheme="minorHAnsi" w:hAnsiTheme="minorHAnsi" w:cstheme="minorHAnsi"/>
          <w:sz w:val="22"/>
          <w:szCs w:val="22"/>
        </w:rPr>
        <w:t xml:space="preserve">and data </w:t>
      </w:r>
      <w:r w:rsidR="00220C6D" w:rsidRPr="005C5F68">
        <w:rPr>
          <w:rFonts w:asciiTheme="minorHAnsi" w:hAnsiTheme="minorHAnsi" w:cstheme="minorHAnsi"/>
          <w:sz w:val="22"/>
          <w:szCs w:val="22"/>
        </w:rPr>
        <w:t>models. Th</w:t>
      </w:r>
      <w:r w:rsidR="00C97793">
        <w:rPr>
          <w:rFonts w:asciiTheme="minorHAnsi" w:hAnsiTheme="minorHAnsi" w:cstheme="minorHAnsi"/>
          <w:sz w:val="22"/>
          <w:szCs w:val="22"/>
        </w:rPr>
        <w:t>is</w:t>
      </w:r>
      <w:r w:rsidR="00220C6D" w:rsidRPr="005C5F68">
        <w:rPr>
          <w:rFonts w:asciiTheme="minorHAnsi" w:hAnsiTheme="minorHAnsi" w:cstheme="minorHAnsi"/>
          <w:sz w:val="22"/>
          <w:szCs w:val="22"/>
        </w:rPr>
        <w:t xml:space="preserve"> complexity often increases when interworking newer and older platforms together due to the </w:t>
      </w:r>
      <w:r w:rsidR="00E25748" w:rsidRPr="005C5F68">
        <w:rPr>
          <w:rFonts w:asciiTheme="minorHAnsi" w:hAnsiTheme="minorHAnsi" w:cstheme="minorHAnsi"/>
          <w:sz w:val="22"/>
          <w:szCs w:val="22"/>
        </w:rPr>
        <w:t xml:space="preserve">increased </w:t>
      </w:r>
      <w:r w:rsidR="00220C6D" w:rsidRPr="005C5F68">
        <w:rPr>
          <w:rFonts w:asciiTheme="minorHAnsi" w:hAnsiTheme="minorHAnsi" w:cstheme="minorHAnsi"/>
          <w:sz w:val="22"/>
          <w:szCs w:val="22"/>
        </w:rPr>
        <w:t xml:space="preserve">technology </w:t>
      </w:r>
      <w:r w:rsidR="00E25748" w:rsidRPr="005C5F68">
        <w:rPr>
          <w:rFonts w:asciiTheme="minorHAnsi" w:hAnsiTheme="minorHAnsi" w:cstheme="minorHAnsi"/>
          <w:sz w:val="22"/>
          <w:szCs w:val="22"/>
        </w:rPr>
        <w:t>disparity</w:t>
      </w:r>
      <w:r w:rsidR="00220C6D" w:rsidRPr="005C5F68">
        <w:rPr>
          <w:rFonts w:asciiTheme="minorHAnsi" w:hAnsiTheme="minorHAnsi" w:cstheme="minorHAnsi"/>
          <w:sz w:val="22"/>
          <w:szCs w:val="22"/>
        </w:rPr>
        <w:t xml:space="preserve"> between </w:t>
      </w:r>
      <w:r w:rsidR="00E25748" w:rsidRPr="005C5F68">
        <w:rPr>
          <w:rFonts w:asciiTheme="minorHAnsi" w:hAnsiTheme="minorHAnsi" w:cstheme="minorHAnsi"/>
          <w:sz w:val="22"/>
          <w:szCs w:val="22"/>
        </w:rPr>
        <w:t>the</w:t>
      </w:r>
      <w:r w:rsidR="00C97793">
        <w:rPr>
          <w:rFonts w:asciiTheme="minorHAnsi" w:hAnsiTheme="minorHAnsi" w:cstheme="minorHAnsi"/>
          <w:sz w:val="22"/>
          <w:szCs w:val="22"/>
        </w:rPr>
        <w:t>m</w:t>
      </w:r>
      <w:r w:rsidR="00220C6D" w:rsidRPr="005C5F68">
        <w:rPr>
          <w:rFonts w:asciiTheme="minorHAnsi" w:hAnsiTheme="minorHAnsi" w:cstheme="minorHAnsi"/>
          <w:sz w:val="22"/>
          <w:szCs w:val="22"/>
        </w:rPr>
        <w:t xml:space="preserve">. </w:t>
      </w:r>
      <w:r w:rsidR="00AF2174" w:rsidRPr="005C5F68">
        <w:rPr>
          <w:rFonts w:asciiTheme="minorHAnsi" w:hAnsiTheme="minorHAnsi" w:cstheme="minorHAnsi"/>
          <w:sz w:val="22"/>
          <w:szCs w:val="22"/>
        </w:rPr>
        <w:t xml:space="preserve">Therefore, </w:t>
      </w:r>
      <w:r w:rsidR="00F45112" w:rsidRPr="005C5F68">
        <w:rPr>
          <w:rFonts w:asciiTheme="minorHAnsi" w:hAnsiTheme="minorHAnsi" w:cstheme="minorHAnsi"/>
          <w:sz w:val="22"/>
          <w:szCs w:val="22"/>
        </w:rPr>
        <w:t xml:space="preserve">many cities </w:t>
      </w:r>
      <w:r w:rsidR="00D83A19" w:rsidRPr="005C5F68">
        <w:rPr>
          <w:rFonts w:asciiTheme="minorHAnsi" w:hAnsiTheme="minorHAnsi" w:cstheme="minorHAnsi"/>
          <w:sz w:val="22"/>
          <w:szCs w:val="22"/>
        </w:rPr>
        <w:t xml:space="preserve">find themselves in a never-ending </w:t>
      </w:r>
      <w:r w:rsidR="00F45112" w:rsidRPr="005C5F68">
        <w:rPr>
          <w:rFonts w:asciiTheme="minorHAnsi" w:hAnsiTheme="minorHAnsi" w:cstheme="minorHAnsi"/>
          <w:sz w:val="22"/>
          <w:szCs w:val="22"/>
        </w:rPr>
        <w:t>refresh</w:t>
      </w:r>
      <w:r w:rsidR="00D83A19" w:rsidRPr="005C5F68">
        <w:rPr>
          <w:rFonts w:asciiTheme="minorHAnsi" w:hAnsiTheme="minorHAnsi" w:cstheme="minorHAnsi"/>
          <w:sz w:val="22"/>
          <w:szCs w:val="22"/>
        </w:rPr>
        <w:t xml:space="preserve"> cycle, replacing older proprietary platforms with newer ones in hopes of reducing their costs and frustration. </w:t>
      </w:r>
      <w:r w:rsidR="002C055D" w:rsidRPr="005C5F68">
        <w:rPr>
          <w:rFonts w:asciiTheme="minorHAnsi" w:hAnsiTheme="minorHAnsi" w:cstheme="minorHAnsi"/>
          <w:sz w:val="22"/>
          <w:szCs w:val="22"/>
        </w:rPr>
        <w:t xml:space="preserve">This is problematic from a sustainability perspective since frequent refreshing of older platforms with newer ones generates a significant amount of e-waste. </w:t>
      </w:r>
    </w:p>
    <w:p w14:paraId="774EED7B" w14:textId="77777777" w:rsidR="00AF2174" w:rsidRPr="005C5F68" w:rsidRDefault="00AF2174" w:rsidP="00480CB8">
      <w:pPr>
        <w:rPr>
          <w:rFonts w:asciiTheme="minorHAnsi" w:hAnsiTheme="minorHAnsi" w:cstheme="minorHAnsi"/>
          <w:sz w:val="22"/>
          <w:szCs w:val="22"/>
        </w:rPr>
      </w:pPr>
    </w:p>
    <w:p w14:paraId="12006AA2" w14:textId="6A252289" w:rsidR="009B28FA" w:rsidRPr="005C5F68" w:rsidRDefault="00AF2174" w:rsidP="00480CB8">
      <w:pPr>
        <w:rPr>
          <w:rFonts w:asciiTheme="minorHAnsi" w:hAnsiTheme="minorHAnsi" w:cstheme="minorHAnsi"/>
          <w:sz w:val="22"/>
          <w:szCs w:val="22"/>
        </w:rPr>
      </w:pPr>
      <w:r w:rsidRPr="005C5F68">
        <w:rPr>
          <w:rFonts w:asciiTheme="minorHAnsi" w:hAnsiTheme="minorHAnsi" w:cstheme="minorHAnsi"/>
          <w:sz w:val="22"/>
          <w:szCs w:val="22"/>
        </w:rPr>
        <w:t xml:space="preserve">oneM2M </w:t>
      </w:r>
      <w:r w:rsidR="00E25748" w:rsidRPr="005C5F68">
        <w:rPr>
          <w:rFonts w:asciiTheme="minorHAnsi" w:hAnsiTheme="minorHAnsi" w:cstheme="minorHAnsi"/>
          <w:sz w:val="22"/>
          <w:szCs w:val="22"/>
        </w:rPr>
        <w:t xml:space="preserve">can help extend the life of IoT deployments. </w:t>
      </w:r>
      <w:r w:rsidR="005C5F68" w:rsidRPr="005C5F68">
        <w:rPr>
          <w:rFonts w:asciiTheme="minorHAnsi" w:hAnsiTheme="minorHAnsi" w:cstheme="minorHAnsi"/>
          <w:sz w:val="22"/>
          <w:szCs w:val="22"/>
        </w:rPr>
        <w:t xml:space="preserve">Deploying platforms based on the oneM2M standard ensures standards-based interoperability and also avoids vendor lock-in. </w:t>
      </w:r>
      <w:r w:rsidR="00567B81">
        <w:rPr>
          <w:rFonts w:asciiTheme="minorHAnsi" w:hAnsiTheme="minorHAnsi" w:cstheme="minorHAnsi"/>
          <w:sz w:val="22"/>
          <w:szCs w:val="22"/>
        </w:rPr>
        <w:t xml:space="preserve">As shown in </w:t>
      </w:r>
      <w:r w:rsidR="00567B81">
        <w:rPr>
          <w:rFonts w:asciiTheme="minorHAnsi" w:hAnsiTheme="minorHAnsi" w:cstheme="minorHAnsi"/>
          <w:sz w:val="22"/>
          <w:szCs w:val="22"/>
        </w:rPr>
        <w:fldChar w:fldCharType="begin"/>
      </w:r>
      <w:r w:rsidR="00567B81">
        <w:rPr>
          <w:rFonts w:asciiTheme="minorHAnsi" w:hAnsiTheme="minorHAnsi" w:cstheme="minorHAnsi"/>
          <w:sz w:val="22"/>
          <w:szCs w:val="22"/>
        </w:rPr>
        <w:instrText xml:space="preserve"> REF _Ref113808925 \h  \* MERGEFORMAT </w:instrText>
      </w:r>
      <w:r w:rsidR="00567B81">
        <w:rPr>
          <w:rFonts w:asciiTheme="minorHAnsi" w:hAnsiTheme="minorHAnsi" w:cstheme="minorHAnsi"/>
          <w:sz w:val="22"/>
          <w:szCs w:val="22"/>
        </w:rPr>
      </w:r>
      <w:r w:rsidR="00567B81">
        <w:rPr>
          <w:rFonts w:asciiTheme="minorHAnsi" w:hAnsiTheme="minorHAnsi" w:cstheme="minorHAnsi"/>
          <w:sz w:val="22"/>
          <w:szCs w:val="22"/>
        </w:rPr>
        <w:fldChar w:fldCharType="separate"/>
      </w:r>
      <w:r w:rsidR="00567B81" w:rsidRPr="00567B81">
        <w:rPr>
          <w:rFonts w:asciiTheme="minorHAnsi" w:hAnsiTheme="minorHAnsi" w:cstheme="minorHAnsi"/>
          <w:sz w:val="22"/>
          <w:szCs w:val="22"/>
        </w:rPr>
        <w:t>Figure 8</w:t>
      </w:r>
      <w:r w:rsidR="00567B81">
        <w:rPr>
          <w:rFonts w:asciiTheme="minorHAnsi" w:hAnsiTheme="minorHAnsi" w:cstheme="minorHAnsi"/>
          <w:sz w:val="22"/>
          <w:szCs w:val="22"/>
        </w:rPr>
        <w:fldChar w:fldCharType="end"/>
      </w:r>
      <w:r w:rsidR="00567B81">
        <w:rPr>
          <w:rFonts w:asciiTheme="minorHAnsi" w:hAnsiTheme="minorHAnsi" w:cstheme="minorHAnsi"/>
          <w:sz w:val="22"/>
          <w:szCs w:val="22"/>
        </w:rPr>
        <w:t xml:space="preserve">, </w:t>
      </w:r>
      <w:r w:rsidR="005C5F68" w:rsidRPr="005C5F68">
        <w:rPr>
          <w:rFonts w:asciiTheme="minorHAnsi" w:hAnsiTheme="minorHAnsi" w:cstheme="minorHAnsi"/>
          <w:sz w:val="22"/>
          <w:szCs w:val="22"/>
        </w:rPr>
        <w:t>oneM2M also</w:t>
      </w:r>
      <w:r w:rsidR="00E25748" w:rsidRPr="005C5F68">
        <w:rPr>
          <w:rFonts w:asciiTheme="minorHAnsi" w:hAnsiTheme="minorHAnsi" w:cstheme="minorHAnsi"/>
          <w:sz w:val="22"/>
          <w:szCs w:val="22"/>
        </w:rPr>
        <w:t xml:space="preserve"> </w:t>
      </w:r>
      <w:r w:rsidRPr="005C5F68">
        <w:rPr>
          <w:rFonts w:asciiTheme="minorHAnsi" w:hAnsiTheme="minorHAnsi" w:cstheme="minorHAnsi"/>
          <w:sz w:val="22"/>
          <w:szCs w:val="22"/>
        </w:rPr>
        <w:t xml:space="preserve">supports capabilities to ease the </w:t>
      </w:r>
      <w:r w:rsidR="00346DE5" w:rsidRPr="005C5F68">
        <w:rPr>
          <w:rFonts w:asciiTheme="minorHAnsi" w:hAnsiTheme="minorHAnsi" w:cstheme="minorHAnsi"/>
          <w:sz w:val="22"/>
          <w:szCs w:val="22"/>
        </w:rPr>
        <w:t xml:space="preserve">complexity of </w:t>
      </w:r>
      <w:r w:rsidRPr="005C5F68">
        <w:rPr>
          <w:rFonts w:asciiTheme="minorHAnsi" w:hAnsiTheme="minorHAnsi" w:cstheme="minorHAnsi"/>
          <w:sz w:val="22"/>
          <w:szCs w:val="22"/>
        </w:rPr>
        <w:t xml:space="preserve">interworking different IoT technologies </w:t>
      </w:r>
      <w:r w:rsidR="00C97793">
        <w:rPr>
          <w:rFonts w:asciiTheme="minorHAnsi" w:hAnsiTheme="minorHAnsi" w:cstheme="minorHAnsi"/>
          <w:sz w:val="22"/>
          <w:szCs w:val="22"/>
        </w:rPr>
        <w:t>which</w:t>
      </w:r>
      <w:r w:rsidR="00346DE5" w:rsidRPr="005C5F68">
        <w:rPr>
          <w:rFonts w:asciiTheme="minorHAnsi" w:hAnsiTheme="minorHAnsi" w:cstheme="minorHAnsi"/>
          <w:sz w:val="22"/>
          <w:szCs w:val="22"/>
        </w:rPr>
        <w:t xml:space="preserve"> help</w:t>
      </w:r>
      <w:r w:rsidR="00220C6D" w:rsidRPr="005C5F68">
        <w:rPr>
          <w:rFonts w:asciiTheme="minorHAnsi" w:hAnsiTheme="minorHAnsi" w:cstheme="minorHAnsi"/>
          <w:sz w:val="22"/>
          <w:szCs w:val="22"/>
        </w:rPr>
        <w:t>s</w:t>
      </w:r>
      <w:r w:rsidR="00346DE5" w:rsidRPr="005C5F68">
        <w:rPr>
          <w:rFonts w:asciiTheme="minorHAnsi" w:hAnsiTheme="minorHAnsi" w:cstheme="minorHAnsi"/>
          <w:sz w:val="22"/>
          <w:szCs w:val="22"/>
        </w:rPr>
        <w:t xml:space="preserve"> extend the deployment lifetimes of IoT platforms. </w:t>
      </w:r>
      <w:r w:rsidR="00C97793">
        <w:rPr>
          <w:rFonts w:asciiTheme="minorHAnsi" w:hAnsiTheme="minorHAnsi" w:cstheme="minorHAnsi"/>
          <w:sz w:val="22"/>
          <w:szCs w:val="22"/>
        </w:rPr>
        <w:t>For example, t</w:t>
      </w:r>
      <w:r w:rsidR="00220C6D" w:rsidRPr="005C5F68">
        <w:rPr>
          <w:rFonts w:asciiTheme="minorHAnsi" w:hAnsiTheme="minorHAnsi" w:cstheme="minorHAnsi"/>
          <w:sz w:val="22"/>
          <w:szCs w:val="22"/>
        </w:rPr>
        <w:t xml:space="preserve">he oneM2M standard has defined standard interworking proxies </w:t>
      </w:r>
      <w:r w:rsidR="009B28FA" w:rsidRPr="005C5F68">
        <w:rPr>
          <w:rFonts w:asciiTheme="minorHAnsi" w:hAnsiTheme="minorHAnsi" w:cstheme="minorHAnsi"/>
          <w:sz w:val="22"/>
          <w:szCs w:val="22"/>
        </w:rPr>
        <w:t>that interconnect many of the common types of local IoT networks and devices such as LWM2M</w:t>
      </w:r>
      <w:r w:rsidR="00567B81">
        <w:rPr>
          <w:rFonts w:asciiTheme="minorHAnsi" w:hAnsiTheme="minorHAnsi" w:cstheme="minorHAnsi"/>
          <w:sz w:val="22"/>
          <w:szCs w:val="22"/>
        </w:rPr>
        <w:t xml:space="preserve"> and</w:t>
      </w:r>
      <w:r w:rsidR="009B28FA" w:rsidRPr="005C5F68">
        <w:rPr>
          <w:rFonts w:asciiTheme="minorHAnsi" w:hAnsiTheme="minorHAnsi" w:cstheme="minorHAnsi"/>
          <w:sz w:val="22"/>
          <w:szCs w:val="22"/>
        </w:rPr>
        <w:t xml:space="preserve"> OPC-UA </w:t>
      </w:r>
      <w:r w:rsidR="00567B81">
        <w:rPr>
          <w:rFonts w:asciiTheme="minorHAnsi" w:hAnsiTheme="minorHAnsi" w:cstheme="minorHAnsi"/>
          <w:sz w:val="22"/>
          <w:szCs w:val="22"/>
        </w:rPr>
        <w:t>as well as several others</w:t>
      </w:r>
      <w:r w:rsidR="009B28FA" w:rsidRPr="005C5F68">
        <w:rPr>
          <w:rFonts w:asciiTheme="minorHAnsi" w:hAnsiTheme="minorHAnsi" w:cstheme="minorHAnsi"/>
          <w:sz w:val="22"/>
          <w:szCs w:val="22"/>
        </w:rPr>
        <w:t>. In addition, oneM2M defines a standardized framework for developers to build their own interworking proxies for connecting 3</w:t>
      </w:r>
      <w:r w:rsidR="009B28FA" w:rsidRPr="005C5F68">
        <w:rPr>
          <w:rFonts w:asciiTheme="minorHAnsi" w:hAnsiTheme="minorHAnsi" w:cstheme="minorHAnsi"/>
          <w:sz w:val="22"/>
          <w:szCs w:val="22"/>
          <w:vertAlign w:val="superscript"/>
        </w:rPr>
        <w:t>rd</w:t>
      </w:r>
      <w:r w:rsidR="009B28FA" w:rsidRPr="005C5F68">
        <w:rPr>
          <w:rFonts w:asciiTheme="minorHAnsi" w:hAnsiTheme="minorHAnsi" w:cstheme="minorHAnsi"/>
          <w:sz w:val="22"/>
          <w:szCs w:val="22"/>
        </w:rPr>
        <w:t xml:space="preserve"> party proprietary platforms and services together if/when needed. This standardized framework reduces the complexity and maintenance of interworking by providing developers with a reusable and standardized </w:t>
      </w:r>
      <w:r w:rsidR="005C5F68" w:rsidRPr="005C5F68">
        <w:rPr>
          <w:rFonts w:asciiTheme="minorHAnsi" w:hAnsiTheme="minorHAnsi" w:cstheme="minorHAnsi"/>
          <w:sz w:val="22"/>
          <w:szCs w:val="22"/>
        </w:rPr>
        <w:t>method</w:t>
      </w:r>
      <w:r w:rsidR="009B28FA" w:rsidRPr="005C5F68">
        <w:rPr>
          <w:rFonts w:asciiTheme="minorHAnsi" w:hAnsiTheme="minorHAnsi" w:cstheme="minorHAnsi"/>
          <w:sz w:val="22"/>
          <w:szCs w:val="22"/>
        </w:rPr>
        <w:t xml:space="preserve"> for interworking</w:t>
      </w:r>
      <w:r w:rsidR="00E25748" w:rsidRPr="005C5F68">
        <w:rPr>
          <w:rFonts w:asciiTheme="minorHAnsi" w:hAnsiTheme="minorHAnsi" w:cstheme="minorHAnsi"/>
          <w:sz w:val="22"/>
          <w:szCs w:val="22"/>
        </w:rPr>
        <w:t xml:space="preserve"> that has been </w:t>
      </w:r>
      <w:r w:rsidR="005C5F68" w:rsidRPr="005C5F68">
        <w:rPr>
          <w:rFonts w:asciiTheme="minorHAnsi" w:hAnsiTheme="minorHAnsi" w:cstheme="minorHAnsi"/>
          <w:sz w:val="22"/>
          <w:szCs w:val="22"/>
        </w:rPr>
        <w:t xml:space="preserve">simplified and </w:t>
      </w:r>
      <w:r w:rsidR="00E25748" w:rsidRPr="005C5F68">
        <w:rPr>
          <w:rFonts w:asciiTheme="minorHAnsi" w:hAnsiTheme="minorHAnsi" w:cstheme="minorHAnsi"/>
          <w:sz w:val="22"/>
          <w:szCs w:val="22"/>
        </w:rPr>
        <w:t>vetted by industry experts</w:t>
      </w:r>
      <w:r w:rsidR="009B28FA" w:rsidRPr="005C5F68">
        <w:rPr>
          <w:rFonts w:asciiTheme="minorHAnsi" w:hAnsiTheme="minorHAnsi" w:cstheme="minorHAnsi"/>
          <w:sz w:val="22"/>
          <w:szCs w:val="22"/>
        </w:rPr>
        <w:t xml:space="preserve">.  </w:t>
      </w:r>
    </w:p>
    <w:p w14:paraId="7D643B39" w14:textId="77777777" w:rsidR="009B28FA" w:rsidRPr="005C5F68" w:rsidRDefault="009B28FA" w:rsidP="00480CB8">
      <w:pPr>
        <w:rPr>
          <w:rFonts w:asciiTheme="minorHAnsi" w:hAnsiTheme="minorHAnsi" w:cstheme="minorHAnsi"/>
          <w:sz w:val="22"/>
          <w:szCs w:val="22"/>
        </w:rPr>
      </w:pPr>
    </w:p>
    <w:p w14:paraId="25449FBE" w14:textId="58658296" w:rsidR="00346DE5" w:rsidRDefault="00346DE5" w:rsidP="00480CB8">
      <w:pPr>
        <w:rPr>
          <w:rFonts w:asciiTheme="minorHAnsi" w:hAnsiTheme="minorHAnsi" w:cstheme="minorHAnsi"/>
          <w:sz w:val="22"/>
          <w:szCs w:val="22"/>
        </w:rPr>
      </w:pPr>
      <w:r w:rsidRPr="005C5F68">
        <w:rPr>
          <w:rFonts w:asciiTheme="minorHAnsi" w:hAnsiTheme="minorHAnsi" w:cstheme="minorHAnsi"/>
          <w:sz w:val="22"/>
          <w:szCs w:val="22"/>
        </w:rPr>
        <w:lastRenderedPageBreak/>
        <w:t xml:space="preserve">Since oneM2M is a standard and not proprietary, there is a level of assurance that its functionality is complete, well-defined and will continue to maintain backwards compatibility support across releases. This can put minds at ease that the functionality used to interwork IoT platforms together with one another will be cost effective and non-complex to manage. Therefore, the lifetime of older technologies can be </w:t>
      </w:r>
      <w:r w:rsidR="00035310" w:rsidRPr="005C5F68">
        <w:rPr>
          <w:rFonts w:asciiTheme="minorHAnsi" w:hAnsiTheme="minorHAnsi" w:cstheme="minorHAnsi"/>
          <w:sz w:val="22"/>
          <w:szCs w:val="22"/>
        </w:rPr>
        <w:t>extended,</w:t>
      </w:r>
      <w:r w:rsidRPr="005C5F68">
        <w:rPr>
          <w:rFonts w:asciiTheme="minorHAnsi" w:hAnsiTheme="minorHAnsi" w:cstheme="minorHAnsi"/>
          <w:sz w:val="22"/>
          <w:szCs w:val="22"/>
        </w:rPr>
        <w:t xml:space="preserve"> and their sustainability footprints reduced.</w:t>
      </w:r>
    </w:p>
    <w:p w14:paraId="42AEB246" w14:textId="2562FB5A" w:rsidR="003B3112" w:rsidRDefault="003B3112" w:rsidP="00480CB8">
      <w:pPr>
        <w:rPr>
          <w:rFonts w:asciiTheme="minorHAnsi" w:hAnsiTheme="minorHAnsi" w:cstheme="minorHAnsi"/>
          <w:sz w:val="22"/>
          <w:szCs w:val="22"/>
        </w:rPr>
      </w:pPr>
    </w:p>
    <w:p w14:paraId="6151853C" w14:textId="0366BE48" w:rsidR="00637F16" w:rsidRDefault="00152A3E" w:rsidP="00152A3E">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552DEE5" wp14:editId="43E2770A">
            <wp:extent cx="5750098" cy="2507888"/>
            <wp:effectExtent l="0" t="0" r="317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88358" cy="2524575"/>
                    </a:xfrm>
                    <a:prstGeom prst="rect">
                      <a:avLst/>
                    </a:prstGeom>
                    <a:noFill/>
                  </pic:spPr>
                </pic:pic>
              </a:graphicData>
            </a:graphic>
          </wp:inline>
        </w:drawing>
      </w:r>
    </w:p>
    <w:p w14:paraId="4FB7052C" w14:textId="74384D21" w:rsidR="00EC14AD" w:rsidRPr="003B3112" w:rsidRDefault="003B3112" w:rsidP="00637F16">
      <w:pPr>
        <w:pStyle w:val="Caption"/>
        <w:spacing w:before="240"/>
        <w:jc w:val="center"/>
        <w:rPr>
          <w:rFonts w:asciiTheme="minorHAnsi" w:hAnsiTheme="minorHAnsi" w:cstheme="minorHAnsi"/>
          <w:color w:val="auto"/>
          <w:sz w:val="22"/>
          <w:szCs w:val="22"/>
        </w:rPr>
      </w:pPr>
      <w:bookmarkStart w:id="21" w:name="_Ref113808925"/>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8</w:t>
      </w:r>
      <w:r w:rsidRPr="00A142C2">
        <w:rPr>
          <w:color w:val="auto"/>
        </w:rPr>
        <w:fldChar w:fldCharType="end"/>
      </w:r>
      <w:bookmarkEnd w:id="21"/>
      <w:r w:rsidRPr="00A142C2">
        <w:rPr>
          <w:color w:val="auto"/>
        </w:rPr>
        <w:t xml:space="preserve"> - oneM2M </w:t>
      </w:r>
      <w:r>
        <w:rPr>
          <w:color w:val="auto"/>
        </w:rPr>
        <w:t xml:space="preserve">Interworking </w:t>
      </w:r>
      <w:r w:rsidRPr="00A142C2">
        <w:rPr>
          <w:color w:val="auto"/>
        </w:rPr>
        <w:t>Feature</w:t>
      </w:r>
    </w:p>
    <w:p w14:paraId="218527EA" w14:textId="28CAC89F" w:rsidR="00EC14AD" w:rsidRPr="002A3B90" w:rsidRDefault="002A3B90" w:rsidP="002A3B90">
      <w:pPr>
        <w:pStyle w:val="Style2"/>
        <w:numPr>
          <w:ilvl w:val="1"/>
          <w:numId w:val="17"/>
        </w:numPr>
        <w:ind w:left="360"/>
        <w:rPr>
          <w:color w:val="auto"/>
        </w:rPr>
      </w:pPr>
      <w:r>
        <w:rPr>
          <w:color w:val="auto"/>
        </w:rPr>
        <w:t xml:space="preserve"> </w:t>
      </w:r>
      <w:bookmarkStart w:id="22" w:name="_Toc113810482"/>
      <w:r w:rsidR="00AA09BD" w:rsidRPr="002A3B90">
        <w:rPr>
          <w:color w:val="auto"/>
        </w:rPr>
        <w:t xml:space="preserve">IoT </w:t>
      </w:r>
      <w:r w:rsidR="007A6088" w:rsidRPr="002A3B90">
        <w:rPr>
          <w:color w:val="auto"/>
        </w:rPr>
        <w:t xml:space="preserve">Scheduling and </w:t>
      </w:r>
      <w:r w:rsidR="00EC14AD" w:rsidRPr="002A3B90">
        <w:rPr>
          <w:color w:val="auto"/>
        </w:rPr>
        <w:t>Throttling</w:t>
      </w:r>
      <w:bookmarkEnd w:id="22"/>
      <w:r w:rsidR="00EC14AD" w:rsidRPr="002A3B90">
        <w:rPr>
          <w:color w:val="auto"/>
        </w:rPr>
        <w:t xml:space="preserve"> </w:t>
      </w:r>
    </w:p>
    <w:p w14:paraId="2D808FAF" w14:textId="77777777" w:rsidR="00A46047" w:rsidRDefault="001C291C" w:rsidP="002A3B90">
      <w:pPr>
        <w:spacing w:before="120"/>
        <w:rPr>
          <w:rFonts w:asciiTheme="minorHAnsi" w:hAnsiTheme="minorHAnsi" w:cstheme="minorHAnsi"/>
          <w:sz w:val="22"/>
          <w:szCs w:val="22"/>
        </w:rPr>
      </w:pPr>
      <w:r>
        <w:rPr>
          <w:rFonts w:asciiTheme="minorHAnsi" w:hAnsiTheme="minorHAnsi" w:cstheme="minorHAnsi"/>
          <w:sz w:val="22"/>
          <w:szCs w:val="22"/>
        </w:rPr>
        <w:t xml:space="preserve">By </w:t>
      </w:r>
      <w:r w:rsidR="007A6088">
        <w:rPr>
          <w:rFonts w:asciiTheme="minorHAnsi" w:hAnsiTheme="minorHAnsi" w:cstheme="minorHAnsi"/>
          <w:sz w:val="22"/>
          <w:szCs w:val="22"/>
        </w:rPr>
        <w:t>managing</w:t>
      </w:r>
      <w:r>
        <w:rPr>
          <w:rFonts w:asciiTheme="minorHAnsi" w:hAnsiTheme="minorHAnsi" w:cstheme="minorHAnsi"/>
          <w:sz w:val="22"/>
          <w:szCs w:val="22"/>
        </w:rPr>
        <w:t xml:space="preserve"> peak demands on communication networks, network operators can optimize </w:t>
      </w:r>
      <w:r w:rsidR="007A6088">
        <w:rPr>
          <w:rFonts w:asciiTheme="minorHAnsi" w:hAnsiTheme="minorHAnsi" w:cstheme="minorHAnsi"/>
          <w:sz w:val="22"/>
          <w:szCs w:val="22"/>
        </w:rPr>
        <w:t>the</w:t>
      </w:r>
      <w:r>
        <w:rPr>
          <w:rFonts w:asciiTheme="minorHAnsi" w:hAnsiTheme="minorHAnsi" w:cstheme="minorHAnsi"/>
          <w:sz w:val="22"/>
          <w:szCs w:val="22"/>
        </w:rPr>
        <w:t xml:space="preserve"> amount of </w:t>
      </w:r>
      <w:r w:rsidR="00E027B3">
        <w:rPr>
          <w:rFonts w:asciiTheme="minorHAnsi" w:hAnsiTheme="minorHAnsi" w:cstheme="minorHAnsi"/>
          <w:sz w:val="22"/>
          <w:szCs w:val="22"/>
        </w:rPr>
        <w:t xml:space="preserve">network </w:t>
      </w:r>
      <w:r>
        <w:rPr>
          <w:rFonts w:asciiTheme="minorHAnsi" w:hAnsiTheme="minorHAnsi" w:cstheme="minorHAnsi"/>
          <w:sz w:val="22"/>
          <w:szCs w:val="22"/>
        </w:rPr>
        <w:t>equipment (</w:t>
      </w:r>
      <w:r w:rsidR="007A6088">
        <w:rPr>
          <w:rFonts w:asciiTheme="minorHAnsi" w:hAnsiTheme="minorHAnsi" w:cstheme="minorHAnsi"/>
          <w:sz w:val="22"/>
          <w:szCs w:val="22"/>
        </w:rPr>
        <w:t xml:space="preserve">e.g., </w:t>
      </w:r>
      <w:r w:rsidR="00E027B3">
        <w:rPr>
          <w:rFonts w:asciiTheme="minorHAnsi" w:hAnsiTheme="minorHAnsi" w:cstheme="minorHAnsi"/>
          <w:sz w:val="22"/>
          <w:szCs w:val="22"/>
        </w:rPr>
        <w:t xml:space="preserve">switches, </w:t>
      </w:r>
      <w:r>
        <w:rPr>
          <w:rFonts w:asciiTheme="minorHAnsi" w:hAnsiTheme="minorHAnsi" w:cstheme="minorHAnsi"/>
          <w:sz w:val="22"/>
          <w:szCs w:val="22"/>
        </w:rPr>
        <w:t xml:space="preserve">routers, servers, </w:t>
      </w:r>
      <w:r w:rsidR="00E027B3">
        <w:rPr>
          <w:rFonts w:asciiTheme="minorHAnsi" w:hAnsiTheme="minorHAnsi" w:cstheme="minorHAnsi"/>
          <w:sz w:val="22"/>
          <w:szCs w:val="22"/>
        </w:rPr>
        <w:t xml:space="preserve">cell </w:t>
      </w:r>
      <w:r w:rsidR="007A6088">
        <w:rPr>
          <w:rFonts w:asciiTheme="minorHAnsi" w:hAnsiTheme="minorHAnsi" w:cstheme="minorHAnsi"/>
          <w:sz w:val="22"/>
          <w:szCs w:val="22"/>
        </w:rPr>
        <w:t>towers</w:t>
      </w:r>
      <w:r w:rsidR="00E027B3">
        <w:rPr>
          <w:rFonts w:asciiTheme="minorHAnsi" w:hAnsiTheme="minorHAnsi" w:cstheme="minorHAnsi"/>
          <w:sz w:val="22"/>
          <w:szCs w:val="22"/>
        </w:rPr>
        <w:t xml:space="preserve"> and base stations</w:t>
      </w:r>
      <w:r w:rsidR="007A6088">
        <w:rPr>
          <w:rFonts w:asciiTheme="minorHAnsi" w:hAnsiTheme="minorHAnsi" w:cstheme="minorHAnsi"/>
          <w:sz w:val="22"/>
          <w:szCs w:val="22"/>
        </w:rPr>
        <w:t xml:space="preserve">) required to meet </w:t>
      </w:r>
      <w:r w:rsidR="00E027B3">
        <w:rPr>
          <w:rFonts w:asciiTheme="minorHAnsi" w:hAnsiTheme="minorHAnsi" w:cstheme="minorHAnsi"/>
          <w:sz w:val="22"/>
          <w:szCs w:val="22"/>
        </w:rPr>
        <w:t xml:space="preserve">their </w:t>
      </w:r>
      <w:r w:rsidR="007A6088">
        <w:rPr>
          <w:rFonts w:asciiTheme="minorHAnsi" w:hAnsiTheme="minorHAnsi" w:cstheme="minorHAnsi"/>
          <w:sz w:val="22"/>
          <w:szCs w:val="22"/>
        </w:rPr>
        <w:t>customer demands</w:t>
      </w:r>
      <w:r w:rsidR="00652F60">
        <w:rPr>
          <w:rFonts w:asciiTheme="minorHAnsi" w:hAnsiTheme="minorHAnsi" w:cstheme="minorHAnsi"/>
          <w:sz w:val="22"/>
          <w:szCs w:val="22"/>
        </w:rPr>
        <w:t xml:space="preserve">. This </w:t>
      </w:r>
      <w:r w:rsidR="00E027B3">
        <w:rPr>
          <w:rFonts w:asciiTheme="minorHAnsi" w:hAnsiTheme="minorHAnsi" w:cstheme="minorHAnsi"/>
          <w:sz w:val="22"/>
          <w:szCs w:val="22"/>
        </w:rPr>
        <w:t>can significantly</w:t>
      </w:r>
      <w:r w:rsidR="007A6088">
        <w:rPr>
          <w:rFonts w:asciiTheme="minorHAnsi" w:hAnsiTheme="minorHAnsi" w:cstheme="minorHAnsi"/>
          <w:sz w:val="22"/>
          <w:szCs w:val="22"/>
        </w:rPr>
        <w:t xml:space="preserve"> </w:t>
      </w:r>
      <w:r w:rsidR="00E027B3">
        <w:rPr>
          <w:rFonts w:asciiTheme="minorHAnsi" w:hAnsiTheme="minorHAnsi" w:cstheme="minorHAnsi"/>
          <w:sz w:val="22"/>
          <w:szCs w:val="22"/>
        </w:rPr>
        <w:t>reduce</w:t>
      </w:r>
      <w:r w:rsidR="007A6088">
        <w:rPr>
          <w:rFonts w:asciiTheme="minorHAnsi" w:hAnsiTheme="minorHAnsi" w:cstheme="minorHAnsi"/>
          <w:sz w:val="22"/>
          <w:szCs w:val="22"/>
        </w:rPr>
        <w:t xml:space="preserve"> </w:t>
      </w:r>
      <w:r w:rsidR="00E027B3">
        <w:rPr>
          <w:rFonts w:asciiTheme="minorHAnsi" w:hAnsiTheme="minorHAnsi" w:cstheme="minorHAnsi"/>
          <w:sz w:val="22"/>
          <w:szCs w:val="22"/>
        </w:rPr>
        <w:t>the energy consumption and</w:t>
      </w:r>
      <w:r w:rsidR="007A6088">
        <w:rPr>
          <w:rFonts w:asciiTheme="minorHAnsi" w:hAnsiTheme="minorHAnsi" w:cstheme="minorHAnsi"/>
          <w:sz w:val="22"/>
          <w:szCs w:val="22"/>
        </w:rPr>
        <w:t xml:space="preserve"> carbon footprints </w:t>
      </w:r>
      <w:r w:rsidR="00E027B3">
        <w:rPr>
          <w:rFonts w:asciiTheme="minorHAnsi" w:hAnsiTheme="minorHAnsi" w:cstheme="minorHAnsi"/>
          <w:sz w:val="22"/>
          <w:szCs w:val="22"/>
        </w:rPr>
        <w:t xml:space="preserve">of their </w:t>
      </w:r>
      <w:r w:rsidR="007A6088">
        <w:rPr>
          <w:rFonts w:asciiTheme="minorHAnsi" w:hAnsiTheme="minorHAnsi" w:cstheme="minorHAnsi"/>
          <w:sz w:val="22"/>
          <w:szCs w:val="22"/>
        </w:rPr>
        <w:t xml:space="preserve">networks. </w:t>
      </w:r>
    </w:p>
    <w:p w14:paraId="38241FEE" w14:textId="77777777" w:rsidR="00A46047" w:rsidRDefault="00652F60" w:rsidP="002A3B90">
      <w:pPr>
        <w:spacing w:before="120"/>
        <w:rPr>
          <w:rFonts w:asciiTheme="minorHAnsi" w:hAnsiTheme="minorHAnsi" w:cstheme="minorHAnsi"/>
          <w:sz w:val="22"/>
          <w:szCs w:val="22"/>
        </w:rPr>
      </w:pPr>
      <w:r>
        <w:rPr>
          <w:rFonts w:asciiTheme="minorHAnsi" w:hAnsiTheme="minorHAnsi" w:cstheme="minorHAnsi"/>
          <w:sz w:val="22"/>
          <w:szCs w:val="22"/>
        </w:rPr>
        <w:t xml:space="preserve">As shown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_Ref113809060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652F60">
        <w:rPr>
          <w:rFonts w:asciiTheme="minorHAnsi" w:hAnsiTheme="minorHAnsi" w:cstheme="minorHAnsi"/>
          <w:sz w:val="22"/>
          <w:szCs w:val="22"/>
        </w:rPr>
        <w:t>Figure 9</w:t>
      </w:r>
      <w:r>
        <w:rPr>
          <w:rFonts w:asciiTheme="minorHAnsi" w:hAnsiTheme="minorHAnsi" w:cstheme="minorHAnsi"/>
          <w:sz w:val="22"/>
          <w:szCs w:val="22"/>
        </w:rPr>
        <w:fldChar w:fldCharType="end"/>
      </w:r>
      <w:r>
        <w:rPr>
          <w:rFonts w:asciiTheme="minorHAnsi" w:hAnsiTheme="minorHAnsi" w:cstheme="minorHAnsi"/>
          <w:sz w:val="22"/>
          <w:szCs w:val="22"/>
        </w:rPr>
        <w:t>, t</w:t>
      </w:r>
      <w:r w:rsidR="007A6088">
        <w:rPr>
          <w:rFonts w:asciiTheme="minorHAnsi" w:hAnsiTheme="minorHAnsi" w:cstheme="minorHAnsi"/>
          <w:sz w:val="22"/>
          <w:szCs w:val="22"/>
        </w:rPr>
        <w:t xml:space="preserve">he oneM2M standard supports several features to help </w:t>
      </w:r>
      <w:r w:rsidR="00E027B3">
        <w:rPr>
          <w:rFonts w:asciiTheme="minorHAnsi" w:hAnsiTheme="minorHAnsi" w:cstheme="minorHAnsi"/>
          <w:sz w:val="22"/>
          <w:szCs w:val="22"/>
        </w:rPr>
        <w:t xml:space="preserve">network operators </w:t>
      </w:r>
      <w:r w:rsidR="00AB2054">
        <w:rPr>
          <w:rFonts w:asciiTheme="minorHAnsi" w:hAnsiTheme="minorHAnsi" w:cstheme="minorHAnsi"/>
          <w:sz w:val="22"/>
          <w:szCs w:val="22"/>
        </w:rPr>
        <w:t>minimize</w:t>
      </w:r>
      <w:r w:rsidR="007A6088">
        <w:rPr>
          <w:rFonts w:asciiTheme="minorHAnsi" w:hAnsiTheme="minorHAnsi" w:cstheme="minorHAnsi"/>
          <w:sz w:val="22"/>
          <w:szCs w:val="22"/>
        </w:rPr>
        <w:t xml:space="preserve"> the peak demand on </w:t>
      </w:r>
      <w:r w:rsidR="00AB2054">
        <w:rPr>
          <w:rFonts w:asciiTheme="minorHAnsi" w:hAnsiTheme="minorHAnsi" w:cstheme="minorHAnsi"/>
          <w:sz w:val="22"/>
          <w:szCs w:val="22"/>
        </w:rPr>
        <w:t xml:space="preserve">their </w:t>
      </w:r>
      <w:r w:rsidR="007A6088">
        <w:rPr>
          <w:rFonts w:asciiTheme="minorHAnsi" w:hAnsiTheme="minorHAnsi" w:cstheme="minorHAnsi"/>
          <w:sz w:val="22"/>
          <w:szCs w:val="22"/>
        </w:rPr>
        <w:t xml:space="preserve">communication networks. Since the oneM2M service layer is deployed in between IoT devices and IoT applications </w:t>
      </w:r>
      <w:r w:rsidR="00914A5E">
        <w:rPr>
          <w:rFonts w:asciiTheme="minorHAnsi" w:hAnsiTheme="minorHAnsi" w:cstheme="minorHAnsi"/>
          <w:sz w:val="22"/>
          <w:szCs w:val="22"/>
        </w:rPr>
        <w:t xml:space="preserve">and also </w:t>
      </w:r>
      <w:r w:rsidR="007A6088">
        <w:rPr>
          <w:rFonts w:asciiTheme="minorHAnsi" w:hAnsiTheme="minorHAnsi" w:cstheme="minorHAnsi"/>
          <w:sz w:val="22"/>
          <w:szCs w:val="22"/>
        </w:rPr>
        <w:t xml:space="preserve">layered over top of underlying communication networks, it is well positioned to help manage IoT communication and peak demands on communication networks. </w:t>
      </w:r>
      <w:r w:rsidR="00A46047">
        <w:rPr>
          <w:rFonts w:asciiTheme="minorHAnsi" w:hAnsiTheme="minorHAnsi" w:cstheme="minorHAnsi"/>
          <w:sz w:val="22"/>
          <w:szCs w:val="22"/>
        </w:rPr>
        <w:t>D</w:t>
      </w:r>
      <w:r w:rsidR="007A6088">
        <w:rPr>
          <w:rFonts w:asciiTheme="minorHAnsi" w:hAnsiTheme="minorHAnsi" w:cstheme="minorHAnsi"/>
          <w:sz w:val="22"/>
          <w:szCs w:val="22"/>
        </w:rPr>
        <w:t xml:space="preserve">evices and applications exchange messages with one another </w:t>
      </w:r>
      <w:r w:rsidR="00A46047">
        <w:rPr>
          <w:rFonts w:asciiTheme="minorHAnsi" w:hAnsiTheme="minorHAnsi" w:cstheme="minorHAnsi"/>
          <w:sz w:val="22"/>
          <w:szCs w:val="22"/>
        </w:rPr>
        <w:t>via</w:t>
      </w:r>
      <w:r w:rsidR="007A6088">
        <w:rPr>
          <w:rFonts w:asciiTheme="minorHAnsi" w:hAnsiTheme="minorHAnsi" w:cstheme="minorHAnsi"/>
          <w:sz w:val="22"/>
          <w:szCs w:val="22"/>
        </w:rPr>
        <w:t xml:space="preserve"> </w:t>
      </w:r>
      <w:r w:rsidR="00C36319">
        <w:rPr>
          <w:rFonts w:asciiTheme="minorHAnsi" w:hAnsiTheme="minorHAnsi" w:cstheme="minorHAnsi"/>
          <w:sz w:val="22"/>
          <w:szCs w:val="22"/>
        </w:rPr>
        <w:t xml:space="preserve">the </w:t>
      </w:r>
      <w:r w:rsidR="007A6088">
        <w:rPr>
          <w:rFonts w:asciiTheme="minorHAnsi" w:hAnsiTheme="minorHAnsi" w:cstheme="minorHAnsi"/>
          <w:sz w:val="22"/>
          <w:szCs w:val="22"/>
        </w:rPr>
        <w:t>oneM2M service</w:t>
      </w:r>
      <w:r w:rsidR="00C36319">
        <w:rPr>
          <w:rFonts w:asciiTheme="minorHAnsi" w:hAnsiTheme="minorHAnsi" w:cstheme="minorHAnsi"/>
          <w:sz w:val="22"/>
          <w:szCs w:val="22"/>
        </w:rPr>
        <w:t xml:space="preserve"> layer</w:t>
      </w:r>
      <w:r w:rsidR="007A6088">
        <w:rPr>
          <w:rFonts w:asciiTheme="minorHAnsi" w:hAnsiTheme="minorHAnsi" w:cstheme="minorHAnsi"/>
          <w:sz w:val="22"/>
          <w:szCs w:val="22"/>
        </w:rPr>
        <w:t xml:space="preserve">. </w:t>
      </w:r>
      <w:r w:rsidR="00C36319">
        <w:rPr>
          <w:rFonts w:asciiTheme="minorHAnsi" w:hAnsiTheme="minorHAnsi" w:cstheme="minorHAnsi"/>
          <w:sz w:val="22"/>
          <w:szCs w:val="22"/>
        </w:rPr>
        <w:t xml:space="preserve">The </w:t>
      </w:r>
      <w:r w:rsidR="00AB2054">
        <w:rPr>
          <w:rFonts w:asciiTheme="minorHAnsi" w:hAnsiTheme="minorHAnsi" w:cstheme="minorHAnsi"/>
          <w:sz w:val="22"/>
          <w:szCs w:val="22"/>
        </w:rPr>
        <w:t>oneM2M service</w:t>
      </w:r>
      <w:r w:rsidR="00C36319">
        <w:rPr>
          <w:rFonts w:asciiTheme="minorHAnsi" w:hAnsiTheme="minorHAnsi" w:cstheme="minorHAnsi"/>
          <w:sz w:val="22"/>
          <w:szCs w:val="22"/>
        </w:rPr>
        <w:t xml:space="preserve"> layer</w:t>
      </w:r>
      <w:r w:rsidR="007A6088">
        <w:rPr>
          <w:rFonts w:asciiTheme="minorHAnsi" w:hAnsiTheme="minorHAnsi" w:cstheme="minorHAnsi"/>
          <w:sz w:val="22"/>
          <w:szCs w:val="22"/>
        </w:rPr>
        <w:t xml:space="preserve"> support</w:t>
      </w:r>
      <w:r w:rsidR="00C36319">
        <w:rPr>
          <w:rFonts w:asciiTheme="minorHAnsi" w:hAnsiTheme="minorHAnsi" w:cstheme="minorHAnsi"/>
          <w:sz w:val="22"/>
          <w:szCs w:val="22"/>
        </w:rPr>
        <w:t>s</w:t>
      </w:r>
      <w:r w:rsidR="007A6088">
        <w:rPr>
          <w:rFonts w:asciiTheme="minorHAnsi" w:hAnsiTheme="minorHAnsi" w:cstheme="minorHAnsi"/>
          <w:sz w:val="22"/>
          <w:szCs w:val="22"/>
        </w:rPr>
        <w:t xml:space="preserve"> the capability to schedule the message exchanges occurring between IoT device</w:t>
      </w:r>
      <w:r w:rsidR="00C36319">
        <w:rPr>
          <w:rFonts w:asciiTheme="minorHAnsi" w:hAnsiTheme="minorHAnsi" w:cstheme="minorHAnsi"/>
          <w:sz w:val="22"/>
          <w:szCs w:val="22"/>
        </w:rPr>
        <w:t>s</w:t>
      </w:r>
      <w:r w:rsidR="007A6088">
        <w:rPr>
          <w:rFonts w:asciiTheme="minorHAnsi" w:hAnsiTheme="minorHAnsi" w:cstheme="minorHAnsi"/>
          <w:sz w:val="22"/>
          <w:szCs w:val="22"/>
        </w:rPr>
        <w:t xml:space="preserve"> and applications</w:t>
      </w:r>
      <w:r w:rsidR="00E027B3">
        <w:rPr>
          <w:rFonts w:asciiTheme="minorHAnsi" w:hAnsiTheme="minorHAnsi" w:cstheme="minorHAnsi"/>
          <w:sz w:val="22"/>
          <w:szCs w:val="22"/>
        </w:rPr>
        <w:t xml:space="preserve">. </w:t>
      </w:r>
      <w:r w:rsidR="00AB2054">
        <w:rPr>
          <w:rFonts w:asciiTheme="minorHAnsi" w:hAnsiTheme="minorHAnsi" w:cstheme="minorHAnsi"/>
          <w:sz w:val="22"/>
          <w:szCs w:val="22"/>
        </w:rPr>
        <w:t xml:space="preserve">Within </w:t>
      </w:r>
      <w:r w:rsidR="00E027B3">
        <w:rPr>
          <w:rFonts w:asciiTheme="minorHAnsi" w:hAnsiTheme="minorHAnsi" w:cstheme="minorHAnsi"/>
          <w:sz w:val="22"/>
          <w:szCs w:val="22"/>
        </w:rPr>
        <w:t>oneM2M</w:t>
      </w:r>
      <w:r w:rsidR="00A46047">
        <w:rPr>
          <w:rFonts w:asciiTheme="minorHAnsi" w:hAnsiTheme="minorHAnsi" w:cstheme="minorHAnsi"/>
          <w:sz w:val="22"/>
          <w:szCs w:val="22"/>
        </w:rPr>
        <w:t xml:space="preserve"> service layer</w:t>
      </w:r>
      <w:r w:rsidR="00F16E72">
        <w:rPr>
          <w:rFonts w:asciiTheme="minorHAnsi" w:hAnsiTheme="minorHAnsi" w:cstheme="minorHAnsi"/>
          <w:sz w:val="22"/>
          <w:szCs w:val="22"/>
        </w:rPr>
        <w:t>,</w:t>
      </w:r>
      <w:r w:rsidR="00E027B3">
        <w:rPr>
          <w:rFonts w:asciiTheme="minorHAnsi" w:hAnsiTheme="minorHAnsi" w:cstheme="minorHAnsi"/>
          <w:sz w:val="22"/>
          <w:szCs w:val="22"/>
        </w:rPr>
        <w:t xml:space="preserve"> </w:t>
      </w:r>
      <w:r w:rsidR="00AB2054">
        <w:rPr>
          <w:rFonts w:asciiTheme="minorHAnsi" w:hAnsiTheme="minorHAnsi" w:cstheme="minorHAnsi"/>
          <w:sz w:val="22"/>
          <w:szCs w:val="22"/>
        </w:rPr>
        <w:t xml:space="preserve">configurable </w:t>
      </w:r>
      <w:r w:rsidR="00E027B3">
        <w:rPr>
          <w:rFonts w:asciiTheme="minorHAnsi" w:hAnsiTheme="minorHAnsi" w:cstheme="minorHAnsi"/>
          <w:sz w:val="22"/>
          <w:szCs w:val="22"/>
        </w:rPr>
        <w:t xml:space="preserve">communication schedules for each IoT device and </w:t>
      </w:r>
      <w:r w:rsidR="00A46047">
        <w:rPr>
          <w:rFonts w:asciiTheme="minorHAnsi" w:hAnsiTheme="minorHAnsi" w:cstheme="minorHAnsi"/>
          <w:sz w:val="22"/>
          <w:szCs w:val="22"/>
        </w:rPr>
        <w:t xml:space="preserve">each </w:t>
      </w:r>
      <w:r w:rsidR="00E027B3">
        <w:rPr>
          <w:rFonts w:asciiTheme="minorHAnsi" w:hAnsiTheme="minorHAnsi" w:cstheme="minorHAnsi"/>
          <w:sz w:val="22"/>
          <w:szCs w:val="22"/>
        </w:rPr>
        <w:t>application</w:t>
      </w:r>
      <w:r w:rsidR="00AB2054">
        <w:rPr>
          <w:rFonts w:asciiTheme="minorHAnsi" w:hAnsiTheme="minorHAnsi" w:cstheme="minorHAnsi"/>
          <w:sz w:val="22"/>
          <w:szCs w:val="22"/>
        </w:rPr>
        <w:t xml:space="preserve"> are supported</w:t>
      </w:r>
      <w:r w:rsidR="00E027B3">
        <w:rPr>
          <w:rFonts w:asciiTheme="minorHAnsi" w:hAnsiTheme="minorHAnsi" w:cstheme="minorHAnsi"/>
          <w:sz w:val="22"/>
          <w:szCs w:val="22"/>
        </w:rPr>
        <w:t xml:space="preserve">. Using these schedules, </w:t>
      </w:r>
      <w:r w:rsidR="00A46047">
        <w:rPr>
          <w:rFonts w:asciiTheme="minorHAnsi" w:hAnsiTheme="minorHAnsi" w:cstheme="minorHAnsi"/>
          <w:sz w:val="22"/>
          <w:szCs w:val="22"/>
        </w:rPr>
        <w:t xml:space="preserve">the </w:t>
      </w:r>
      <w:r w:rsidR="00E027B3">
        <w:rPr>
          <w:rFonts w:asciiTheme="minorHAnsi" w:hAnsiTheme="minorHAnsi" w:cstheme="minorHAnsi"/>
          <w:sz w:val="22"/>
          <w:szCs w:val="22"/>
        </w:rPr>
        <w:t xml:space="preserve">oneM2M </w:t>
      </w:r>
      <w:r w:rsidR="00A46047">
        <w:rPr>
          <w:rFonts w:asciiTheme="minorHAnsi" w:hAnsiTheme="minorHAnsi" w:cstheme="minorHAnsi"/>
          <w:sz w:val="22"/>
          <w:szCs w:val="22"/>
        </w:rPr>
        <w:t xml:space="preserve">service layer </w:t>
      </w:r>
      <w:r w:rsidR="00914A5E">
        <w:rPr>
          <w:rFonts w:asciiTheme="minorHAnsi" w:hAnsiTheme="minorHAnsi" w:cstheme="minorHAnsi"/>
          <w:sz w:val="22"/>
          <w:szCs w:val="22"/>
        </w:rPr>
        <w:t>schedules</w:t>
      </w:r>
      <w:r w:rsidR="00E027B3">
        <w:rPr>
          <w:rFonts w:asciiTheme="minorHAnsi" w:hAnsiTheme="minorHAnsi" w:cstheme="minorHAnsi"/>
          <w:sz w:val="22"/>
          <w:szCs w:val="22"/>
        </w:rPr>
        <w:t xml:space="preserve"> the exchange of messages based </w:t>
      </w:r>
      <w:r w:rsidR="00AB2054">
        <w:rPr>
          <w:rFonts w:asciiTheme="minorHAnsi" w:hAnsiTheme="minorHAnsi" w:cstheme="minorHAnsi"/>
          <w:sz w:val="22"/>
          <w:szCs w:val="22"/>
        </w:rPr>
        <w:t xml:space="preserve">on </w:t>
      </w:r>
      <w:r w:rsidR="00E027B3">
        <w:rPr>
          <w:rFonts w:asciiTheme="minorHAnsi" w:hAnsiTheme="minorHAnsi" w:cstheme="minorHAnsi"/>
          <w:sz w:val="22"/>
          <w:szCs w:val="22"/>
        </w:rPr>
        <w:t xml:space="preserve">availability of the devices and applications as well as the priority of the messages being exchanged. </w:t>
      </w:r>
    </w:p>
    <w:p w14:paraId="09EE2614" w14:textId="77777777" w:rsidR="00A46047" w:rsidRDefault="00E027B3" w:rsidP="002A3B90">
      <w:pPr>
        <w:spacing w:before="120"/>
        <w:rPr>
          <w:rFonts w:asciiTheme="minorHAnsi" w:hAnsiTheme="minorHAnsi" w:cstheme="minorHAnsi"/>
          <w:sz w:val="22"/>
          <w:szCs w:val="22"/>
        </w:rPr>
      </w:pPr>
      <w:r>
        <w:rPr>
          <w:rFonts w:asciiTheme="minorHAnsi" w:hAnsiTheme="minorHAnsi" w:cstheme="minorHAnsi"/>
          <w:sz w:val="22"/>
          <w:szCs w:val="22"/>
        </w:rPr>
        <w:t>oneM2M also supports interworking with underlying communication networks to monitor and detect congestion and overloading conditions in these networks. If congestion occurs in a communication network, the oneM2M service layer can be notified and can take action</w:t>
      </w:r>
      <w:r w:rsidR="00AB2054">
        <w:rPr>
          <w:rFonts w:asciiTheme="minorHAnsi" w:hAnsiTheme="minorHAnsi" w:cstheme="minorHAnsi"/>
          <w:sz w:val="22"/>
          <w:szCs w:val="22"/>
        </w:rPr>
        <w:t xml:space="preserve"> to help alleviate the </w:t>
      </w:r>
      <w:r w:rsidR="009F1DB1">
        <w:rPr>
          <w:rFonts w:asciiTheme="minorHAnsi" w:hAnsiTheme="minorHAnsi" w:cstheme="minorHAnsi"/>
          <w:sz w:val="22"/>
          <w:szCs w:val="22"/>
        </w:rPr>
        <w:t xml:space="preserve">network </w:t>
      </w:r>
      <w:r w:rsidR="00AB2054">
        <w:rPr>
          <w:rFonts w:asciiTheme="minorHAnsi" w:hAnsiTheme="minorHAnsi" w:cstheme="minorHAnsi"/>
          <w:sz w:val="22"/>
          <w:szCs w:val="22"/>
        </w:rPr>
        <w:t>congestion. One supported action includes</w:t>
      </w:r>
      <w:r>
        <w:rPr>
          <w:rFonts w:asciiTheme="minorHAnsi" w:hAnsiTheme="minorHAnsi" w:cstheme="minorHAnsi"/>
          <w:sz w:val="22"/>
          <w:szCs w:val="22"/>
        </w:rPr>
        <w:t xml:space="preserve"> adjusting the communication schedules of IoT devices and </w:t>
      </w:r>
      <w:r w:rsidR="00970656">
        <w:rPr>
          <w:rFonts w:asciiTheme="minorHAnsi" w:hAnsiTheme="minorHAnsi" w:cstheme="minorHAnsi"/>
          <w:sz w:val="22"/>
          <w:szCs w:val="22"/>
        </w:rPr>
        <w:t>applications</w:t>
      </w:r>
      <w:r w:rsidR="009F1DB1">
        <w:rPr>
          <w:rFonts w:asciiTheme="minorHAnsi" w:hAnsiTheme="minorHAnsi" w:cstheme="minorHAnsi"/>
          <w:sz w:val="22"/>
          <w:szCs w:val="22"/>
        </w:rPr>
        <w:t xml:space="preserve"> such that</w:t>
      </w:r>
      <w:r>
        <w:rPr>
          <w:rFonts w:asciiTheme="minorHAnsi" w:hAnsiTheme="minorHAnsi" w:cstheme="minorHAnsi"/>
          <w:sz w:val="22"/>
          <w:szCs w:val="22"/>
        </w:rPr>
        <w:t xml:space="preserve"> communication takes place in off</w:t>
      </w:r>
      <w:r w:rsidR="00A46047">
        <w:rPr>
          <w:rFonts w:asciiTheme="minorHAnsi" w:hAnsiTheme="minorHAnsi" w:cstheme="minorHAnsi"/>
          <w:sz w:val="22"/>
          <w:szCs w:val="22"/>
        </w:rPr>
        <w:t>-</w:t>
      </w:r>
      <w:r>
        <w:rPr>
          <w:rFonts w:asciiTheme="minorHAnsi" w:hAnsiTheme="minorHAnsi" w:cstheme="minorHAnsi"/>
          <w:sz w:val="22"/>
          <w:szCs w:val="22"/>
        </w:rPr>
        <w:t xml:space="preserve">peak non-congested periods. </w:t>
      </w:r>
    </w:p>
    <w:p w14:paraId="3F7D663A" w14:textId="77777777" w:rsidR="00A46047" w:rsidRDefault="009F1DB1" w:rsidP="002A3B90">
      <w:pPr>
        <w:spacing w:before="120"/>
        <w:rPr>
          <w:rFonts w:asciiTheme="minorHAnsi" w:hAnsiTheme="minorHAnsi" w:cstheme="minorHAnsi"/>
          <w:sz w:val="22"/>
          <w:szCs w:val="22"/>
        </w:rPr>
      </w:pPr>
      <w:r>
        <w:rPr>
          <w:rFonts w:asciiTheme="minorHAnsi" w:hAnsiTheme="minorHAnsi" w:cstheme="minorHAnsi"/>
          <w:sz w:val="22"/>
          <w:szCs w:val="22"/>
        </w:rPr>
        <w:t>oneM2M also supports</w:t>
      </w:r>
      <w:r w:rsidR="00AB2054">
        <w:rPr>
          <w:rFonts w:asciiTheme="minorHAnsi" w:hAnsiTheme="minorHAnsi" w:cstheme="minorHAnsi"/>
          <w:sz w:val="22"/>
          <w:szCs w:val="22"/>
        </w:rPr>
        <w:t xml:space="preserve"> </w:t>
      </w:r>
      <w:r w:rsidR="00E027B3">
        <w:rPr>
          <w:rFonts w:asciiTheme="minorHAnsi" w:hAnsiTheme="minorHAnsi" w:cstheme="minorHAnsi"/>
          <w:sz w:val="22"/>
          <w:szCs w:val="22"/>
        </w:rPr>
        <w:t xml:space="preserve">throttling of messages by buffering </w:t>
      </w:r>
      <w:r w:rsidR="00AB2054">
        <w:rPr>
          <w:rFonts w:asciiTheme="minorHAnsi" w:hAnsiTheme="minorHAnsi" w:cstheme="minorHAnsi"/>
          <w:sz w:val="22"/>
          <w:szCs w:val="22"/>
        </w:rPr>
        <w:t>them</w:t>
      </w:r>
      <w:r w:rsidR="00E027B3">
        <w:rPr>
          <w:rFonts w:asciiTheme="minorHAnsi" w:hAnsiTheme="minorHAnsi" w:cstheme="minorHAnsi"/>
          <w:sz w:val="22"/>
          <w:szCs w:val="22"/>
        </w:rPr>
        <w:t xml:space="preserve"> during periods when communication networks are congested and then forwarding </w:t>
      </w:r>
      <w:r>
        <w:rPr>
          <w:rFonts w:asciiTheme="minorHAnsi" w:hAnsiTheme="minorHAnsi" w:cstheme="minorHAnsi"/>
          <w:sz w:val="22"/>
          <w:szCs w:val="22"/>
        </w:rPr>
        <w:t>the messages</w:t>
      </w:r>
      <w:r w:rsidR="00E027B3">
        <w:rPr>
          <w:rFonts w:asciiTheme="minorHAnsi" w:hAnsiTheme="minorHAnsi" w:cstheme="minorHAnsi"/>
          <w:sz w:val="22"/>
          <w:szCs w:val="22"/>
        </w:rPr>
        <w:t xml:space="preserve"> when congestion has subsided. </w:t>
      </w:r>
      <w:r w:rsidR="005A2F18">
        <w:rPr>
          <w:rFonts w:asciiTheme="minorHAnsi" w:hAnsiTheme="minorHAnsi" w:cstheme="minorHAnsi"/>
          <w:sz w:val="22"/>
          <w:szCs w:val="22"/>
        </w:rPr>
        <w:t>When buffering IoT messages, oneM2M also supports batching multiple individual messages in</w:t>
      </w:r>
      <w:r>
        <w:rPr>
          <w:rFonts w:asciiTheme="minorHAnsi" w:hAnsiTheme="minorHAnsi" w:cstheme="minorHAnsi"/>
          <w:sz w:val="22"/>
          <w:szCs w:val="22"/>
        </w:rPr>
        <w:t>to</w:t>
      </w:r>
      <w:r w:rsidR="005A2F18">
        <w:rPr>
          <w:rFonts w:asciiTheme="minorHAnsi" w:hAnsiTheme="minorHAnsi" w:cstheme="minorHAnsi"/>
          <w:sz w:val="22"/>
          <w:szCs w:val="22"/>
        </w:rPr>
        <w:t xml:space="preserve"> a single </w:t>
      </w:r>
      <w:r w:rsidR="005A2F18">
        <w:rPr>
          <w:rFonts w:asciiTheme="minorHAnsi" w:hAnsiTheme="minorHAnsi" w:cstheme="minorHAnsi"/>
          <w:sz w:val="22"/>
          <w:szCs w:val="22"/>
        </w:rPr>
        <w:lastRenderedPageBreak/>
        <w:t xml:space="preserve">message such that </w:t>
      </w:r>
      <w:r>
        <w:rPr>
          <w:rFonts w:asciiTheme="minorHAnsi" w:hAnsiTheme="minorHAnsi" w:cstheme="minorHAnsi"/>
          <w:sz w:val="22"/>
          <w:szCs w:val="22"/>
        </w:rPr>
        <w:t>batch message</w:t>
      </w:r>
      <w:r w:rsidR="005A2F18">
        <w:rPr>
          <w:rFonts w:asciiTheme="minorHAnsi" w:hAnsiTheme="minorHAnsi" w:cstheme="minorHAnsi"/>
          <w:sz w:val="22"/>
          <w:szCs w:val="22"/>
        </w:rPr>
        <w:t xml:space="preserve"> can be more efficiently delivered across a communication network </w:t>
      </w:r>
      <w:r>
        <w:rPr>
          <w:rFonts w:asciiTheme="minorHAnsi" w:hAnsiTheme="minorHAnsi" w:cstheme="minorHAnsi"/>
          <w:sz w:val="22"/>
          <w:szCs w:val="22"/>
        </w:rPr>
        <w:t>(</w:t>
      </w:r>
      <w:r w:rsidR="005A2F18">
        <w:rPr>
          <w:rFonts w:asciiTheme="minorHAnsi" w:hAnsiTheme="minorHAnsi" w:cstheme="minorHAnsi"/>
          <w:sz w:val="22"/>
          <w:szCs w:val="22"/>
        </w:rPr>
        <w:t>rather than sending many small individual IoT messages</w:t>
      </w:r>
      <w:r>
        <w:rPr>
          <w:rFonts w:asciiTheme="minorHAnsi" w:hAnsiTheme="minorHAnsi" w:cstheme="minorHAnsi"/>
          <w:sz w:val="22"/>
          <w:szCs w:val="22"/>
        </w:rPr>
        <w:t>)</w:t>
      </w:r>
      <w:r w:rsidR="005A2F18">
        <w:rPr>
          <w:rFonts w:asciiTheme="minorHAnsi" w:hAnsiTheme="minorHAnsi" w:cstheme="minorHAnsi"/>
          <w:sz w:val="22"/>
          <w:szCs w:val="22"/>
        </w:rPr>
        <w:t xml:space="preserve">. </w:t>
      </w:r>
    </w:p>
    <w:p w14:paraId="786A7DF1" w14:textId="103795E0" w:rsidR="00EC14AD" w:rsidRDefault="00E027B3" w:rsidP="002A3B90">
      <w:pPr>
        <w:spacing w:before="120"/>
        <w:rPr>
          <w:rFonts w:asciiTheme="minorHAnsi" w:hAnsiTheme="minorHAnsi" w:cstheme="minorHAnsi"/>
          <w:sz w:val="22"/>
          <w:szCs w:val="22"/>
        </w:rPr>
      </w:pPr>
      <w:r>
        <w:rPr>
          <w:rFonts w:asciiTheme="minorHAnsi" w:hAnsiTheme="minorHAnsi" w:cstheme="minorHAnsi"/>
          <w:sz w:val="22"/>
          <w:szCs w:val="22"/>
        </w:rPr>
        <w:t xml:space="preserve">oneM2M also supports mechanisms to notify devices and applications if/when communication networks become congested such that the devices and applications </w:t>
      </w:r>
      <w:r w:rsidR="00AB2054">
        <w:rPr>
          <w:rFonts w:asciiTheme="minorHAnsi" w:hAnsiTheme="minorHAnsi" w:cstheme="minorHAnsi"/>
          <w:sz w:val="22"/>
          <w:szCs w:val="22"/>
        </w:rPr>
        <w:t xml:space="preserve">themselves </w:t>
      </w:r>
      <w:r>
        <w:rPr>
          <w:rFonts w:asciiTheme="minorHAnsi" w:hAnsiTheme="minorHAnsi" w:cstheme="minorHAnsi"/>
          <w:sz w:val="22"/>
          <w:szCs w:val="22"/>
        </w:rPr>
        <w:t>can take action such</w:t>
      </w:r>
      <w:r w:rsidR="00025C36">
        <w:rPr>
          <w:rFonts w:asciiTheme="minorHAnsi" w:hAnsiTheme="minorHAnsi" w:cstheme="minorHAnsi"/>
          <w:sz w:val="22"/>
          <w:szCs w:val="22"/>
        </w:rPr>
        <w:t xml:space="preserve"> as</w:t>
      </w:r>
      <w:r>
        <w:rPr>
          <w:rFonts w:asciiTheme="minorHAnsi" w:hAnsiTheme="minorHAnsi" w:cstheme="minorHAnsi"/>
          <w:sz w:val="22"/>
          <w:szCs w:val="22"/>
        </w:rPr>
        <w:t xml:space="preserve"> </w:t>
      </w:r>
      <w:r w:rsidR="00AB2054">
        <w:rPr>
          <w:rFonts w:asciiTheme="minorHAnsi" w:hAnsiTheme="minorHAnsi" w:cstheme="minorHAnsi"/>
          <w:sz w:val="22"/>
          <w:szCs w:val="22"/>
        </w:rPr>
        <w:t xml:space="preserve">reducing the size </w:t>
      </w:r>
      <w:r w:rsidR="009F1DB1">
        <w:rPr>
          <w:rFonts w:asciiTheme="minorHAnsi" w:hAnsiTheme="minorHAnsi" w:cstheme="minorHAnsi"/>
          <w:sz w:val="22"/>
          <w:szCs w:val="22"/>
        </w:rPr>
        <w:t>and/or</w:t>
      </w:r>
      <w:r w:rsidR="00AB2054">
        <w:rPr>
          <w:rFonts w:asciiTheme="minorHAnsi" w:hAnsiTheme="minorHAnsi" w:cstheme="minorHAnsi"/>
          <w:sz w:val="22"/>
          <w:szCs w:val="22"/>
        </w:rPr>
        <w:t xml:space="preserve"> frequency of their messages. </w:t>
      </w:r>
      <w:r>
        <w:rPr>
          <w:rFonts w:asciiTheme="minorHAnsi" w:hAnsiTheme="minorHAnsi" w:cstheme="minorHAnsi"/>
          <w:sz w:val="22"/>
          <w:szCs w:val="22"/>
        </w:rPr>
        <w:t xml:space="preserve">  </w:t>
      </w:r>
    </w:p>
    <w:p w14:paraId="1AADE427" w14:textId="3E1B2E4B" w:rsidR="003B3112" w:rsidRDefault="002D54A9" w:rsidP="003701DB">
      <w:pPr>
        <w:spacing w:before="120"/>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1E8AA1E" wp14:editId="07277431">
            <wp:extent cx="5774576" cy="2909259"/>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43769" cy="2944119"/>
                    </a:xfrm>
                    <a:prstGeom prst="rect">
                      <a:avLst/>
                    </a:prstGeom>
                    <a:noFill/>
                  </pic:spPr>
                </pic:pic>
              </a:graphicData>
            </a:graphic>
          </wp:inline>
        </w:drawing>
      </w:r>
    </w:p>
    <w:p w14:paraId="224BC403" w14:textId="4661D6E8" w:rsidR="003B3112" w:rsidRPr="003B3112" w:rsidRDefault="003B3112" w:rsidP="003701DB">
      <w:pPr>
        <w:pStyle w:val="Caption"/>
        <w:spacing w:before="240"/>
        <w:jc w:val="center"/>
        <w:rPr>
          <w:rFonts w:asciiTheme="minorHAnsi" w:hAnsiTheme="minorHAnsi" w:cstheme="minorHAnsi"/>
          <w:color w:val="auto"/>
          <w:sz w:val="22"/>
          <w:szCs w:val="22"/>
        </w:rPr>
      </w:pPr>
      <w:bookmarkStart w:id="23" w:name="_Ref113809060"/>
      <w:r w:rsidRPr="00A142C2">
        <w:rPr>
          <w:color w:val="auto"/>
        </w:rPr>
        <w:t xml:space="preserve">Figure </w:t>
      </w:r>
      <w:r w:rsidRPr="00A142C2">
        <w:rPr>
          <w:color w:val="auto"/>
        </w:rPr>
        <w:fldChar w:fldCharType="begin"/>
      </w:r>
      <w:r w:rsidRPr="00A142C2">
        <w:rPr>
          <w:color w:val="auto"/>
        </w:rPr>
        <w:instrText xml:space="preserve"> SEQ Figure \* ARABIC </w:instrText>
      </w:r>
      <w:r w:rsidRPr="00A142C2">
        <w:rPr>
          <w:color w:val="auto"/>
        </w:rPr>
        <w:fldChar w:fldCharType="separate"/>
      </w:r>
      <w:r>
        <w:rPr>
          <w:noProof/>
          <w:color w:val="auto"/>
        </w:rPr>
        <w:t>9</w:t>
      </w:r>
      <w:r w:rsidRPr="00A142C2">
        <w:rPr>
          <w:color w:val="auto"/>
        </w:rPr>
        <w:fldChar w:fldCharType="end"/>
      </w:r>
      <w:bookmarkEnd w:id="23"/>
      <w:r w:rsidRPr="00A142C2">
        <w:rPr>
          <w:color w:val="auto"/>
        </w:rPr>
        <w:t xml:space="preserve"> - oneM2M </w:t>
      </w:r>
      <w:r>
        <w:rPr>
          <w:color w:val="auto"/>
        </w:rPr>
        <w:t xml:space="preserve">Scheduling and Throttling </w:t>
      </w:r>
      <w:r w:rsidRPr="00A142C2">
        <w:rPr>
          <w:color w:val="auto"/>
        </w:rPr>
        <w:t>Feature</w:t>
      </w:r>
    </w:p>
    <w:p w14:paraId="2348E6B8" w14:textId="77777777" w:rsidR="00602175" w:rsidRPr="002A3B90" w:rsidRDefault="00602175" w:rsidP="002A3B90">
      <w:pPr>
        <w:pStyle w:val="Style1"/>
        <w:ind w:left="360"/>
        <w:rPr>
          <w:color w:val="auto"/>
        </w:rPr>
      </w:pPr>
      <w:bookmarkStart w:id="24" w:name="_Toc113810483"/>
      <w:r w:rsidRPr="002A3B90">
        <w:rPr>
          <w:color w:val="auto"/>
        </w:rPr>
        <w:t>Conclusion</w:t>
      </w:r>
      <w:bookmarkEnd w:id="24"/>
    </w:p>
    <w:p w14:paraId="4CE8D6B7" w14:textId="72723F83" w:rsidR="00655732" w:rsidRPr="00313D4A" w:rsidRDefault="00602175" w:rsidP="00C15E60">
      <w:pPr>
        <w:spacing w:before="120"/>
        <w:rPr>
          <w:rFonts w:asciiTheme="minorHAnsi" w:hAnsiTheme="minorHAnsi" w:cstheme="minorHAnsi"/>
          <w:sz w:val="22"/>
          <w:szCs w:val="22"/>
        </w:rPr>
      </w:pPr>
      <w:r w:rsidRPr="00313D4A">
        <w:rPr>
          <w:rFonts w:asciiTheme="minorHAnsi" w:hAnsiTheme="minorHAnsi" w:cstheme="minorHAnsi"/>
          <w:sz w:val="22"/>
          <w:szCs w:val="22"/>
        </w:rPr>
        <w:t xml:space="preserve">As </w:t>
      </w:r>
      <w:r>
        <w:rPr>
          <w:rFonts w:asciiTheme="minorHAnsi" w:hAnsiTheme="minorHAnsi" w:cstheme="minorHAnsi"/>
          <w:sz w:val="22"/>
          <w:szCs w:val="22"/>
        </w:rPr>
        <w:t>the mass scale out of connected IoT devices</w:t>
      </w:r>
      <w:r w:rsidR="00822207">
        <w:rPr>
          <w:rFonts w:asciiTheme="minorHAnsi" w:hAnsiTheme="minorHAnsi" w:cstheme="minorHAnsi"/>
          <w:sz w:val="22"/>
          <w:szCs w:val="22"/>
        </w:rPr>
        <w:t xml:space="preserve">, </w:t>
      </w:r>
      <w:r w:rsidR="00276231">
        <w:rPr>
          <w:rFonts w:asciiTheme="minorHAnsi" w:hAnsiTheme="minorHAnsi" w:cstheme="minorHAnsi"/>
          <w:sz w:val="22"/>
          <w:szCs w:val="22"/>
        </w:rPr>
        <w:t xml:space="preserve">IoT </w:t>
      </w:r>
      <w:r w:rsidR="00822207">
        <w:rPr>
          <w:rFonts w:asciiTheme="minorHAnsi" w:hAnsiTheme="minorHAnsi" w:cstheme="minorHAnsi"/>
          <w:sz w:val="22"/>
          <w:szCs w:val="22"/>
        </w:rPr>
        <w:t xml:space="preserve">networks and </w:t>
      </w:r>
      <w:r w:rsidR="00276231">
        <w:rPr>
          <w:rFonts w:asciiTheme="minorHAnsi" w:hAnsiTheme="minorHAnsi" w:cstheme="minorHAnsi"/>
          <w:sz w:val="22"/>
          <w:szCs w:val="22"/>
        </w:rPr>
        <w:t xml:space="preserve">IoT </w:t>
      </w:r>
      <w:r w:rsidR="00822207">
        <w:rPr>
          <w:rFonts w:asciiTheme="minorHAnsi" w:hAnsiTheme="minorHAnsi" w:cstheme="minorHAnsi"/>
          <w:sz w:val="22"/>
          <w:szCs w:val="22"/>
        </w:rPr>
        <w:t>systems</w:t>
      </w:r>
      <w:r>
        <w:rPr>
          <w:rFonts w:asciiTheme="minorHAnsi" w:hAnsiTheme="minorHAnsi" w:cstheme="minorHAnsi"/>
          <w:sz w:val="22"/>
          <w:szCs w:val="22"/>
        </w:rPr>
        <w:t xml:space="preserve"> continues, the importance of </w:t>
      </w:r>
      <w:r w:rsidR="006B4F7B">
        <w:rPr>
          <w:rFonts w:asciiTheme="minorHAnsi" w:hAnsiTheme="minorHAnsi" w:cstheme="minorHAnsi"/>
          <w:sz w:val="22"/>
          <w:szCs w:val="22"/>
        </w:rPr>
        <w:t xml:space="preserve">responsibly deploying </w:t>
      </w:r>
      <w:r w:rsidR="00944A2F">
        <w:rPr>
          <w:rFonts w:asciiTheme="minorHAnsi" w:hAnsiTheme="minorHAnsi" w:cstheme="minorHAnsi"/>
          <w:sz w:val="22"/>
          <w:szCs w:val="22"/>
        </w:rPr>
        <w:t xml:space="preserve">IoT </w:t>
      </w:r>
      <w:r>
        <w:rPr>
          <w:rFonts w:asciiTheme="minorHAnsi" w:hAnsiTheme="minorHAnsi" w:cstheme="minorHAnsi"/>
          <w:sz w:val="22"/>
          <w:szCs w:val="22"/>
        </w:rPr>
        <w:t xml:space="preserve">technologies </w:t>
      </w:r>
      <w:r w:rsidR="00197519">
        <w:rPr>
          <w:rFonts w:asciiTheme="minorHAnsi" w:hAnsiTheme="minorHAnsi" w:cstheme="minorHAnsi"/>
          <w:sz w:val="22"/>
          <w:szCs w:val="22"/>
        </w:rPr>
        <w:t>and minimizing the carbon footprint of IoT deployments is becoming more critical</w:t>
      </w:r>
      <w:r>
        <w:rPr>
          <w:rFonts w:asciiTheme="minorHAnsi" w:hAnsiTheme="minorHAnsi" w:cstheme="minorHAnsi"/>
          <w:sz w:val="22"/>
          <w:szCs w:val="22"/>
        </w:rPr>
        <w:t xml:space="preserve">. </w:t>
      </w:r>
      <w:r w:rsidR="004C53F1">
        <w:rPr>
          <w:rFonts w:asciiTheme="minorHAnsi" w:hAnsiTheme="minorHAnsi" w:cstheme="minorHAnsi"/>
          <w:sz w:val="22"/>
          <w:szCs w:val="22"/>
        </w:rPr>
        <w:t xml:space="preserve">The </w:t>
      </w:r>
      <w:r w:rsidR="007E415E">
        <w:rPr>
          <w:rFonts w:asciiTheme="minorHAnsi" w:hAnsiTheme="minorHAnsi" w:cstheme="minorHAnsi"/>
          <w:sz w:val="22"/>
          <w:szCs w:val="22"/>
        </w:rPr>
        <w:t xml:space="preserve">standardized </w:t>
      </w:r>
      <w:r w:rsidR="004C53F1">
        <w:rPr>
          <w:rFonts w:asciiTheme="minorHAnsi" w:hAnsiTheme="minorHAnsi" w:cstheme="minorHAnsi"/>
          <w:sz w:val="22"/>
          <w:szCs w:val="22"/>
        </w:rPr>
        <w:t xml:space="preserve">oneM2M </w:t>
      </w:r>
      <w:r w:rsidR="007E415E">
        <w:rPr>
          <w:rFonts w:asciiTheme="minorHAnsi" w:hAnsiTheme="minorHAnsi" w:cstheme="minorHAnsi"/>
          <w:sz w:val="22"/>
          <w:szCs w:val="22"/>
        </w:rPr>
        <w:t>service layer</w:t>
      </w:r>
      <w:r w:rsidR="004C53F1">
        <w:rPr>
          <w:rFonts w:asciiTheme="minorHAnsi" w:hAnsiTheme="minorHAnsi" w:cstheme="minorHAnsi"/>
          <w:sz w:val="22"/>
          <w:szCs w:val="22"/>
        </w:rPr>
        <w:t xml:space="preserve"> supports several </w:t>
      </w:r>
      <w:r w:rsidR="007E415E">
        <w:rPr>
          <w:rFonts w:asciiTheme="minorHAnsi" w:hAnsiTheme="minorHAnsi" w:cstheme="minorHAnsi"/>
          <w:sz w:val="22"/>
          <w:szCs w:val="22"/>
        </w:rPr>
        <w:t>features</w:t>
      </w:r>
      <w:r w:rsidR="004C53F1">
        <w:rPr>
          <w:rFonts w:asciiTheme="minorHAnsi" w:hAnsiTheme="minorHAnsi" w:cstheme="minorHAnsi"/>
          <w:sz w:val="22"/>
          <w:szCs w:val="22"/>
        </w:rPr>
        <w:t xml:space="preserve"> to enhance the sustainability of Io</w:t>
      </w:r>
      <w:r w:rsidR="00276231">
        <w:rPr>
          <w:rFonts w:asciiTheme="minorHAnsi" w:hAnsiTheme="minorHAnsi" w:cstheme="minorHAnsi"/>
          <w:sz w:val="22"/>
          <w:szCs w:val="22"/>
        </w:rPr>
        <w:t>T</w:t>
      </w:r>
      <w:r w:rsidR="004C53F1">
        <w:rPr>
          <w:rFonts w:asciiTheme="minorHAnsi" w:hAnsiTheme="minorHAnsi" w:cstheme="minorHAnsi"/>
          <w:sz w:val="22"/>
          <w:szCs w:val="22"/>
        </w:rPr>
        <w:t xml:space="preserve">. These </w:t>
      </w:r>
      <w:r w:rsidR="007E415E">
        <w:rPr>
          <w:rFonts w:asciiTheme="minorHAnsi" w:hAnsiTheme="minorHAnsi" w:cstheme="minorHAnsi"/>
          <w:sz w:val="22"/>
          <w:szCs w:val="22"/>
        </w:rPr>
        <w:t>features</w:t>
      </w:r>
      <w:r w:rsidR="004C53F1">
        <w:rPr>
          <w:rFonts w:asciiTheme="minorHAnsi" w:hAnsiTheme="minorHAnsi" w:cstheme="minorHAnsi"/>
          <w:sz w:val="22"/>
          <w:szCs w:val="22"/>
        </w:rPr>
        <w:t xml:space="preserve"> </w:t>
      </w:r>
      <w:r w:rsidR="00176556">
        <w:rPr>
          <w:rFonts w:asciiTheme="minorHAnsi" w:hAnsiTheme="minorHAnsi" w:cstheme="minorHAnsi"/>
          <w:sz w:val="22"/>
          <w:szCs w:val="22"/>
        </w:rPr>
        <w:t xml:space="preserve">can </w:t>
      </w:r>
      <w:r w:rsidR="004C53F1">
        <w:rPr>
          <w:rFonts w:asciiTheme="minorHAnsi" w:hAnsiTheme="minorHAnsi" w:cstheme="minorHAnsi"/>
          <w:sz w:val="22"/>
          <w:szCs w:val="22"/>
        </w:rPr>
        <w:t>h</w:t>
      </w:r>
      <w:r>
        <w:rPr>
          <w:rFonts w:asciiTheme="minorHAnsi" w:hAnsiTheme="minorHAnsi" w:cstheme="minorHAnsi"/>
          <w:sz w:val="22"/>
          <w:szCs w:val="22"/>
        </w:rPr>
        <w:t xml:space="preserve">elp </w:t>
      </w:r>
      <w:r w:rsidR="00176556">
        <w:rPr>
          <w:rFonts w:asciiTheme="minorHAnsi" w:hAnsiTheme="minorHAnsi" w:cstheme="minorHAnsi"/>
          <w:sz w:val="22"/>
          <w:szCs w:val="22"/>
        </w:rPr>
        <w:t xml:space="preserve">significantly </w:t>
      </w:r>
      <w:r>
        <w:rPr>
          <w:rFonts w:asciiTheme="minorHAnsi" w:hAnsiTheme="minorHAnsi" w:cstheme="minorHAnsi"/>
          <w:sz w:val="22"/>
          <w:szCs w:val="22"/>
        </w:rPr>
        <w:t xml:space="preserve">reduce the </w:t>
      </w:r>
      <w:r w:rsidR="00176556">
        <w:rPr>
          <w:rFonts w:asciiTheme="minorHAnsi" w:hAnsiTheme="minorHAnsi" w:cstheme="minorHAnsi"/>
          <w:sz w:val="22"/>
          <w:szCs w:val="22"/>
        </w:rPr>
        <w:t>energy</w:t>
      </w:r>
      <w:r>
        <w:rPr>
          <w:rFonts w:asciiTheme="minorHAnsi" w:hAnsiTheme="minorHAnsi" w:cstheme="minorHAnsi"/>
          <w:sz w:val="22"/>
          <w:szCs w:val="22"/>
        </w:rPr>
        <w:t xml:space="preserve"> consumption</w:t>
      </w:r>
      <w:r w:rsidR="00176556">
        <w:rPr>
          <w:rFonts w:asciiTheme="minorHAnsi" w:hAnsiTheme="minorHAnsi" w:cstheme="minorHAnsi"/>
          <w:sz w:val="22"/>
          <w:szCs w:val="22"/>
        </w:rPr>
        <w:t xml:space="preserve">, increase the </w:t>
      </w:r>
      <w:r w:rsidR="008C340B">
        <w:rPr>
          <w:rFonts w:asciiTheme="minorHAnsi" w:hAnsiTheme="minorHAnsi" w:cstheme="minorHAnsi"/>
          <w:sz w:val="22"/>
          <w:szCs w:val="22"/>
        </w:rPr>
        <w:t>longevity,</w:t>
      </w:r>
      <w:r w:rsidR="00176556">
        <w:rPr>
          <w:rFonts w:asciiTheme="minorHAnsi" w:hAnsiTheme="minorHAnsi" w:cstheme="minorHAnsi"/>
          <w:sz w:val="22"/>
          <w:szCs w:val="22"/>
        </w:rPr>
        <w:t xml:space="preserve"> and minimize the amount of e-waste </w:t>
      </w:r>
      <w:r w:rsidR="00A46047">
        <w:rPr>
          <w:rFonts w:asciiTheme="minorHAnsi" w:hAnsiTheme="minorHAnsi" w:cstheme="minorHAnsi"/>
          <w:sz w:val="22"/>
          <w:szCs w:val="22"/>
        </w:rPr>
        <w:t>of</w:t>
      </w:r>
      <w:r w:rsidR="00176556">
        <w:rPr>
          <w:rFonts w:asciiTheme="minorHAnsi" w:hAnsiTheme="minorHAnsi" w:cstheme="minorHAnsi"/>
          <w:sz w:val="22"/>
          <w:szCs w:val="22"/>
        </w:rPr>
        <w:t xml:space="preserve"> IoT deployments</w:t>
      </w:r>
      <w:r>
        <w:rPr>
          <w:rFonts w:asciiTheme="minorHAnsi" w:hAnsiTheme="minorHAnsi" w:cstheme="minorHAnsi"/>
          <w:sz w:val="22"/>
          <w:szCs w:val="22"/>
        </w:rPr>
        <w:t xml:space="preserve">. </w:t>
      </w:r>
      <w:r w:rsidR="004C53F1">
        <w:rPr>
          <w:rFonts w:asciiTheme="minorHAnsi" w:hAnsiTheme="minorHAnsi" w:cstheme="minorHAnsi"/>
          <w:sz w:val="22"/>
          <w:szCs w:val="22"/>
        </w:rPr>
        <w:t xml:space="preserve">For more information about the </w:t>
      </w:r>
      <w:r w:rsidR="007E415E">
        <w:rPr>
          <w:rFonts w:asciiTheme="minorHAnsi" w:hAnsiTheme="minorHAnsi" w:cstheme="minorHAnsi"/>
          <w:sz w:val="22"/>
          <w:szCs w:val="22"/>
        </w:rPr>
        <w:t>standardized oneM2M service layer and how it can enable more sustainable IoT deployments</w:t>
      </w:r>
      <w:r w:rsidR="004C53F1">
        <w:rPr>
          <w:rFonts w:asciiTheme="minorHAnsi" w:hAnsiTheme="minorHAnsi" w:cstheme="minorHAnsi"/>
          <w:sz w:val="22"/>
          <w:szCs w:val="22"/>
        </w:rPr>
        <w:t>, please refer to the</w:t>
      </w:r>
      <w:r w:rsidR="00822207">
        <w:rPr>
          <w:rFonts w:asciiTheme="minorHAnsi" w:hAnsiTheme="minorHAnsi" w:cstheme="minorHAnsi"/>
          <w:sz w:val="22"/>
          <w:szCs w:val="22"/>
        </w:rPr>
        <w:t xml:space="preserve"> oneM2M specifications </w:t>
      </w:r>
      <w:r w:rsidR="004C53F1">
        <w:rPr>
          <w:rFonts w:asciiTheme="minorHAnsi" w:hAnsiTheme="minorHAnsi" w:cstheme="minorHAnsi"/>
          <w:sz w:val="22"/>
          <w:szCs w:val="22"/>
        </w:rPr>
        <w:t>which</w:t>
      </w:r>
      <w:r w:rsidR="00822207">
        <w:rPr>
          <w:rFonts w:asciiTheme="minorHAnsi" w:hAnsiTheme="minorHAnsi" w:cstheme="minorHAnsi"/>
          <w:sz w:val="22"/>
          <w:szCs w:val="22"/>
        </w:rPr>
        <w:t xml:space="preserve"> are publicly available at </w:t>
      </w:r>
      <w:hyperlink r:id="rId23" w:history="1">
        <w:r w:rsidR="00822207" w:rsidRPr="00593E5C">
          <w:rPr>
            <w:rStyle w:val="Hyperlink"/>
            <w:rFonts w:asciiTheme="minorHAnsi" w:hAnsiTheme="minorHAnsi" w:cstheme="minorHAnsi"/>
            <w:sz w:val="22"/>
            <w:szCs w:val="22"/>
          </w:rPr>
          <w:t>www.oneM2M.org</w:t>
        </w:r>
      </w:hyperlink>
      <w:r w:rsidR="00822207">
        <w:rPr>
          <w:rFonts w:asciiTheme="minorHAnsi" w:hAnsiTheme="minorHAnsi" w:cstheme="minorHAnsi"/>
          <w:sz w:val="22"/>
          <w:szCs w:val="22"/>
        </w:rPr>
        <w:t xml:space="preserve">. </w:t>
      </w:r>
      <w:r w:rsidR="00944A2F">
        <w:rPr>
          <w:rFonts w:asciiTheme="minorHAnsi" w:hAnsiTheme="minorHAnsi" w:cstheme="minorHAnsi"/>
          <w:sz w:val="22"/>
          <w:szCs w:val="22"/>
        </w:rPr>
        <w:t xml:space="preserve">  </w:t>
      </w:r>
    </w:p>
    <w:p w14:paraId="6D78E1AA" w14:textId="38305F2A" w:rsidR="00FA028E" w:rsidRPr="00313D4A" w:rsidRDefault="00FA028E" w:rsidP="00FA028E">
      <w:pPr>
        <w:rPr>
          <w:rFonts w:asciiTheme="minorHAnsi" w:hAnsiTheme="minorHAnsi" w:cstheme="minorHAnsi"/>
        </w:rPr>
      </w:pPr>
    </w:p>
    <w:p w14:paraId="24E214B2" w14:textId="1B8AB697" w:rsidR="00D24735" w:rsidRDefault="00D24735" w:rsidP="00CF500E">
      <w:pPr>
        <w:rPr>
          <w:rFonts w:asciiTheme="minorHAnsi" w:hAnsiTheme="minorHAnsi" w:cstheme="minorHAnsi"/>
          <w:sz w:val="22"/>
          <w:szCs w:val="22"/>
        </w:rPr>
      </w:pPr>
    </w:p>
    <w:p w14:paraId="014B590D" w14:textId="77777777"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Copyright Notification</w:t>
      </w:r>
    </w:p>
    <w:p w14:paraId="42A3FE58" w14:textId="77777777" w:rsidR="00D24735" w:rsidRPr="00D24735" w:rsidRDefault="00D24735" w:rsidP="00D24735">
      <w:pPr>
        <w:rPr>
          <w:rFonts w:asciiTheme="minorHAnsi" w:hAnsiTheme="minorHAnsi" w:cstheme="minorHAnsi"/>
          <w:sz w:val="22"/>
          <w:szCs w:val="22"/>
        </w:rPr>
      </w:pPr>
    </w:p>
    <w:p w14:paraId="28615FC5" w14:textId="4B197B8F"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 202</w:t>
      </w:r>
      <w:r>
        <w:rPr>
          <w:rFonts w:asciiTheme="minorHAnsi" w:hAnsiTheme="minorHAnsi" w:cstheme="minorHAnsi"/>
          <w:sz w:val="22"/>
          <w:szCs w:val="22"/>
        </w:rPr>
        <w:t>2</w:t>
      </w:r>
      <w:r w:rsidRPr="00D24735">
        <w:rPr>
          <w:rFonts w:asciiTheme="minorHAnsi" w:hAnsiTheme="minorHAnsi" w:cstheme="minorHAnsi"/>
          <w:sz w:val="22"/>
          <w:szCs w:val="22"/>
        </w:rPr>
        <w:t>, oneM2M Partners Type 1 (ARIB, ATIS, CCSA, ETSI, TIA, TSDSI, TTA, TTC).</w:t>
      </w:r>
    </w:p>
    <w:p w14:paraId="3AA3D9CA" w14:textId="77777777"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All rights reserved.</w:t>
      </w:r>
    </w:p>
    <w:p w14:paraId="3AE6F054" w14:textId="77777777"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The copyright extends to reproduction in all media.</w:t>
      </w:r>
    </w:p>
    <w:p w14:paraId="489E871B" w14:textId="77777777" w:rsidR="00D24735" w:rsidRPr="00D24735" w:rsidRDefault="00D24735" w:rsidP="00D24735">
      <w:pPr>
        <w:rPr>
          <w:rFonts w:asciiTheme="minorHAnsi" w:hAnsiTheme="minorHAnsi" w:cstheme="minorHAnsi"/>
          <w:sz w:val="22"/>
          <w:szCs w:val="22"/>
        </w:rPr>
      </w:pPr>
    </w:p>
    <w:p w14:paraId="04B1E051" w14:textId="77777777"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Notice of Disclaimer &amp; Limitation of Liability</w:t>
      </w:r>
    </w:p>
    <w:p w14:paraId="603529C7" w14:textId="7115B34E"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14:paraId="7290AD14" w14:textId="77777777" w:rsidR="00D24735" w:rsidRPr="00D24735" w:rsidRDefault="00D24735" w:rsidP="00D24735">
      <w:pPr>
        <w:rPr>
          <w:rFonts w:asciiTheme="minorHAnsi" w:hAnsiTheme="minorHAnsi" w:cstheme="minorHAnsi"/>
          <w:sz w:val="22"/>
          <w:szCs w:val="22"/>
        </w:rPr>
      </w:pPr>
    </w:p>
    <w:p w14:paraId="05D2CA6C" w14:textId="538E7AFB" w:rsidR="00D24735" w:rsidRP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 xml:space="preserve">NOREPRESENTATION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w:t>
      </w:r>
    </w:p>
    <w:p w14:paraId="338B9061" w14:textId="02AC4D8E" w:rsidR="00D24735" w:rsidRDefault="00D24735" w:rsidP="00D24735">
      <w:pPr>
        <w:rPr>
          <w:rFonts w:asciiTheme="minorHAnsi" w:hAnsiTheme="minorHAnsi" w:cstheme="minorHAnsi"/>
          <w:sz w:val="22"/>
          <w:szCs w:val="22"/>
        </w:rPr>
      </w:pPr>
      <w:r w:rsidRPr="00D24735">
        <w:rPr>
          <w:rFonts w:asciiTheme="minorHAnsi" w:hAnsiTheme="minorHAnsi" w:cstheme="minorHAnsi"/>
          <w:sz w:val="22"/>
          <w:szCs w:val="22"/>
        </w:rPr>
        <w:t>AT THE RISK OF THE USER.</w:t>
      </w:r>
    </w:p>
    <w:sectPr w:rsidR="00D24735" w:rsidSect="0089341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ED16" w14:textId="77777777" w:rsidR="000217EE" w:rsidRDefault="000217EE" w:rsidP="00CF500E">
      <w:r>
        <w:separator/>
      </w:r>
    </w:p>
  </w:endnote>
  <w:endnote w:type="continuationSeparator" w:id="0">
    <w:p w14:paraId="758694F4" w14:textId="77777777" w:rsidR="000217EE" w:rsidRDefault="000217EE" w:rsidP="00CF500E">
      <w:r>
        <w:continuationSeparator/>
      </w:r>
    </w:p>
  </w:endnote>
  <w:endnote w:type="continuationNotice" w:id="1">
    <w:p w14:paraId="61580403" w14:textId="77777777" w:rsidR="000217EE" w:rsidRDefault="00021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819208"/>
      <w:docPartObj>
        <w:docPartGallery w:val="Page Numbers (Bottom of Page)"/>
        <w:docPartUnique/>
      </w:docPartObj>
    </w:sdtPr>
    <w:sdtEndPr>
      <w:rPr>
        <w:noProof/>
      </w:rPr>
    </w:sdtEndPr>
    <w:sdtContent>
      <w:p w14:paraId="2D081B49" w14:textId="75F05CA3" w:rsidR="00667BB9" w:rsidRDefault="00667B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08892" w14:textId="77777777" w:rsidR="00667BB9" w:rsidRDefault="0066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E55D" w14:textId="77777777" w:rsidR="000217EE" w:rsidRDefault="000217EE" w:rsidP="00CF500E">
      <w:r>
        <w:separator/>
      </w:r>
    </w:p>
  </w:footnote>
  <w:footnote w:type="continuationSeparator" w:id="0">
    <w:p w14:paraId="7B9D9AA2" w14:textId="77777777" w:rsidR="000217EE" w:rsidRDefault="000217EE" w:rsidP="00CF500E">
      <w:r>
        <w:continuationSeparator/>
      </w:r>
    </w:p>
  </w:footnote>
  <w:footnote w:type="continuationNotice" w:id="1">
    <w:p w14:paraId="4F432374" w14:textId="77777777" w:rsidR="000217EE" w:rsidRDefault="000217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FF7"/>
    <w:multiLevelType w:val="hybridMultilevel"/>
    <w:tmpl w:val="6C788FEA"/>
    <w:lvl w:ilvl="0" w:tplc="4B66F6EA">
      <w:start w:val="1"/>
      <w:numFmt w:val="decimal"/>
      <w:pStyle w:val="Sty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1D2B6D"/>
    <w:multiLevelType w:val="hybridMultilevel"/>
    <w:tmpl w:val="4D5E9EBE"/>
    <w:lvl w:ilvl="0" w:tplc="6428ED04">
      <w:start w:val="1"/>
      <w:numFmt w:val="decimal"/>
      <w:lvlText w:val="%1."/>
      <w:lvlJc w:val="left"/>
      <w:pPr>
        <w:tabs>
          <w:tab w:val="num" w:pos="720"/>
        </w:tabs>
        <w:ind w:left="720" w:hanging="360"/>
      </w:pPr>
    </w:lvl>
    <w:lvl w:ilvl="1" w:tplc="604E1B38" w:tentative="1">
      <w:start w:val="1"/>
      <w:numFmt w:val="decimal"/>
      <w:lvlText w:val="%2."/>
      <w:lvlJc w:val="left"/>
      <w:pPr>
        <w:tabs>
          <w:tab w:val="num" w:pos="1440"/>
        </w:tabs>
        <w:ind w:left="1440" w:hanging="360"/>
      </w:pPr>
    </w:lvl>
    <w:lvl w:ilvl="2" w:tplc="A4E67D0C" w:tentative="1">
      <w:start w:val="1"/>
      <w:numFmt w:val="decimal"/>
      <w:lvlText w:val="%3."/>
      <w:lvlJc w:val="left"/>
      <w:pPr>
        <w:tabs>
          <w:tab w:val="num" w:pos="2160"/>
        </w:tabs>
        <w:ind w:left="2160" w:hanging="360"/>
      </w:pPr>
    </w:lvl>
    <w:lvl w:ilvl="3" w:tplc="BE1CE05C" w:tentative="1">
      <w:start w:val="1"/>
      <w:numFmt w:val="decimal"/>
      <w:lvlText w:val="%4."/>
      <w:lvlJc w:val="left"/>
      <w:pPr>
        <w:tabs>
          <w:tab w:val="num" w:pos="2880"/>
        </w:tabs>
        <w:ind w:left="2880" w:hanging="360"/>
      </w:pPr>
    </w:lvl>
    <w:lvl w:ilvl="4" w:tplc="B5343336" w:tentative="1">
      <w:start w:val="1"/>
      <w:numFmt w:val="decimal"/>
      <w:lvlText w:val="%5."/>
      <w:lvlJc w:val="left"/>
      <w:pPr>
        <w:tabs>
          <w:tab w:val="num" w:pos="3600"/>
        </w:tabs>
        <w:ind w:left="3600" w:hanging="360"/>
      </w:pPr>
    </w:lvl>
    <w:lvl w:ilvl="5" w:tplc="E4202D58" w:tentative="1">
      <w:start w:val="1"/>
      <w:numFmt w:val="decimal"/>
      <w:lvlText w:val="%6."/>
      <w:lvlJc w:val="left"/>
      <w:pPr>
        <w:tabs>
          <w:tab w:val="num" w:pos="4320"/>
        </w:tabs>
        <w:ind w:left="4320" w:hanging="360"/>
      </w:pPr>
    </w:lvl>
    <w:lvl w:ilvl="6" w:tplc="ED684754" w:tentative="1">
      <w:start w:val="1"/>
      <w:numFmt w:val="decimal"/>
      <w:lvlText w:val="%7."/>
      <w:lvlJc w:val="left"/>
      <w:pPr>
        <w:tabs>
          <w:tab w:val="num" w:pos="5040"/>
        </w:tabs>
        <w:ind w:left="5040" w:hanging="360"/>
      </w:pPr>
    </w:lvl>
    <w:lvl w:ilvl="7" w:tplc="D2B02478" w:tentative="1">
      <w:start w:val="1"/>
      <w:numFmt w:val="decimal"/>
      <w:lvlText w:val="%8."/>
      <w:lvlJc w:val="left"/>
      <w:pPr>
        <w:tabs>
          <w:tab w:val="num" w:pos="5760"/>
        </w:tabs>
        <w:ind w:left="5760" w:hanging="360"/>
      </w:pPr>
    </w:lvl>
    <w:lvl w:ilvl="8" w:tplc="84D2E1AA" w:tentative="1">
      <w:start w:val="1"/>
      <w:numFmt w:val="decimal"/>
      <w:lvlText w:val="%9."/>
      <w:lvlJc w:val="left"/>
      <w:pPr>
        <w:tabs>
          <w:tab w:val="num" w:pos="6480"/>
        </w:tabs>
        <w:ind w:left="6480" w:hanging="360"/>
      </w:pPr>
    </w:lvl>
  </w:abstractNum>
  <w:abstractNum w:abstractNumId="2" w15:restartNumberingAfterBreak="0">
    <w:nsid w:val="233E4CAC"/>
    <w:multiLevelType w:val="multilevel"/>
    <w:tmpl w:val="61C8D12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3466D2"/>
    <w:multiLevelType w:val="hybridMultilevel"/>
    <w:tmpl w:val="C156BBA8"/>
    <w:lvl w:ilvl="0" w:tplc="4F0CF722">
      <w:start w:val="1"/>
      <w:numFmt w:val="decimal"/>
      <w:pStyle w:val="Style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87994"/>
    <w:multiLevelType w:val="hybridMultilevel"/>
    <w:tmpl w:val="10C00AE2"/>
    <w:lvl w:ilvl="0" w:tplc="C938E104">
      <w:start w:val="11"/>
      <w:numFmt w:val="decimal"/>
      <w:lvlText w:val="%1."/>
      <w:lvlJc w:val="left"/>
      <w:pPr>
        <w:tabs>
          <w:tab w:val="num" w:pos="720"/>
        </w:tabs>
        <w:ind w:left="720" w:hanging="360"/>
      </w:pPr>
    </w:lvl>
    <w:lvl w:ilvl="1" w:tplc="0E38BD46" w:tentative="1">
      <w:start w:val="1"/>
      <w:numFmt w:val="decimal"/>
      <w:lvlText w:val="%2."/>
      <w:lvlJc w:val="left"/>
      <w:pPr>
        <w:tabs>
          <w:tab w:val="num" w:pos="1440"/>
        </w:tabs>
        <w:ind w:left="1440" w:hanging="360"/>
      </w:pPr>
    </w:lvl>
    <w:lvl w:ilvl="2" w:tplc="C478E75E" w:tentative="1">
      <w:start w:val="1"/>
      <w:numFmt w:val="decimal"/>
      <w:lvlText w:val="%3."/>
      <w:lvlJc w:val="left"/>
      <w:pPr>
        <w:tabs>
          <w:tab w:val="num" w:pos="2160"/>
        </w:tabs>
        <w:ind w:left="2160" w:hanging="360"/>
      </w:pPr>
    </w:lvl>
    <w:lvl w:ilvl="3" w:tplc="91B416A0" w:tentative="1">
      <w:start w:val="1"/>
      <w:numFmt w:val="decimal"/>
      <w:lvlText w:val="%4."/>
      <w:lvlJc w:val="left"/>
      <w:pPr>
        <w:tabs>
          <w:tab w:val="num" w:pos="2880"/>
        </w:tabs>
        <w:ind w:left="2880" w:hanging="360"/>
      </w:pPr>
    </w:lvl>
    <w:lvl w:ilvl="4" w:tplc="5CBE3C84" w:tentative="1">
      <w:start w:val="1"/>
      <w:numFmt w:val="decimal"/>
      <w:lvlText w:val="%5."/>
      <w:lvlJc w:val="left"/>
      <w:pPr>
        <w:tabs>
          <w:tab w:val="num" w:pos="3600"/>
        </w:tabs>
        <w:ind w:left="3600" w:hanging="360"/>
      </w:pPr>
    </w:lvl>
    <w:lvl w:ilvl="5" w:tplc="0FE8B176" w:tentative="1">
      <w:start w:val="1"/>
      <w:numFmt w:val="decimal"/>
      <w:lvlText w:val="%6."/>
      <w:lvlJc w:val="left"/>
      <w:pPr>
        <w:tabs>
          <w:tab w:val="num" w:pos="4320"/>
        </w:tabs>
        <w:ind w:left="4320" w:hanging="360"/>
      </w:pPr>
    </w:lvl>
    <w:lvl w:ilvl="6" w:tplc="982A2BB8" w:tentative="1">
      <w:start w:val="1"/>
      <w:numFmt w:val="decimal"/>
      <w:lvlText w:val="%7."/>
      <w:lvlJc w:val="left"/>
      <w:pPr>
        <w:tabs>
          <w:tab w:val="num" w:pos="5040"/>
        </w:tabs>
        <w:ind w:left="5040" w:hanging="360"/>
      </w:pPr>
    </w:lvl>
    <w:lvl w:ilvl="7" w:tplc="8834B710" w:tentative="1">
      <w:start w:val="1"/>
      <w:numFmt w:val="decimal"/>
      <w:lvlText w:val="%8."/>
      <w:lvlJc w:val="left"/>
      <w:pPr>
        <w:tabs>
          <w:tab w:val="num" w:pos="5760"/>
        </w:tabs>
        <w:ind w:left="5760" w:hanging="360"/>
      </w:pPr>
    </w:lvl>
    <w:lvl w:ilvl="8" w:tplc="6B10BC04" w:tentative="1">
      <w:start w:val="1"/>
      <w:numFmt w:val="decimal"/>
      <w:lvlText w:val="%9."/>
      <w:lvlJc w:val="left"/>
      <w:pPr>
        <w:tabs>
          <w:tab w:val="num" w:pos="6480"/>
        </w:tabs>
        <w:ind w:left="6480" w:hanging="360"/>
      </w:pPr>
    </w:lvl>
  </w:abstractNum>
  <w:abstractNum w:abstractNumId="5" w15:restartNumberingAfterBreak="0">
    <w:nsid w:val="46893CE2"/>
    <w:multiLevelType w:val="hybridMultilevel"/>
    <w:tmpl w:val="C3A4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33F74"/>
    <w:multiLevelType w:val="hybridMultilevel"/>
    <w:tmpl w:val="FA96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54129"/>
    <w:multiLevelType w:val="hybridMultilevel"/>
    <w:tmpl w:val="0B1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554D0"/>
    <w:multiLevelType w:val="multilevel"/>
    <w:tmpl w:val="F10E569E"/>
    <w:lvl w:ilvl="0">
      <w:start w:val="3"/>
      <w:numFmt w:val="decimal"/>
      <w:lvlText w:val="%1"/>
      <w:lvlJc w:val="left"/>
      <w:pPr>
        <w:ind w:left="360" w:hanging="360"/>
      </w:pPr>
      <w:rPr>
        <w:rFonts w:asciiTheme="majorHAnsi" w:hAnsiTheme="majorHAnsi" w:cstheme="majorBidi" w:hint="default"/>
        <w:i w:val="0"/>
        <w:sz w:val="26"/>
      </w:rPr>
    </w:lvl>
    <w:lvl w:ilvl="1">
      <w:start w:val="1"/>
      <w:numFmt w:val="decimal"/>
      <w:lvlText w:val="%1.%2"/>
      <w:lvlJc w:val="left"/>
      <w:pPr>
        <w:ind w:left="720" w:hanging="360"/>
      </w:pPr>
      <w:rPr>
        <w:rFonts w:asciiTheme="majorHAnsi" w:hAnsiTheme="majorHAnsi" w:cstheme="majorBidi" w:hint="default"/>
        <w:i w:val="0"/>
        <w:sz w:val="26"/>
      </w:rPr>
    </w:lvl>
    <w:lvl w:ilvl="2">
      <w:start w:val="1"/>
      <w:numFmt w:val="decimal"/>
      <w:lvlText w:val="%1.%2.%3"/>
      <w:lvlJc w:val="left"/>
      <w:pPr>
        <w:ind w:left="1440" w:hanging="720"/>
      </w:pPr>
      <w:rPr>
        <w:rFonts w:asciiTheme="majorHAnsi" w:hAnsiTheme="majorHAnsi" w:cstheme="majorBidi" w:hint="default"/>
        <w:i w:val="0"/>
        <w:sz w:val="26"/>
      </w:rPr>
    </w:lvl>
    <w:lvl w:ilvl="3">
      <w:start w:val="1"/>
      <w:numFmt w:val="decimal"/>
      <w:lvlText w:val="%1.%2.%3.%4"/>
      <w:lvlJc w:val="left"/>
      <w:pPr>
        <w:ind w:left="1800" w:hanging="720"/>
      </w:pPr>
      <w:rPr>
        <w:rFonts w:asciiTheme="majorHAnsi" w:hAnsiTheme="majorHAnsi" w:cstheme="majorBidi" w:hint="default"/>
        <w:i w:val="0"/>
        <w:sz w:val="26"/>
      </w:rPr>
    </w:lvl>
    <w:lvl w:ilvl="4">
      <w:start w:val="1"/>
      <w:numFmt w:val="decimal"/>
      <w:lvlText w:val="%1.%2.%3.%4.%5"/>
      <w:lvlJc w:val="left"/>
      <w:pPr>
        <w:ind w:left="2520" w:hanging="1080"/>
      </w:pPr>
      <w:rPr>
        <w:rFonts w:asciiTheme="majorHAnsi" w:hAnsiTheme="majorHAnsi" w:cstheme="majorBidi" w:hint="default"/>
        <w:i w:val="0"/>
        <w:sz w:val="26"/>
      </w:rPr>
    </w:lvl>
    <w:lvl w:ilvl="5">
      <w:start w:val="1"/>
      <w:numFmt w:val="decimal"/>
      <w:lvlText w:val="%1.%2.%3.%4.%5.%6"/>
      <w:lvlJc w:val="left"/>
      <w:pPr>
        <w:ind w:left="2880" w:hanging="1080"/>
      </w:pPr>
      <w:rPr>
        <w:rFonts w:asciiTheme="majorHAnsi" w:hAnsiTheme="majorHAnsi" w:cstheme="majorBidi" w:hint="default"/>
        <w:i w:val="0"/>
        <w:sz w:val="26"/>
      </w:rPr>
    </w:lvl>
    <w:lvl w:ilvl="6">
      <w:start w:val="1"/>
      <w:numFmt w:val="decimal"/>
      <w:lvlText w:val="%1.%2.%3.%4.%5.%6.%7"/>
      <w:lvlJc w:val="left"/>
      <w:pPr>
        <w:ind w:left="3600" w:hanging="1440"/>
      </w:pPr>
      <w:rPr>
        <w:rFonts w:asciiTheme="majorHAnsi" w:hAnsiTheme="majorHAnsi" w:cstheme="majorBidi" w:hint="default"/>
        <w:i w:val="0"/>
        <w:sz w:val="26"/>
      </w:rPr>
    </w:lvl>
    <w:lvl w:ilvl="7">
      <w:start w:val="1"/>
      <w:numFmt w:val="decimal"/>
      <w:lvlText w:val="%1.%2.%3.%4.%5.%6.%7.%8"/>
      <w:lvlJc w:val="left"/>
      <w:pPr>
        <w:ind w:left="3960" w:hanging="1440"/>
      </w:pPr>
      <w:rPr>
        <w:rFonts w:asciiTheme="majorHAnsi" w:hAnsiTheme="majorHAnsi" w:cstheme="majorBidi" w:hint="default"/>
        <w:i w:val="0"/>
        <w:sz w:val="26"/>
      </w:rPr>
    </w:lvl>
    <w:lvl w:ilvl="8">
      <w:start w:val="1"/>
      <w:numFmt w:val="decimal"/>
      <w:lvlText w:val="%1.%2.%3.%4.%5.%6.%7.%8.%9"/>
      <w:lvlJc w:val="left"/>
      <w:pPr>
        <w:ind w:left="4320" w:hanging="1440"/>
      </w:pPr>
      <w:rPr>
        <w:rFonts w:asciiTheme="majorHAnsi" w:hAnsiTheme="majorHAnsi" w:cstheme="majorBidi" w:hint="default"/>
        <w:i w:val="0"/>
        <w:sz w:val="26"/>
      </w:rPr>
    </w:lvl>
  </w:abstractNum>
  <w:abstractNum w:abstractNumId="9" w15:restartNumberingAfterBreak="0">
    <w:nsid w:val="6B49273B"/>
    <w:multiLevelType w:val="hybridMultilevel"/>
    <w:tmpl w:val="79AE9260"/>
    <w:lvl w:ilvl="0" w:tplc="FBC2ED06">
      <w:start w:val="1"/>
      <w:numFmt w:val="bullet"/>
      <w:lvlText w:val=""/>
      <w:lvlJc w:val="left"/>
      <w:pPr>
        <w:ind w:left="720" w:hanging="360"/>
      </w:pPr>
      <w:rPr>
        <w:rFonts w:ascii="Symbol" w:hAnsi="Symbol" w:hint="default"/>
      </w:rPr>
    </w:lvl>
    <w:lvl w:ilvl="1" w:tplc="A91E8CA4">
      <w:start w:val="1"/>
      <w:numFmt w:val="bullet"/>
      <w:lvlText w:val="o"/>
      <w:lvlJc w:val="left"/>
      <w:pPr>
        <w:ind w:left="1440" w:hanging="360"/>
      </w:pPr>
      <w:rPr>
        <w:rFonts w:ascii="Courier New" w:hAnsi="Courier New" w:hint="default"/>
      </w:rPr>
    </w:lvl>
    <w:lvl w:ilvl="2" w:tplc="01DEED84">
      <w:start w:val="1"/>
      <w:numFmt w:val="bullet"/>
      <w:lvlText w:val=""/>
      <w:lvlJc w:val="left"/>
      <w:pPr>
        <w:ind w:left="2160" w:hanging="360"/>
      </w:pPr>
      <w:rPr>
        <w:rFonts w:ascii="Wingdings" w:hAnsi="Wingdings" w:hint="default"/>
      </w:rPr>
    </w:lvl>
    <w:lvl w:ilvl="3" w:tplc="64080A5C">
      <w:start w:val="1"/>
      <w:numFmt w:val="bullet"/>
      <w:lvlText w:val=""/>
      <w:lvlJc w:val="left"/>
      <w:pPr>
        <w:ind w:left="2880" w:hanging="360"/>
      </w:pPr>
      <w:rPr>
        <w:rFonts w:ascii="Symbol" w:hAnsi="Symbol" w:hint="default"/>
      </w:rPr>
    </w:lvl>
    <w:lvl w:ilvl="4" w:tplc="A63482FE">
      <w:start w:val="1"/>
      <w:numFmt w:val="bullet"/>
      <w:lvlText w:val="o"/>
      <w:lvlJc w:val="left"/>
      <w:pPr>
        <w:ind w:left="3600" w:hanging="360"/>
      </w:pPr>
      <w:rPr>
        <w:rFonts w:ascii="Courier New" w:hAnsi="Courier New" w:hint="default"/>
      </w:rPr>
    </w:lvl>
    <w:lvl w:ilvl="5" w:tplc="EF5C639E">
      <w:start w:val="1"/>
      <w:numFmt w:val="bullet"/>
      <w:lvlText w:val=""/>
      <w:lvlJc w:val="left"/>
      <w:pPr>
        <w:ind w:left="4320" w:hanging="360"/>
      </w:pPr>
      <w:rPr>
        <w:rFonts w:ascii="Wingdings" w:hAnsi="Wingdings" w:hint="default"/>
      </w:rPr>
    </w:lvl>
    <w:lvl w:ilvl="6" w:tplc="FFA86D1A">
      <w:start w:val="1"/>
      <w:numFmt w:val="bullet"/>
      <w:lvlText w:val=""/>
      <w:lvlJc w:val="left"/>
      <w:pPr>
        <w:ind w:left="5040" w:hanging="360"/>
      </w:pPr>
      <w:rPr>
        <w:rFonts w:ascii="Symbol" w:hAnsi="Symbol" w:hint="default"/>
      </w:rPr>
    </w:lvl>
    <w:lvl w:ilvl="7" w:tplc="EB38773A">
      <w:start w:val="1"/>
      <w:numFmt w:val="bullet"/>
      <w:lvlText w:val="o"/>
      <w:lvlJc w:val="left"/>
      <w:pPr>
        <w:ind w:left="5760" w:hanging="360"/>
      </w:pPr>
      <w:rPr>
        <w:rFonts w:ascii="Courier New" w:hAnsi="Courier New" w:hint="default"/>
      </w:rPr>
    </w:lvl>
    <w:lvl w:ilvl="8" w:tplc="8374578C">
      <w:start w:val="1"/>
      <w:numFmt w:val="bullet"/>
      <w:lvlText w:val=""/>
      <w:lvlJc w:val="left"/>
      <w:pPr>
        <w:ind w:left="6480" w:hanging="360"/>
      </w:pPr>
      <w:rPr>
        <w:rFonts w:ascii="Wingdings" w:hAnsi="Wingdings" w:hint="default"/>
      </w:rPr>
    </w:lvl>
  </w:abstractNum>
  <w:abstractNum w:abstractNumId="10" w15:restartNumberingAfterBreak="0">
    <w:nsid w:val="7B0A0EDC"/>
    <w:multiLevelType w:val="hybridMultilevel"/>
    <w:tmpl w:val="5CD0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5"/>
  </w:num>
  <w:num w:numId="6">
    <w:abstractNumId w:val="10"/>
  </w:num>
  <w:num w:numId="7">
    <w:abstractNumId w:val="7"/>
  </w:num>
  <w:num w:numId="8">
    <w:abstractNumId w:val="3"/>
  </w:num>
  <w:num w:numId="9">
    <w:abstractNumId w:val="3"/>
  </w:num>
  <w:num w:numId="10">
    <w:abstractNumId w:val="3"/>
  </w:num>
  <w:num w:numId="11">
    <w:abstractNumId w:val="0"/>
  </w:num>
  <w:num w:numId="12">
    <w:abstractNumId w:val="2"/>
  </w:num>
  <w:num w:numId="13">
    <w:abstractNumId w:val="0"/>
  </w:num>
  <w:num w:numId="14">
    <w:abstractNumId w:val="0"/>
  </w:num>
  <w:num w:numId="15">
    <w:abstractNumId w:val="0"/>
  </w:num>
  <w:num w:numId="16">
    <w:abstractNumId w:val="0"/>
  </w:num>
  <w:num w:numId="17">
    <w:abstractNumId w:val="8"/>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0E"/>
    <w:rsid w:val="000036D9"/>
    <w:rsid w:val="00011687"/>
    <w:rsid w:val="000121BC"/>
    <w:rsid w:val="000217EE"/>
    <w:rsid w:val="00025C36"/>
    <w:rsid w:val="0002670E"/>
    <w:rsid w:val="00031A82"/>
    <w:rsid w:val="00033F50"/>
    <w:rsid w:val="00035310"/>
    <w:rsid w:val="000369AD"/>
    <w:rsid w:val="000434A0"/>
    <w:rsid w:val="000437BF"/>
    <w:rsid w:val="000449D2"/>
    <w:rsid w:val="0004526E"/>
    <w:rsid w:val="000457C6"/>
    <w:rsid w:val="00046300"/>
    <w:rsid w:val="00055AC0"/>
    <w:rsid w:val="00073581"/>
    <w:rsid w:val="000832FC"/>
    <w:rsid w:val="000912A0"/>
    <w:rsid w:val="00094170"/>
    <w:rsid w:val="00094B88"/>
    <w:rsid w:val="000A4267"/>
    <w:rsid w:val="000A7168"/>
    <w:rsid w:val="000B4450"/>
    <w:rsid w:val="000B4F8A"/>
    <w:rsid w:val="000B64DF"/>
    <w:rsid w:val="000C08CD"/>
    <w:rsid w:val="000C3471"/>
    <w:rsid w:val="000C5702"/>
    <w:rsid w:val="000C626A"/>
    <w:rsid w:val="000D229C"/>
    <w:rsid w:val="000D249C"/>
    <w:rsid w:val="000D5174"/>
    <w:rsid w:val="000E66DE"/>
    <w:rsid w:val="000F092B"/>
    <w:rsid w:val="000F3BC6"/>
    <w:rsid w:val="000F4E12"/>
    <w:rsid w:val="000F789D"/>
    <w:rsid w:val="0010579C"/>
    <w:rsid w:val="00106C55"/>
    <w:rsid w:val="001126E4"/>
    <w:rsid w:val="001201C4"/>
    <w:rsid w:val="001228DE"/>
    <w:rsid w:val="0012479C"/>
    <w:rsid w:val="0013387D"/>
    <w:rsid w:val="001362E9"/>
    <w:rsid w:val="00152A3E"/>
    <w:rsid w:val="001636DA"/>
    <w:rsid w:val="00164CFB"/>
    <w:rsid w:val="00167ABC"/>
    <w:rsid w:val="00167DF2"/>
    <w:rsid w:val="001707FB"/>
    <w:rsid w:val="00176556"/>
    <w:rsid w:val="00187C16"/>
    <w:rsid w:val="001967F8"/>
    <w:rsid w:val="00197519"/>
    <w:rsid w:val="001B6AC3"/>
    <w:rsid w:val="001C093D"/>
    <w:rsid w:val="001C291C"/>
    <w:rsid w:val="001C69DB"/>
    <w:rsid w:val="001C7EF1"/>
    <w:rsid w:val="001D12E9"/>
    <w:rsid w:val="001D151E"/>
    <w:rsid w:val="001D76FE"/>
    <w:rsid w:val="001E1648"/>
    <w:rsid w:val="001E2778"/>
    <w:rsid w:val="001E3AB3"/>
    <w:rsid w:val="001F4510"/>
    <w:rsid w:val="001F4CAF"/>
    <w:rsid w:val="0020267E"/>
    <w:rsid w:val="002069DF"/>
    <w:rsid w:val="00207ACF"/>
    <w:rsid w:val="00211FE3"/>
    <w:rsid w:val="002154D1"/>
    <w:rsid w:val="00216219"/>
    <w:rsid w:val="00220C6D"/>
    <w:rsid w:val="00221CF9"/>
    <w:rsid w:val="00226B73"/>
    <w:rsid w:val="00230662"/>
    <w:rsid w:val="00230D4B"/>
    <w:rsid w:val="00233B3E"/>
    <w:rsid w:val="002342BD"/>
    <w:rsid w:val="002344B7"/>
    <w:rsid w:val="00244CD9"/>
    <w:rsid w:val="00247EAA"/>
    <w:rsid w:val="0025103A"/>
    <w:rsid w:val="0025536D"/>
    <w:rsid w:val="0026093E"/>
    <w:rsid w:val="00263658"/>
    <w:rsid w:val="00265E73"/>
    <w:rsid w:val="002730C6"/>
    <w:rsid w:val="00276231"/>
    <w:rsid w:val="002774BC"/>
    <w:rsid w:val="00280092"/>
    <w:rsid w:val="0028315A"/>
    <w:rsid w:val="0028551B"/>
    <w:rsid w:val="00287618"/>
    <w:rsid w:val="00287648"/>
    <w:rsid w:val="002A3B90"/>
    <w:rsid w:val="002B14F4"/>
    <w:rsid w:val="002B6017"/>
    <w:rsid w:val="002C055D"/>
    <w:rsid w:val="002C2108"/>
    <w:rsid w:val="002D337A"/>
    <w:rsid w:val="002D54A9"/>
    <w:rsid w:val="002E1661"/>
    <w:rsid w:val="002F1671"/>
    <w:rsid w:val="002F66F6"/>
    <w:rsid w:val="00300CFA"/>
    <w:rsid w:val="00303D44"/>
    <w:rsid w:val="0030642F"/>
    <w:rsid w:val="00311684"/>
    <w:rsid w:val="00312D87"/>
    <w:rsid w:val="00313D4A"/>
    <w:rsid w:val="00320AAD"/>
    <w:rsid w:val="0032560B"/>
    <w:rsid w:val="003271F3"/>
    <w:rsid w:val="00327A4E"/>
    <w:rsid w:val="00332CEA"/>
    <w:rsid w:val="00335060"/>
    <w:rsid w:val="00337E67"/>
    <w:rsid w:val="00346DE5"/>
    <w:rsid w:val="003509A1"/>
    <w:rsid w:val="00355234"/>
    <w:rsid w:val="00357632"/>
    <w:rsid w:val="003701DB"/>
    <w:rsid w:val="00372ECE"/>
    <w:rsid w:val="00393352"/>
    <w:rsid w:val="003B2852"/>
    <w:rsid w:val="003B2A43"/>
    <w:rsid w:val="003B3112"/>
    <w:rsid w:val="003C3537"/>
    <w:rsid w:val="003D2514"/>
    <w:rsid w:val="003D73A0"/>
    <w:rsid w:val="003D7CC3"/>
    <w:rsid w:val="003F05FB"/>
    <w:rsid w:val="003F0FA1"/>
    <w:rsid w:val="003F27F3"/>
    <w:rsid w:val="004038E9"/>
    <w:rsid w:val="00404048"/>
    <w:rsid w:val="00410D59"/>
    <w:rsid w:val="004146EF"/>
    <w:rsid w:val="00423BEB"/>
    <w:rsid w:val="004353A4"/>
    <w:rsid w:val="00436602"/>
    <w:rsid w:val="00442461"/>
    <w:rsid w:val="0046128B"/>
    <w:rsid w:val="004638B3"/>
    <w:rsid w:val="004673B2"/>
    <w:rsid w:val="00470352"/>
    <w:rsid w:val="00475CB3"/>
    <w:rsid w:val="00480CB8"/>
    <w:rsid w:val="004961BE"/>
    <w:rsid w:val="004964E4"/>
    <w:rsid w:val="004A1638"/>
    <w:rsid w:val="004A36D1"/>
    <w:rsid w:val="004B2A20"/>
    <w:rsid w:val="004B3674"/>
    <w:rsid w:val="004B779C"/>
    <w:rsid w:val="004C01A5"/>
    <w:rsid w:val="004C088D"/>
    <w:rsid w:val="004C1CA7"/>
    <w:rsid w:val="004C53F1"/>
    <w:rsid w:val="004C6FEF"/>
    <w:rsid w:val="004C7D44"/>
    <w:rsid w:val="004D7A87"/>
    <w:rsid w:val="004E09C9"/>
    <w:rsid w:val="004E2939"/>
    <w:rsid w:val="004F02D2"/>
    <w:rsid w:val="004F0326"/>
    <w:rsid w:val="0050172C"/>
    <w:rsid w:val="00504852"/>
    <w:rsid w:val="00514C9D"/>
    <w:rsid w:val="00517FFE"/>
    <w:rsid w:val="00520B50"/>
    <w:rsid w:val="00525627"/>
    <w:rsid w:val="0053097F"/>
    <w:rsid w:val="005369EC"/>
    <w:rsid w:val="00536A3A"/>
    <w:rsid w:val="0054501B"/>
    <w:rsid w:val="00550030"/>
    <w:rsid w:val="00550053"/>
    <w:rsid w:val="005538F7"/>
    <w:rsid w:val="00564D5A"/>
    <w:rsid w:val="005672B3"/>
    <w:rsid w:val="00567B81"/>
    <w:rsid w:val="00590777"/>
    <w:rsid w:val="00590BE5"/>
    <w:rsid w:val="00593AF2"/>
    <w:rsid w:val="005A0795"/>
    <w:rsid w:val="005A14B9"/>
    <w:rsid w:val="005A2F18"/>
    <w:rsid w:val="005B4E80"/>
    <w:rsid w:val="005B7E43"/>
    <w:rsid w:val="005C3BB4"/>
    <w:rsid w:val="005C43F9"/>
    <w:rsid w:val="005C5311"/>
    <w:rsid w:val="005C5F68"/>
    <w:rsid w:val="005E7C8E"/>
    <w:rsid w:val="005F0F9C"/>
    <w:rsid w:val="005F5026"/>
    <w:rsid w:val="005F5875"/>
    <w:rsid w:val="006007E0"/>
    <w:rsid w:val="00602175"/>
    <w:rsid w:val="0060740F"/>
    <w:rsid w:val="0061089D"/>
    <w:rsid w:val="006143ED"/>
    <w:rsid w:val="0062513D"/>
    <w:rsid w:val="006261A1"/>
    <w:rsid w:val="006301BD"/>
    <w:rsid w:val="00637F16"/>
    <w:rsid w:val="00652F60"/>
    <w:rsid w:val="00655732"/>
    <w:rsid w:val="006643D7"/>
    <w:rsid w:val="00667BB9"/>
    <w:rsid w:val="00667F58"/>
    <w:rsid w:val="006744FF"/>
    <w:rsid w:val="00682C97"/>
    <w:rsid w:val="00694841"/>
    <w:rsid w:val="00697D42"/>
    <w:rsid w:val="006A3EEA"/>
    <w:rsid w:val="006B326F"/>
    <w:rsid w:val="006B34E5"/>
    <w:rsid w:val="006B4F7B"/>
    <w:rsid w:val="006C0805"/>
    <w:rsid w:val="006D0D69"/>
    <w:rsid w:val="006D3344"/>
    <w:rsid w:val="006D7A23"/>
    <w:rsid w:val="006E21E0"/>
    <w:rsid w:val="006F36CB"/>
    <w:rsid w:val="007002DF"/>
    <w:rsid w:val="007035B1"/>
    <w:rsid w:val="00703BF4"/>
    <w:rsid w:val="0071030C"/>
    <w:rsid w:val="0071040F"/>
    <w:rsid w:val="00713A5E"/>
    <w:rsid w:val="00730B5E"/>
    <w:rsid w:val="0073785F"/>
    <w:rsid w:val="00751403"/>
    <w:rsid w:val="007662A4"/>
    <w:rsid w:val="00771FE1"/>
    <w:rsid w:val="00773FE1"/>
    <w:rsid w:val="00774801"/>
    <w:rsid w:val="0078248A"/>
    <w:rsid w:val="00783212"/>
    <w:rsid w:val="007834DC"/>
    <w:rsid w:val="00783547"/>
    <w:rsid w:val="00787B26"/>
    <w:rsid w:val="00791F3E"/>
    <w:rsid w:val="00796585"/>
    <w:rsid w:val="007A3AFD"/>
    <w:rsid w:val="007A5C6D"/>
    <w:rsid w:val="007A6088"/>
    <w:rsid w:val="007B31D9"/>
    <w:rsid w:val="007C3E6D"/>
    <w:rsid w:val="007C3FB8"/>
    <w:rsid w:val="007D16FE"/>
    <w:rsid w:val="007D6427"/>
    <w:rsid w:val="007D71EA"/>
    <w:rsid w:val="007E0050"/>
    <w:rsid w:val="007E415E"/>
    <w:rsid w:val="007E5FB2"/>
    <w:rsid w:val="007F2D43"/>
    <w:rsid w:val="007F4A7C"/>
    <w:rsid w:val="008034A4"/>
    <w:rsid w:val="00804FDD"/>
    <w:rsid w:val="00806995"/>
    <w:rsid w:val="00813421"/>
    <w:rsid w:val="00822207"/>
    <w:rsid w:val="008263F5"/>
    <w:rsid w:val="00826F49"/>
    <w:rsid w:val="00831EAD"/>
    <w:rsid w:val="00837ABD"/>
    <w:rsid w:val="00842A0A"/>
    <w:rsid w:val="0086055E"/>
    <w:rsid w:val="00870714"/>
    <w:rsid w:val="008838A0"/>
    <w:rsid w:val="008849BB"/>
    <w:rsid w:val="00885EFD"/>
    <w:rsid w:val="0089341D"/>
    <w:rsid w:val="00894E05"/>
    <w:rsid w:val="008A06A7"/>
    <w:rsid w:val="008B2C04"/>
    <w:rsid w:val="008C0E5A"/>
    <w:rsid w:val="008C340B"/>
    <w:rsid w:val="008C636D"/>
    <w:rsid w:val="008D7DBB"/>
    <w:rsid w:val="008E2C61"/>
    <w:rsid w:val="008E3CDE"/>
    <w:rsid w:val="008F0E2B"/>
    <w:rsid w:val="008F11BC"/>
    <w:rsid w:val="008F4597"/>
    <w:rsid w:val="009016D6"/>
    <w:rsid w:val="00914347"/>
    <w:rsid w:val="00914837"/>
    <w:rsid w:val="00914A5E"/>
    <w:rsid w:val="00916D1F"/>
    <w:rsid w:val="00923C58"/>
    <w:rsid w:val="00924ACE"/>
    <w:rsid w:val="00924C52"/>
    <w:rsid w:val="00925DEE"/>
    <w:rsid w:val="00925E06"/>
    <w:rsid w:val="00944A2F"/>
    <w:rsid w:val="00944C18"/>
    <w:rsid w:val="009465C1"/>
    <w:rsid w:val="00946F25"/>
    <w:rsid w:val="0095385E"/>
    <w:rsid w:val="009617F2"/>
    <w:rsid w:val="0096456E"/>
    <w:rsid w:val="00970656"/>
    <w:rsid w:val="00972A19"/>
    <w:rsid w:val="0097586D"/>
    <w:rsid w:val="009A0140"/>
    <w:rsid w:val="009A3E8F"/>
    <w:rsid w:val="009A62C9"/>
    <w:rsid w:val="009A6622"/>
    <w:rsid w:val="009A7D9E"/>
    <w:rsid w:val="009B28FA"/>
    <w:rsid w:val="009C0592"/>
    <w:rsid w:val="009C0ECB"/>
    <w:rsid w:val="009C1EDF"/>
    <w:rsid w:val="009D023F"/>
    <w:rsid w:val="009D2654"/>
    <w:rsid w:val="009E5911"/>
    <w:rsid w:val="009F1DB1"/>
    <w:rsid w:val="009F55A1"/>
    <w:rsid w:val="00A02B88"/>
    <w:rsid w:val="00A04054"/>
    <w:rsid w:val="00A062A5"/>
    <w:rsid w:val="00A071D3"/>
    <w:rsid w:val="00A1079D"/>
    <w:rsid w:val="00A142C2"/>
    <w:rsid w:val="00A333E7"/>
    <w:rsid w:val="00A404E3"/>
    <w:rsid w:val="00A42543"/>
    <w:rsid w:val="00A43E4D"/>
    <w:rsid w:val="00A45926"/>
    <w:rsid w:val="00A46047"/>
    <w:rsid w:val="00A52E2E"/>
    <w:rsid w:val="00A60A63"/>
    <w:rsid w:val="00A6148C"/>
    <w:rsid w:val="00A6162F"/>
    <w:rsid w:val="00A61903"/>
    <w:rsid w:val="00A62D9D"/>
    <w:rsid w:val="00A86FC9"/>
    <w:rsid w:val="00A927F9"/>
    <w:rsid w:val="00A93B93"/>
    <w:rsid w:val="00A95CBC"/>
    <w:rsid w:val="00AA09BD"/>
    <w:rsid w:val="00AA762E"/>
    <w:rsid w:val="00AB2054"/>
    <w:rsid w:val="00AB4061"/>
    <w:rsid w:val="00AD0627"/>
    <w:rsid w:val="00AD7004"/>
    <w:rsid w:val="00AE0AC8"/>
    <w:rsid w:val="00AE6341"/>
    <w:rsid w:val="00AE7548"/>
    <w:rsid w:val="00AF0DAA"/>
    <w:rsid w:val="00AF2174"/>
    <w:rsid w:val="00B0021B"/>
    <w:rsid w:val="00B06776"/>
    <w:rsid w:val="00B1430A"/>
    <w:rsid w:val="00B206D6"/>
    <w:rsid w:val="00B20C3B"/>
    <w:rsid w:val="00B5511F"/>
    <w:rsid w:val="00B56108"/>
    <w:rsid w:val="00B56EDE"/>
    <w:rsid w:val="00B65F2B"/>
    <w:rsid w:val="00B70F3E"/>
    <w:rsid w:val="00B74CB4"/>
    <w:rsid w:val="00B75F05"/>
    <w:rsid w:val="00B76874"/>
    <w:rsid w:val="00B769C4"/>
    <w:rsid w:val="00B81D1B"/>
    <w:rsid w:val="00B90F26"/>
    <w:rsid w:val="00B91A3E"/>
    <w:rsid w:val="00B928D6"/>
    <w:rsid w:val="00B93243"/>
    <w:rsid w:val="00B9494D"/>
    <w:rsid w:val="00B977A5"/>
    <w:rsid w:val="00BA4710"/>
    <w:rsid w:val="00BB0C04"/>
    <w:rsid w:val="00BB24C1"/>
    <w:rsid w:val="00BC2881"/>
    <w:rsid w:val="00BC674A"/>
    <w:rsid w:val="00BC6BDE"/>
    <w:rsid w:val="00BD642E"/>
    <w:rsid w:val="00BD750B"/>
    <w:rsid w:val="00BE50BA"/>
    <w:rsid w:val="00BE5904"/>
    <w:rsid w:val="00BF0F80"/>
    <w:rsid w:val="00BF307B"/>
    <w:rsid w:val="00C059A9"/>
    <w:rsid w:val="00C13F67"/>
    <w:rsid w:val="00C15E60"/>
    <w:rsid w:val="00C16ED1"/>
    <w:rsid w:val="00C222DC"/>
    <w:rsid w:val="00C25EEF"/>
    <w:rsid w:val="00C2795F"/>
    <w:rsid w:val="00C36319"/>
    <w:rsid w:val="00C368F2"/>
    <w:rsid w:val="00C407E7"/>
    <w:rsid w:val="00C412C8"/>
    <w:rsid w:val="00C458F6"/>
    <w:rsid w:val="00C47E7F"/>
    <w:rsid w:val="00C50D69"/>
    <w:rsid w:val="00C67A55"/>
    <w:rsid w:val="00C71DF6"/>
    <w:rsid w:val="00C73EFE"/>
    <w:rsid w:val="00C775B3"/>
    <w:rsid w:val="00C824A4"/>
    <w:rsid w:val="00C875BD"/>
    <w:rsid w:val="00C95402"/>
    <w:rsid w:val="00C97793"/>
    <w:rsid w:val="00C97E25"/>
    <w:rsid w:val="00CA3264"/>
    <w:rsid w:val="00CB5F62"/>
    <w:rsid w:val="00CD2B3C"/>
    <w:rsid w:val="00CD5105"/>
    <w:rsid w:val="00CD6784"/>
    <w:rsid w:val="00CE796E"/>
    <w:rsid w:val="00CF0161"/>
    <w:rsid w:val="00CF500E"/>
    <w:rsid w:val="00D00706"/>
    <w:rsid w:val="00D24735"/>
    <w:rsid w:val="00D24DD8"/>
    <w:rsid w:val="00D2501D"/>
    <w:rsid w:val="00D5149F"/>
    <w:rsid w:val="00D53B3A"/>
    <w:rsid w:val="00D60F9F"/>
    <w:rsid w:val="00D65302"/>
    <w:rsid w:val="00D66203"/>
    <w:rsid w:val="00D71E47"/>
    <w:rsid w:val="00D810C9"/>
    <w:rsid w:val="00D83A19"/>
    <w:rsid w:val="00D87F71"/>
    <w:rsid w:val="00D97A63"/>
    <w:rsid w:val="00DA2A55"/>
    <w:rsid w:val="00DB0D5E"/>
    <w:rsid w:val="00DB7563"/>
    <w:rsid w:val="00DC2E60"/>
    <w:rsid w:val="00DC5058"/>
    <w:rsid w:val="00DC6C41"/>
    <w:rsid w:val="00DD17B9"/>
    <w:rsid w:val="00DD30D1"/>
    <w:rsid w:val="00DE1A01"/>
    <w:rsid w:val="00E012F4"/>
    <w:rsid w:val="00E027B3"/>
    <w:rsid w:val="00E073EB"/>
    <w:rsid w:val="00E25748"/>
    <w:rsid w:val="00E32818"/>
    <w:rsid w:val="00E37F3F"/>
    <w:rsid w:val="00E402CD"/>
    <w:rsid w:val="00E44C07"/>
    <w:rsid w:val="00E46786"/>
    <w:rsid w:val="00E67F5F"/>
    <w:rsid w:val="00E70FC9"/>
    <w:rsid w:val="00E77EFD"/>
    <w:rsid w:val="00E8014B"/>
    <w:rsid w:val="00E86A11"/>
    <w:rsid w:val="00E92887"/>
    <w:rsid w:val="00E94295"/>
    <w:rsid w:val="00E96184"/>
    <w:rsid w:val="00E9644E"/>
    <w:rsid w:val="00E97975"/>
    <w:rsid w:val="00EA36B0"/>
    <w:rsid w:val="00EA7D87"/>
    <w:rsid w:val="00EB0FEF"/>
    <w:rsid w:val="00EB4830"/>
    <w:rsid w:val="00EC14AD"/>
    <w:rsid w:val="00ED6186"/>
    <w:rsid w:val="00ED7039"/>
    <w:rsid w:val="00EF49ED"/>
    <w:rsid w:val="00EF742A"/>
    <w:rsid w:val="00EF7B4E"/>
    <w:rsid w:val="00F034DC"/>
    <w:rsid w:val="00F12A79"/>
    <w:rsid w:val="00F16E72"/>
    <w:rsid w:val="00F17DAB"/>
    <w:rsid w:val="00F20207"/>
    <w:rsid w:val="00F25921"/>
    <w:rsid w:val="00F34BE3"/>
    <w:rsid w:val="00F367EB"/>
    <w:rsid w:val="00F37264"/>
    <w:rsid w:val="00F405C5"/>
    <w:rsid w:val="00F41680"/>
    <w:rsid w:val="00F4210B"/>
    <w:rsid w:val="00F42E60"/>
    <w:rsid w:val="00F45112"/>
    <w:rsid w:val="00F4511B"/>
    <w:rsid w:val="00F45739"/>
    <w:rsid w:val="00F51986"/>
    <w:rsid w:val="00F52813"/>
    <w:rsid w:val="00F639B6"/>
    <w:rsid w:val="00F8060A"/>
    <w:rsid w:val="00F8384B"/>
    <w:rsid w:val="00F83FBF"/>
    <w:rsid w:val="00F85139"/>
    <w:rsid w:val="00F93F63"/>
    <w:rsid w:val="00F96336"/>
    <w:rsid w:val="00FA028E"/>
    <w:rsid w:val="00FA2098"/>
    <w:rsid w:val="00FA6A6D"/>
    <w:rsid w:val="00FB22AD"/>
    <w:rsid w:val="00FB4448"/>
    <w:rsid w:val="00FC4A52"/>
    <w:rsid w:val="00FC640E"/>
    <w:rsid w:val="00FD03F6"/>
    <w:rsid w:val="00FD4796"/>
    <w:rsid w:val="00FD7C64"/>
    <w:rsid w:val="00FE6C70"/>
    <w:rsid w:val="1B28D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9EC7"/>
  <w15:chartTrackingRefBased/>
  <w15:docId w15:val="{664362D4-8D4C-CA4F-B359-E97AD65A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B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7B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semiHidden/>
    <w:unhideWhenUsed/>
    <w:qFormat/>
    <w:rsid w:val="008F11BC"/>
    <w:pPr>
      <w:spacing w:before="100" w:beforeAutospacing="1" w:after="100" w:afterAutospacing="1"/>
      <w:outlineLvl w:val="3"/>
    </w:pPr>
    <w:rPr>
      <w:rFonts w:ascii="Calibri" w:eastAsiaTheme="minorEastAsia" w:hAnsi="Calibri" w:cs="Calibri"/>
      <w:b/>
      <w:bCs/>
      <w:lang w:eastAsia="zh-CN"/>
    </w:rPr>
  </w:style>
  <w:style w:type="paragraph" w:styleId="Heading5">
    <w:name w:val="heading 5"/>
    <w:basedOn w:val="Normal"/>
    <w:link w:val="Heading5Char"/>
    <w:uiPriority w:val="9"/>
    <w:semiHidden/>
    <w:unhideWhenUsed/>
    <w:qFormat/>
    <w:rsid w:val="008F11BC"/>
    <w:pPr>
      <w:spacing w:before="100" w:beforeAutospacing="1" w:after="100" w:afterAutospacing="1"/>
      <w:outlineLvl w:val="4"/>
    </w:pPr>
    <w:rPr>
      <w:rFonts w:ascii="Calibri" w:eastAsiaTheme="minorEastAsia" w:hAnsi="Calibri" w:cs="Calibri"/>
      <w:b/>
      <w:bCs/>
      <w:sz w:val="20"/>
      <w:szCs w:val="20"/>
      <w:lang w:eastAsia="zh-CN"/>
    </w:rPr>
  </w:style>
  <w:style w:type="paragraph" w:styleId="Heading6">
    <w:name w:val="heading 6"/>
    <w:basedOn w:val="Normal"/>
    <w:link w:val="Heading6Char"/>
    <w:uiPriority w:val="9"/>
    <w:semiHidden/>
    <w:unhideWhenUsed/>
    <w:qFormat/>
    <w:rsid w:val="008F11BC"/>
    <w:pPr>
      <w:spacing w:before="100" w:beforeAutospacing="1" w:after="100" w:afterAutospacing="1"/>
      <w:outlineLvl w:val="5"/>
    </w:pPr>
    <w:rPr>
      <w:rFonts w:ascii="Calibri" w:eastAsiaTheme="minorEastAsia" w:hAnsi="Calibri" w:cs="Calibri"/>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00E"/>
    <w:pPr>
      <w:tabs>
        <w:tab w:val="center" w:pos="4680"/>
        <w:tab w:val="right" w:pos="9360"/>
      </w:tabs>
    </w:pPr>
  </w:style>
  <w:style w:type="character" w:customStyle="1" w:styleId="HeaderChar">
    <w:name w:val="Header Char"/>
    <w:basedOn w:val="DefaultParagraphFont"/>
    <w:link w:val="Header"/>
    <w:uiPriority w:val="99"/>
    <w:rsid w:val="00CF500E"/>
  </w:style>
  <w:style w:type="paragraph" w:styleId="Footer">
    <w:name w:val="footer"/>
    <w:basedOn w:val="Normal"/>
    <w:link w:val="FooterChar"/>
    <w:uiPriority w:val="99"/>
    <w:unhideWhenUsed/>
    <w:rsid w:val="00CF500E"/>
    <w:pPr>
      <w:tabs>
        <w:tab w:val="center" w:pos="4680"/>
        <w:tab w:val="right" w:pos="9360"/>
      </w:tabs>
    </w:pPr>
  </w:style>
  <w:style w:type="character" w:customStyle="1" w:styleId="FooterChar">
    <w:name w:val="Footer Char"/>
    <w:basedOn w:val="DefaultParagraphFont"/>
    <w:link w:val="Footer"/>
    <w:uiPriority w:val="99"/>
    <w:rsid w:val="00CF500E"/>
  </w:style>
  <w:style w:type="character" w:customStyle="1" w:styleId="Heading4Char">
    <w:name w:val="Heading 4 Char"/>
    <w:basedOn w:val="DefaultParagraphFont"/>
    <w:link w:val="Heading4"/>
    <w:uiPriority w:val="9"/>
    <w:semiHidden/>
    <w:rsid w:val="008F11BC"/>
    <w:rPr>
      <w:rFonts w:ascii="Calibri" w:eastAsiaTheme="minorEastAsia" w:hAnsi="Calibri" w:cs="Calibri"/>
      <w:b/>
      <w:bCs/>
      <w:lang w:eastAsia="zh-CN"/>
    </w:rPr>
  </w:style>
  <w:style w:type="character" w:customStyle="1" w:styleId="Heading5Char">
    <w:name w:val="Heading 5 Char"/>
    <w:basedOn w:val="DefaultParagraphFont"/>
    <w:link w:val="Heading5"/>
    <w:uiPriority w:val="9"/>
    <w:semiHidden/>
    <w:rsid w:val="008F11BC"/>
    <w:rPr>
      <w:rFonts w:ascii="Calibri" w:eastAsiaTheme="minorEastAsia" w:hAnsi="Calibri" w:cs="Calibri"/>
      <w:b/>
      <w:bCs/>
      <w:sz w:val="20"/>
      <w:szCs w:val="20"/>
      <w:lang w:eastAsia="zh-CN"/>
    </w:rPr>
  </w:style>
  <w:style w:type="character" w:customStyle="1" w:styleId="Heading6Char">
    <w:name w:val="Heading 6 Char"/>
    <w:basedOn w:val="DefaultParagraphFont"/>
    <w:link w:val="Heading6"/>
    <w:uiPriority w:val="9"/>
    <w:semiHidden/>
    <w:rsid w:val="008F11BC"/>
    <w:rPr>
      <w:rFonts w:ascii="Calibri" w:eastAsiaTheme="minorEastAsia" w:hAnsi="Calibri" w:cs="Calibri"/>
      <w:b/>
      <w:bCs/>
      <w:sz w:val="15"/>
      <w:szCs w:val="15"/>
      <w:lang w:eastAsia="zh-CN"/>
    </w:rPr>
  </w:style>
  <w:style w:type="character" w:styleId="Hyperlink">
    <w:name w:val="Hyperlink"/>
    <w:basedOn w:val="DefaultParagraphFont"/>
    <w:uiPriority w:val="99"/>
    <w:unhideWhenUsed/>
    <w:rsid w:val="008F11BC"/>
    <w:rPr>
      <w:color w:val="0563C1"/>
      <w:u w:val="single"/>
    </w:rPr>
  </w:style>
  <w:style w:type="paragraph" w:styleId="NormalWeb">
    <w:name w:val="Normal (Web)"/>
    <w:basedOn w:val="Normal"/>
    <w:uiPriority w:val="99"/>
    <w:unhideWhenUsed/>
    <w:rsid w:val="008F11BC"/>
    <w:pPr>
      <w:spacing w:before="100" w:beforeAutospacing="1" w:after="100" w:afterAutospacing="1"/>
    </w:pPr>
    <w:rPr>
      <w:rFonts w:ascii="Calibri" w:eastAsiaTheme="minorEastAsia" w:hAnsi="Calibri" w:cs="Calibri"/>
      <w:sz w:val="22"/>
      <w:szCs w:val="22"/>
      <w:lang w:eastAsia="zh-CN"/>
    </w:rPr>
  </w:style>
  <w:style w:type="character" w:customStyle="1" w:styleId="company-name-type">
    <w:name w:val="company-name-type"/>
    <w:basedOn w:val="DefaultParagraphFont"/>
    <w:rsid w:val="008F11BC"/>
  </w:style>
  <w:style w:type="character" w:customStyle="1" w:styleId="wsj-article-credit">
    <w:name w:val="wsj-article-credit"/>
    <w:basedOn w:val="DefaultParagraphFont"/>
    <w:rsid w:val="008F11BC"/>
  </w:style>
  <w:style w:type="character" w:customStyle="1" w:styleId="wsj-article-credit-tag">
    <w:name w:val="wsj-article-credit-tag"/>
    <w:basedOn w:val="DefaultParagraphFont"/>
    <w:rsid w:val="008F11BC"/>
  </w:style>
  <w:style w:type="character" w:customStyle="1" w:styleId="basevideotitle3rexszqjqdsfabpaaswgaf">
    <w:name w:val="base__videotitle_3rexszqjqdsfabpaaswgaf"/>
    <w:basedOn w:val="DefaultParagraphFont"/>
    <w:rsid w:val="008F11BC"/>
  </w:style>
  <w:style w:type="character" w:styleId="Strong">
    <w:name w:val="Strong"/>
    <w:basedOn w:val="DefaultParagraphFont"/>
    <w:uiPriority w:val="22"/>
    <w:qFormat/>
    <w:rsid w:val="008F11BC"/>
    <w:rPr>
      <w:b/>
      <w:bCs/>
    </w:rPr>
  </w:style>
  <w:style w:type="character" w:styleId="Emphasis">
    <w:name w:val="Emphasis"/>
    <w:basedOn w:val="DefaultParagraphFont"/>
    <w:uiPriority w:val="20"/>
    <w:qFormat/>
    <w:rsid w:val="008F11BC"/>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E7548"/>
  </w:style>
  <w:style w:type="character" w:styleId="UnresolvedMention">
    <w:name w:val="Unresolved Mention"/>
    <w:basedOn w:val="DefaultParagraphFont"/>
    <w:uiPriority w:val="99"/>
    <w:semiHidden/>
    <w:unhideWhenUsed/>
    <w:rsid w:val="00C50D69"/>
    <w:rPr>
      <w:color w:val="605E5C"/>
      <w:shd w:val="clear" w:color="auto" w:fill="E1DFDD"/>
    </w:rPr>
  </w:style>
  <w:style w:type="paragraph" w:customStyle="1" w:styleId="Style1">
    <w:name w:val="Style1"/>
    <w:basedOn w:val="Heading1"/>
    <w:qFormat/>
    <w:rsid w:val="00667BB9"/>
    <w:pPr>
      <w:numPr>
        <w:numId w:val="8"/>
      </w:numPr>
    </w:pPr>
  </w:style>
  <w:style w:type="character" w:customStyle="1" w:styleId="Heading2Char">
    <w:name w:val="Heading 2 Char"/>
    <w:basedOn w:val="DefaultParagraphFont"/>
    <w:link w:val="Heading2"/>
    <w:uiPriority w:val="9"/>
    <w:rsid w:val="00667BB9"/>
    <w:rPr>
      <w:rFonts w:asciiTheme="majorHAnsi" w:eastAsiaTheme="majorEastAsia" w:hAnsiTheme="majorHAnsi" w:cstheme="majorBidi"/>
      <w:color w:val="2F5496" w:themeColor="accent1" w:themeShade="BF"/>
      <w:sz w:val="26"/>
      <w:szCs w:val="26"/>
    </w:rPr>
  </w:style>
  <w:style w:type="paragraph" w:customStyle="1" w:styleId="Style2">
    <w:name w:val="Style2"/>
    <w:basedOn w:val="Heading2"/>
    <w:qFormat/>
    <w:rsid w:val="00667BB9"/>
    <w:pPr>
      <w:numPr>
        <w:numId w:val="11"/>
      </w:numPr>
    </w:pPr>
  </w:style>
  <w:style w:type="paragraph" w:styleId="TOCHeading">
    <w:name w:val="TOC Heading"/>
    <w:basedOn w:val="Heading1"/>
    <w:next w:val="Normal"/>
    <w:uiPriority w:val="39"/>
    <w:unhideWhenUsed/>
    <w:qFormat/>
    <w:rsid w:val="002A3B90"/>
    <w:pPr>
      <w:spacing w:line="259" w:lineRule="auto"/>
      <w:outlineLvl w:val="9"/>
    </w:pPr>
  </w:style>
  <w:style w:type="paragraph" w:styleId="TOC1">
    <w:name w:val="toc 1"/>
    <w:basedOn w:val="Normal"/>
    <w:next w:val="Normal"/>
    <w:autoRedefine/>
    <w:uiPriority w:val="39"/>
    <w:unhideWhenUsed/>
    <w:rsid w:val="002A3B90"/>
    <w:pPr>
      <w:spacing w:after="100"/>
    </w:pPr>
  </w:style>
  <w:style w:type="paragraph" w:styleId="TOC2">
    <w:name w:val="toc 2"/>
    <w:basedOn w:val="Normal"/>
    <w:next w:val="Normal"/>
    <w:autoRedefine/>
    <w:uiPriority w:val="39"/>
    <w:unhideWhenUsed/>
    <w:rsid w:val="002A3B90"/>
    <w:pPr>
      <w:spacing w:after="100"/>
      <w:ind w:left="240"/>
    </w:pPr>
  </w:style>
  <w:style w:type="paragraph" w:styleId="Caption">
    <w:name w:val="caption"/>
    <w:basedOn w:val="Normal"/>
    <w:next w:val="Normal"/>
    <w:uiPriority w:val="35"/>
    <w:unhideWhenUsed/>
    <w:qFormat/>
    <w:rsid w:val="00A142C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1833">
      <w:bodyDiv w:val="1"/>
      <w:marLeft w:val="0"/>
      <w:marRight w:val="0"/>
      <w:marTop w:val="0"/>
      <w:marBottom w:val="0"/>
      <w:divBdr>
        <w:top w:val="none" w:sz="0" w:space="0" w:color="auto"/>
        <w:left w:val="none" w:sz="0" w:space="0" w:color="auto"/>
        <w:bottom w:val="none" w:sz="0" w:space="0" w:color="auto"/>
        <w:right w:val="none" w:sz="0" w:space="0" w:color="auto"/>
      </w:divBdr>
    </w:div>
    <w:div w:id="884026811">
      <w:bodyDiv w:val="1"/>
      <w:marLeft w:val="0"/>
      <w:marRight w:val="0"/>
      <w:marTop w:val="0"/>
      <w:marBottom w:val="0"/>
      <w:divBdr>
        <w:top w:val="none" w:sz="0" w:space="0" w:color="auto"/>
        <w:left w:val="none" w:sz="0" w:space="0" w:color="auto"/>
        <w:bottom w:val="none" w:sz="0" w:space="0" w:color="auto"/>
        <w:right w:val="none" w:sz="0" w:space="0" w:color="auto"/>
      </w:divBdr>
      <w:divsChild>
        <w:div w:id="1335839964">
          <w:marLeft w:val="547"/>
          <w:marRight w:val="0"/>
          <w:marTop w:val="240"/>
          <w:marBottom w:val="0"/>
          <w:divBdr>
            <w:top w:val="none" w:sz="0" w:space="0" w:color="auto"/>
            <w:left w:val="none" w:sz="0" w:space="0" w:color="auto"/>
            <w:bottom w:val="none" w:sz="0" w:space="0" w:color="auto"/>
            <w:right w:val="none" w:sz="0" w:space="0" w:color="auto"/>
          </w:divBdr>
        </w:div>
        <w:div w:id="1743865390">
          <w:marLeft w:val="547"/>
          <w:marRight w:val="0"/>
          <w:marTop w:val="0"/>
          <w:marBottom w:val="0"/>
          <w:divBdr>
            <w:top w:val="none" w:sz="0" w:space="0" w:color="auto"/>
            <w:left w:val="none" w:sz="0" w:space="0" w:color="auto"/>
            <w:bottom w:val="none" w:sz="0" w:space="0" w:color="auto"/>
            <w:right w:val="none" w:sz="0" w:space="0" w:color="auto"/>
          </w:divBdr>
        </w:div>
        <w:div w:id="25183476">
          <w:marLeft w:val="547"/>
          <w:marRight w:val="0"/>
          <w:marTop w:val="0"/>
          <w:marBottom w:val="0"/>
          <w:divBdr>
            <w:top w:val="none" w:sz="0" w:space="0" w:color="auto"/>
            <w:left w:val="none" w:sz="0" w:space="0" w:color="auto"/>
            <w:bottom w:val="none" w:sz="0" w:space="0" w:color="auto"/>
            <w:right w:val="none" w:sz="0" w:space="0" w:color="auto"/>
          </w:divBdr>
        </w:div>
        <w:div w:id="554506716">
          <w:marLeft w:val="547"/>
          <w:marRight w:val="0"/>
          <w:marTop w:val="0"/>
          <w:marBottom w:val="0"/>
          <w:divBdr>
            <w:top w:val="none" w:sz="0" w:space="0" w:color="auto"/>
            <w:left w:val="none" w:sz="0" w:space="0" w:color="auto"/>
            <w:bottom w:val="none" w:sz="0" w:space="0" w:color="auto"/>
            <w:right w:val="none" w:sz="0" w:space="0" w:color="auto"/>
          </w:divBdr>
        </w:div>
        <w:div w:id="1958753842">
          <w:marLeft w:val="547"/>
          <w:marRight w:val="0"/>
          <w:marTop w:val="0"/>
          <w:marBottom w:val="0"/>
          <w:divBdr>
            <w:top w:val="none" w:sz="0" w:space="0" w:color="auto"/>
            <w:left w:val="none" w:sz="0" w:space="0" w:color="auto"/>
            <w:bottom w:val="none" w:sz="0" w:space="0" w:color="auto"/>
            <w:right w:val="none" w:sz="0" w:space="0" w:color="auto"/>
          </w:divBdr>
        </w:div>
        <w:div w:id="1795562522">
          <w:marLeft w:val="547"/>
          <w:marRight w:val="0"/>
          <w:marTop w:val="0"/>
          <w:marBottom w:val="0"/>
          <w:divBdr>
            <w:top w:val="none" w:sz="0" w:space="0" w:color="auto"/>
            <w:left w:val="none" w:sz="0" w:space="0" w:color="auto"/>
            <w:bottom w:val="none" w:sz="0" w:space="0" w:color="auto"/>
            <w:right w:val="none" w:sz="0" w:space="0" w:color="auto"/>
          </w:divBdr>
        </w:div>
        <w:div w:id="125776283">
          <w:marLeft w:val="547"/>
          <w:marRight w:val="0"/>
          <w:marTop w:val="0"/>
          <w:marBottom w:val="0"/>
          <w:divBdr>
            <w:top w:val="none" w:sz="0" w:space="0" w:color="auto"/>
            <w:left w:val="none" w:sz="0" w:space="0" w:color="auto"/>
            <w:bottom w:val="none" w:sz="0" w:space="0" w:color="auto"/>
            <w:right w:val="none" w:sz="0" w:space="0" w:color="auto"/>
          </w:divBdr>
        </w:div>
        <w:div w:id="1293712471">
          <w:marLeft w:val="547"/>
          <w:marRight w:val="0"/>
          <w:marTop w:val="0"/>
          <w:marBottom w:val="0"/>
          <w:divBdr>
            <w:top w:val="none" w:sz="0" w:space="0" w:color="auto"/>
            <w:left w:val="none" w:sz="0" w:space="0" w:color="auto"/>
            <w:bottom w:val="none" w:sz="0" w:space="0" w:color="auto"/>
            <w:right w:val="none" w:sz="0" w:space="0" w:color="auto"/>
          </w:divBdr>
        </w:div>
        <w:div w:id="1549031711">
          <w:marLeft w:val="547"/>
          <w:marRight w:val="0"/>
          <w:marTop w:val="0"/>
          <w:marBottom w:val="0"/>
          <w:divBdr>
            <w:top w:val="none" w:sz="0" w:space="0" w:color="auto"/>
            <w:left w:val="none" w:sz="0" w:space="0" w:color="auto"/>
            <w:bottom w:val="none" w:sz="0" w:space="0" w:color="auto"/>
            <w:right w:val="none" w:sz="0" w:space="0" w:color="auto"/>
          </w:divBdr>
        </w:div>
        <w:div w:id="1358507660">
          <w:marLeft w:val="547"/>
          <w:marRight w:val="0"/>
          <w:marTop w:val="0"/>
          <w:marBottom w:val="0"/>
          <w:divBdr>
            <w:top w:val="none" w:sz="0" w:space="0" w:color="auto"/>
            <w:left w:val="none" w:sz="0" w:space="0" w:color="auto"/>
            <w:bottom w:val="none" w:sz="0" w:space="0" w:color="auto"/>
            <w:right w:val="none" w:sz="0" w:space="0" w:color="auto"/>
          </w:divBdr>
        </w:div>
      </w:divsChild>
    </w:div>
    <w:div w:id="1783723846">
      <w:bodyDiv w:val="1"/>
      <w:marLeft w:val="0"/>
      <w:marRight w:val="0"/>
      <w:marTop w:val="0"/>
      <w:marBottom w:val="0"/>
      <w:divBdr>
        <w:top w:val="none" w:sz="0" w:space="0" w:color="auto"/>
        <w:left w:val="none" w:sz="0" w:space="0" w:color="auto"/>
        <w:bottom w:val="none" w:sz="0" w:space="0" w:color="auto"/>
        <w:right w:val="none" w:sz="0" w:space="0" w:color="auto"/>
      </w:divBdr>
      <w:divsChild>
        <w:div w:id="1673069326">
          <w:marLeft w:val="547"/>
          <w:marRight w:val="0"/>
          <w:marTop w:val="200"/>
          <w:marBottom w:val="0"/>
          <w:divBdr>
            <w:top w:val="none" w:sz="0" w:space="0" w:color="auto"/>
            <w:left w:val="none" w:sz="0" w:space="0" w:color="auto"/>
            <w:bottom w:val="none" w:sz="0" w:space="0" w:color="auto"/>
            <w:right w:val="none" w:sz="0" w:space="0" w:color="auto"/>
          </w:divBdr>
        </w:div>
        <w:div w:id="1314525017">
          <w:marLeft w:val="547"/>
          <w:marRight w:val="0"/>
          <w:marTop w:val="200"/>
          <w:marBottom w:val="0"/>
          <w:divBdr>
            <w:top w:val="none" w:sz="0" w:space="0" w:color="auto"/>
            <w:left w:val="none" w:sz="0" w:space="0" w:color="auto"/>
            <w:bottom w:val="none" w:sz="0" w:space="0" w:color="auto"/>
            <w:right w:val="none" w:sz="0" w:space="0" w:color="auto"/>
          </w:divBdr>
        </w:div>
        <w:div w:id="140745813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m2m.org/images/images/files/oneM2MSustainableIoT_WP_Release1.pdf"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statista.com/statistics/1101442/iot-number-of-connected-devices-worldwide/"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oneM2M.org"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1FC7D34FA36479FFC10CE2D006DE5" ma:contentTypeVersion="13" ma:contentTypeDescription="Create a new document." ma:contentTypeScope="" ma:versionID="2e266f4f508adc8edb95b21d95657732">
  <xsd:schema xmlns:xsd="http://www.w3.org/2001/XMLSchema" xmlns:xs="http://www.w3.org/2001/XMLSchema" xmlns:p="http://schemas.microsoft.com/office/2006/metadata/properties" xmlns:ns2="f85a67f0-8655-4a55-86fa-d61181ca35ef" xmlns:ns3="d6c78897-e043-4ed3-ba94-812278ed6c10" targetNamespace="http://schemas.microsoft.com/office/2006/metadata/properties" ma:root="true" ma:fieldsID="54bdaa6bad60ff1d3668b64acbc2fd35" ns2:_="" ns3:_="">
    <xsd:import namespace="f85a67f0-8655-4a55-86fa-d61181ca35ef"/>
    <xsd:import namespace="d6c78897-e043-4ed3-ba94-812278ed6c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a67f0-8655-4a55-86fa-d61181ca3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c78897-e043-4ed3-ba94-812278ed6c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D9D1-E25B-440E-97BB-E9DD0A64D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a67f0-8655-4a55-86fa-d61181ca35ef"/>
    <ds:schemaRef ds:uri="d6c78897-e043-4ed3-ba94-812278ed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B184C-9A02-4E3C-8C3A-250A581C88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1354AB-DB34-4790-A12F-CC3E47DE8254}">
  <ds:schemaRefs>
    <ds:schemaRef ds:uri="http://schemas.microsoft.com/sharepoint/v3/contenttype/forms"/>
  </ds:schemaRefs>
</ds:datastoreItem>
</file>

<file path=customXml/itemProps4.xml><?xml version="1.0" encoding="utf-8"?>
<ds:datastoreItem xmlns:ds="http://schemas.openxmlformats.org/officeDocument/2006/customXml" ds:itemID="{BB129D4F-12DD-4FCE-A357-1C2EEDF6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13</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28357</CharactersWithSpaces>
  <SharedDoc>false</SharedDoc>
  <HLinks>
    <vt:vector size="36" baseType="variant">
      <vt:variant>
        <vt:i4>5177424</vt:i4>
      </vt:variant>
      <vt:variant>
        <vt:i4>15</vt:i4>
      </vt:variant>
      <vt:variant>
        <vt:i4>0</vt:i4>
      </vt:variant>
      <vt:variant>
        <vt:i4>5</vt:i4>
      </vt:variant>
      <vt:variant>
        <vt:lpwstr>https://www.fiercewireless.com/tech/5g-base-stations-use-a-lot-more-energy-than-4g-base-stations-says-mtn</vt:lpwstr>
      </vt:variant>
      <vt:variant>
        <vt:lpwstr/>
      </vt:variant>
      <vt:variant>
        <vt:i4>131144</vt:i4>
      </vt:variant>
      <vt:variant>
        <vt:i4>12</vt:i4>
      </vt:variant>
      <vt:variant>
        <vt:i4>0</vt:i4>
      </vt:variant>
      <vt:variant>
        <vt:i4>5</vt:i4>
      </vt:variant>
      <vt:variant>
        <vt:lpwstr>https://www.datacenter-forum.com/datacenter-forum/5g-will-prompt-energy-consumption-to-grow-by-staggering-160-in-10-years</vt:lpwstr>
      </vt:variant>
      <vt:variant>
        <vt:lpwstr/>
      </vt:variant>
      <vt:variant>
        <vt:i4>6815783</vt:i4>
      </vt:variant>
      <vt:variant>
        <vt:i4>9</vt:i4>
      </vt:variant>
      <vt:variant>
        <vt:i4>0</vt:i4>
      </vt:variant>
      <vt:variant>
        <vt:i4>5</vt:i4>
      </vt:variant>
      <vt:variant>
        <vt:lpwstr>https://www.wsj.com/articles/5g-drains-your-iphones-battery-heres-what-you-can-do-about-it-11647716969?mod=tech_lead_pos5</vt:lpwstr>
      </vt:variant>
      <vt:variant>
        <vt:lpwstr/>
      </vt:variant>
      <vt:variant>
        <vt:i4>5505041</vt:i4>
      </vt:variant>
      <vt:variant>
        <vt:i4>6</vt:i4>
      </vt:variant>
      <vt:variant>
        <vt:i4>0</vt:i4>
      </vt:variant>
      <vt:variant>
        <vt:i4>5</vt:i4>
      </vt:variant>
      <vt:variant>
        <vt:lpwstr>https://www.statista.com/statistics/330695/number-of-smartphone-users-worldwide/</vt:lpwstr>
      </vt:variant>
      <vt:variant>
        <vt:lpwstr/>
      </vt:variant>
      <vt:variant>
        <vt:i4>2097203</vt:i4>
      </vt:variant>
      <vt:variant>
        <vt:i4>3</vt:i4>
      </vt:variant>
      <vt:variant>
        <vt:i4>0</vt:i4>
      </vt:variant>
      <vt:variant>
        <vt:i4>5</vt:i4>
      </vt:variant>
      <vt:variant>
        <vt:lpwstr>https://www.statista.com/statistics/1101442/iot-number-of-connected-devices-worldwide/</vt:lpwstr>
      </vt:variant>
      <vt:variant>
        <vt:lpwstr>:~:text=The%20total%20installed%20base%20of,that%20are%20expected%20in%202021</vt:lpwstr>
      </vt:variant>
      <vt:variant>
        <vt:i4>8257592</vt:i4>
      </vt:variant>
      <vt:variant>
        <vt:i4>0</vt:i4>
      </vt:variant>
      <vt:variant>
        <vt:i4>0</vt:i4>
      </vt:variant>
      <vt:variant>
        <vt:i4>5</vt:i4>
      </vt:variant>
      <vt:variant>
        <vt:lpwstr>https://www.globenewswire.com/Tracker?data=dQ1_9ylctunHl4t8XyItA_Qk3FbXtr9LaNfznzhvegOkNUqLeFgdePPrEs676tP27XLvXKBztrN2VHctOpSXAQB0-k-oNZgGZO3LukVGvqXazKcV5rhnyzfg3AvVvwXXLoOXHSD-nzUrpZkfEk6zEw==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Sibley</dc:creator>
  <cp:keywords/>
  <dc:description/>
  <cp:lastModifiedBy>Dale Seed</cp:lastModifiedBy>
  <cp:revision>9</cp:revision>
  <dcterms:created xsi:type="dcterms:W3CDTF">2022-09-11T22:20:00Z</dcterms:created>
  <dcterms:modified xsi:type="dcterms:W3CDTF">2022-09-21T13:25:00Z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0x0101009341FC7D34FA36479FFC10CE2D006DE5</vt:lpwstr>
  </property>
</Properties>
</file>