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Ind w:w="-3" w:type="dxa"/>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F32882" w:rsidP="00826192">
            <w:pPr>
              <w:pStyle w:val="oneM2M-CoverTableText"/>
            </w:pPr>
            <w:r>
              <w:t>TP#20</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A648D1" w:rsidP="00826192">
            <w:pPr>
              <w:pStyle w:val="oneM2M-CoverTableText"/>
            </w:pPr>
            <w:r w:rsidRPr="00A648D1">
              <w:t>WI-0024_LWM2M_Move_Freeze_Date</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F32882" w:rsidP="00826192">
            <w:pPr>
              <w:pStyle w:val="oneM2M-CoverTableText"/>
            </w:pPr>
            <w:r>
              <w:t>Timothy Carey, ALU, TIA</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224E27" w:rsidP="00F32882">
            <w:pPr>
              <w:pStyle w:val="oneM2M-CoverTableText"/>
            </w:pPr>
            <w:r>
              <w:t>2015-</w:t>
            </w:r>
            <w:r w:rsidR="00F32882">
              <w:t>10-20</w:t>
            </w:r>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F32882" w:rsidP="00826192">
            <w:pPr>
              <w:pStyle w:val="oneM2M-CoverTableText"/>
            </w:pPr>
            <w:r>
              <w:t>WI-0024</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4E7C9A" w:rsidP="00826192">
            <w:pPr>
              <w:pStyle w:val="oneM2M-CoverTableText"/>
            </w:pPr>
            <w:r>
              <w:fldChar w:fldCharType="begin">
                <w:ffData>
                  <w:name w:val=""/>
                  <w:enabled/>
                  <w:calcOnExit w:val="0"/>
                  <w:checkBox>
                    <w:sizeAuto/>
                    <w:default w:val="1"/>
                  </w:checkBox>
                </w:ffData>
              </w:fldChar>
            </w:r>
            <w:r w:rsidR="00F32882">
              <w:instrText xml:space="preserve"> FORMCHECKBOX </w:instrText>
            </w:r>
            <w:r>
              <w:fldChar w:fldCharType="separate"/>
            </w:r>
            <w:r>
              <w:fldChar w:fldCharType="end"/>
            </w:r>
            <w:r w:rsidR="00A143E3" w:rsidRPr="003374F1">
              <w:t xml:space="preserve"> Decision</w:t>
            </w:r>
          </w:p>
          <w:p w:rsidR="00A143E3" w:rsidRPr="003374F1" w:rsidRDefault="004E7C9A" w:rsidP="00826192">
            <w:pPr>
              <w:pStyle w:val="oneM2M-CoverTableText"/>
            </w:pPr>
            <w:r>
              <w:fldChar w:fldCharType="begin">
                <w:ffData>
                  <w:name w:val=""/>
                  <w:enabled/>
                  <w:calcOnExit w:val="0"/>
                  <w:checkBox>
                    <w:sizeAuto/>
                    <w:default w:val="0"/>
                  </w:checkBox>
                </w:ffData>
              </w:fldChar>
            </w:r>
            <w:r w:rsidR="00F32882">
              <w:instrText xml:space="preserve"> FORMCHECKBOX </w:instrText>
            </w:r>
            <w:r>
              <w:fldChar w:fldCharType="separate"/>
            </w:r>
            <w:r>
              <w:fldChar w:fldCharType="end"/>
            </w:r>
            <w:r w:rsidR="00A143E3" w:rsidRPr="003374F1">
              <w:t xml:space="preserve"> Discussion</w:t>
            </w:r>
          </w:p>
          <w:p w:rsidR="00A143E3" w:rsidRPr="003374F1" w:rsidRDefault="004E7C9A" w:rsidP="00826192">
            <w:pPr>
              <w:pStyle w:val="oneM2M-CoverTableText"/>
            </w:pPr>
            <w:r w:rsidRPr="003374F1">
              <w:fldChar w:fldCharType="begin">
                <w:ffData>
                  <w:name w:val=""/>
                  <w:enabled/>
                  <w:calcOnExit w:val="0"/>
                  <w:checkBox>
                    <w:sizeAuto/>
                    <w:default w:val="0"/>
                  </w:checkBox>
                </w:ffData>
              </w:fldChar>
            </w:r>
            <w:r w:rsidR="00A143E3" w:rsidRPr="003374F1">
              <w:instrText xml:space="preserve"> FORMCHECKBOX </w:instrText>
            </w:r>
            <w:r>
              <w:fldChar w:fldCharType="separate"/>
            </w:r>
            <w:r w:rsidRPr="003374F1">
              <w:fldChar w:fldCharType="end"/>
            </w:r>
            <w:r w:rsidR="00A143E3" w:rsidRPr="003374F1">
              <w:t xml:space="preserve"> Information</w:t>
            </w:r>
          </w:p>
          <w:p w:rsidR="00A143E3" w:rsidRPr="003374F1" w:rsidRDefault="004E7C9A" w:rsidP="00826192">
            <w:pPr>
              <w:pStyle w:val="oneM2M-CoverTableText"/>
            </w:pPr>
            <w:r w:rsidRPr="003374F1">
              <w:fldChar w:fldCharType="begin">
                <w:ffData>
                  <w:name w:val=""/>
                  <w:enabled/>
                  <w:calcOnExit w:val="0"/>
                  <w:checkBox>
                    <w:sizeAuto/>
                    <w:default w:val="0"/>
                  </w:checkBox>
                </w:ffData>
              </w:fldChar>
            </w:r>
            <w:r w:rsidR="00A143E3" w:rsidRPr="003374F1">
              <w:instrText xml:space="preserve"> FORMCHECKBOX </w:instrText>
            </w:r>
            <w:r>
              <w:fldChar w:fldCharType="separate"/>
            </w:r>
            <w:r w:rsidRPr="003374F1">
              <w:fldChar w:fldCharType="end"/>
            </w:r>
            <w:r w:rsidR="00A143E3"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BA3319" w:rsidP="00826192">
            <w:pPr>
              <w:pStyle w:val="oneM2M-CoverTableText"/>
            </w:pPr>
            <w:r w:rsidRPr="00BA3319">
              <w:t>Movement of freeze/control dates for LWM2M Interworking TS-0014</w:t>
            </w:r>
          </w:p>
        </w:tc>
      </w:tr>
      <w:tr w:rsidR="009762D8" w:rsidTr="009762D8">
        <w:tblPrEx>
          <w:tblLook w:val="04A0"/>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Pr="00F32882" w:rsidRDefault="009C24DA" w:rsidP="00F32882">
      <w:pPr>
        <w:pStyle w:val="Heading1"/>
        <w:rPr>
          <w:sz w:val="24"/>
          <w:szCs w:val="24"/>
        </w:rPr>
      </w:pPr>
      <w:bookmarkStart w:id="1" w:name="_Toc338862360"/>
      <w:bookmarkEnd w:id="0"/>
      <w:r>
        <w:br w:type="page"/>
      </w:r>
    </w:p>
    <w:p w:rsidR="0001616C" w:rsidRDefault="00F32882" w:rsidP="00F32882">
      <w:pPr>
        <w:rPr>
          <w:sz w:val="24"/>
          <w:szCs w:val="24"/>
        </w:rPr>
      </w:pPr>
      <w:r>
        <w:rPr>
          <w:sz w:val="24"/>
          <w:szCs w:val="24"/>
        </w:rPr>
        <w:lastRenderedPageBreak/>
        <w:t>The TS-0001 architecture mechanism to allow &lt;</w:t>
      </w:r>
      <w:proofErr w:type="spellStart"/>
      <w:r>
        <w:rPr>
          <w:sz w:val="24"/>
          <w:szCs w:val="24"/>
        </w:rPr>
        <w:t>contentInstance</w:t>
      </w:r>
      <w:proofErr w:type="spellEnd"/>
      <w:r>
        <w:rPr>
          <w:sz w:val="24"/>
          <w:szCs w:val="24"/>
        </w:rPr>
        <w:t xml:space="preserve">&gt; resources to be instantiated upon retrieve was not agreed to in either TP19 or subsequent conference calls (ARC-2015-2065R03). </w:t>
      </w:r>
    </w:p>
    <w:p w:rsidR="0001616C" w:rsidRDefault="0001616C" w:rsidP="00F32882">
      <w:pPr>
        <w:rPr>
          <w:sz w:val="24"/>
          <w:szCs w:val="24"/>
        </w:rPr>
      </w:pPr>
      <w:r>
        <w:rPr>
          <w:sz w:val="24"/>
          <w:szCs w:val="24"/>
        </w:rPr>
        <w:t xml:space="preserve">Likewise the Semantics aspects for LWM2M interworking remains </w:t>
      </w:r>
      <w:r w:rsidR="00C713B4">
        <w:rPr>
          <w:sz w:val="24"/>
          <w:szCs w:val="24"/>
        </w:rPr>
        <w:t>unsettled as of TP20 and will likely cause architectural and protocol changes.</w:t>
      </w:r>
    </w:p>
    <w:p w:rsidR="0001616C" w:rsidRDefault="0001616C" w:rsidP="00F32882">
      <w:pPr>
        <w:rPr>
          <w:sz w:val="24"/>
          <w:szCs w:val="24"/>
        </w:rPr>
      </w:pPr>
    </w:p>
    <w:p w:rsidR="0001616C" w:rsidRDefault="0001616C" w:rsidP="00F32882">
      <w:pPr>
        <w:rPr>
          <w:sz w:val="24"/>
          <w:szCs w:val="24"/>
        </w:rPr>
      </w:pPr>
    </w:p>
    <w:p w:rsidR="00F32882" w:rsidRDefault="00F32882" w:rsidP="00F32882">
      <w:pPr>
        <w:rPr>
          <w:sz w:val="24"/>
          <w:szCs w:val="24"/>
        </w:rPr>
      </w:pPr>
      <w:r>
        <w:rPr>
          <w:sz w:val="24"/>
          <w:szCs w:val="24"/>
        </w:rPr>
        <w:t xml:space="preserve">As this solution is still not settled we must move the freeze date for LWM2M for at least 1 TP. </w:t>
      </w:r>
    </w:p>
    <w:bookmarkEnd w:id="1"/>
    <w:p w:rsidR="00A143E3" w:rsidRPr="00F32882" w:rsidRDefault="00F32882" w:rsidP="009C24DA">
      <w:pPr>
        <w:pStyle w:val="NO"/>
        <w:rPr>
          <w:rFonts w:eastAsia="Calibri"/>
          <w:sz w:val="24"/>
          <w:szCs w:val="24"/>
          <w:lang w:val="en-US"/>
        </w:rPr>
      </w:pPr>
      <w:r>
        <w:rPr>
          <w:rFonts w:eastAsia="Calibri"/>
          <w:sz w:val="24"/>
          <w:szCs w:val="24"/>
          <w:lang w:val="en-US"/>
        </w:rPr>
        <w:t>See attached work item</w:t>
      </w:r>
    </w:p>
    <w:sectPr w:rsidR="00A143E3" w:rsidRPr="00F32882"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177F" w:rsidRDefault="0043177F">
      <w:r>
        <w:separator/>
      </w:r>
    </w:p>
  </w:endnote>
  <w:endnote w:type="continuationSeparator" w:id="0">
    <w:p w:rsidR="0043177F" w:rsidRDefault="004317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2015</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177F" w:rsidRDefault="0043177F">
      <w:r>
        <w:separator/>
      </w:r>
    </w:p>
  </w:footnote>
  <w:footnote w:type="continuationSeparator" w:id="0">
    <w:p w:rsidR="0043177F" w:rsidRDefault="004317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004E7C9A" w:rsidRPr="00A143E3">
      <w:rPr>
        <w:sz w:val="22"/>
        <w:szCs w:val="24"/>
      </w:rPr>
      <w:fldChar w:fldCharType="begin"/>
    </w:r>
    <w:r w:rsidRPr="00A143E3">
      <w:rPr>
        <w:sz w:val="22"/>
        <w:szCs w:val="24"/>
      </w:rPr>
      <w:instrText xml:space="preserve"> FILENAME </w:instrText>
    </w:r>
    <w:r w:rsidR="004E7C9A" w:rsidRPr="00A143E3">
      <w:rPr>
        <w:sz w:val="22"/>
        <w:szCs w:val="24"/>
      </w:rPr>
      <w:fldChar w:fldCharType="separate"/>
    </w:r>
    <w:r w:rsidR="00501A4A">
      <w:rPr>
        <w:noProof/>
        <w:sz w:val="22"/>
        <w:szCs w:val="24"/>
      </w:rPr>
      <w:t>TP-2015-0850-WI-0024_LWM2M_Move_Freeze_Date</w:t>
    </w:r>
    <w:r w:rsidR="004E7C9A" w:rsidRPr="00A143E3">
      <w:rPr>
        <w:sz w:val="22"/>
        <w:szCs w:val="24"/>
      </w:rPr>
      <w:fldChar w:fldCharType="end"/>
    </w:r>
  </w:p>
  <w:p w:rsidR="009D66FE" w:rsidRDefault="009D66FE" w:rsidP="009D66FE">
    <w:pPr>
      <w:pStyle w:val="Header"/>
      <w:tabs>
        <w:tab w:val="right" w:pos="9356"/>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1"/>
  </w:num>
  <w:num w:numId="23">
    <w:abstractNumId w:val="26"/>
  </w:num>
  <w:num w:numId="24">
    <w:abstractNumId w:val="30"/>
  </w:num>
  <w:num w:numId="25">
    <w:abstractNumId w:val="17"/>
  </w:num>
  <w:num w:numId="26">
    <w:abstractNumId w:val="13"/>
  </w:num>
  <w:num w:numId="27">
    <w:abstractNumId w:val="15"/>
  </w:num>
  <w:num w:numId="28">
    <w:abstractNumId w:val="27"/>
  </w:num>
  <w:num w:numId="29">
    <w:abstractNumId w:val="33"/>
  </w:num>
  <w:num w:numId="30">
    <w:abstractNumId w:val="22"/>
  </w:num>
  <w:num w:numId="31">
    <w:abstractNumId w:val="12"/>
  </w:num>
  <w:num w:numId="32">
    <w:abstractNumId w:val="25"/>
  </w:num>
  <w:num w:numId="33">
    <w:abstractNumId w:val="16"/>
  </w:num>
  <w:num w:numId="34">
    <w:abstractNumId w:val="20"/>
  </w:num>
  <w:num w:numId="35">
    <w:abstractNumId w:val="32"/>
  </w:num>
  <w:num w:numId="36">
    <w:abstractNumId w:val="11"/>
  </w:num>
  <w:num w:numId="37">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rsids>
    <w:rsidRoot w:val="00BB6418"/>
    <w:rsid w:val="0000384D"/>
    <w:rsid w:val="000128B3"/>
    <w:rsid w:val="0001616C"/>
    <w:rsid w:val="00034CDB"/>
    <w:rsid w:val="00056086"/>
    <w:rsid w:val="00070988"/>
    <w:rsid w:val="00072C17"/>
    <w:rsid w:val="00084C42"/>
    <w:rsid w:val="000857D8"/>
    <w:rsid w:val="000D253E"/>
    <w:rsid w:val="00161159"/>
    <w:rsid w:val="001B2325"/>
    <w:rsid w:val="001C5D2C"/>
    <w:rsid w:val="001E5F05"/>
    <w:rsid w:val="001E7509"/>
    <w:rsid w:val="001F3880"/>
    <w:rsid w:val="00224E27"/>
    <w:rsid w:val="002669AD"/>
    <w:rsid w:val="002B7C69"/>
    <w:rsid w:val="002C31BD"/>
    <w:rsid w:val="003167CA"/>
    <w:rsid w:val="00325EA3"/>
    <w:rsid w:val="00356C28"/>
    <w:rsid w:val="003C00E6"/>
    <w:rsid w:val="003D6202"/>
    <w:rsid w:val="003D63E8"/>
    <w:rsid w:val="003E54A5"/>
    <w:rsid w:val="00424964"/>
    <w:rsid w:val="0043177F"/>
    <w:rsid w:val="00436775"/>
    <w:rsid w:val="0046449A"/>
    <w:rsid w:val="004A1E38"/>
    <w:rsid w:val="004B21DC"/>
    <w:rsid w:val="004B2C68"/>
    <w:rsid w:val="004E7C9A"/>
    <w:rsid w:val="004F04C5"/>
    <w:rsid w:val="00501A4A"/>
    <w:rsid w:val="00513AE8"/>
    <w:rsid w:val="005453D4"/>
    <w:rsid w:val="00562979"/>
    <w:rsid w:val="00564D7A"/>
    <w:rsid w:val="0056624A"/>
    <w:rsid w:val="005726D2"/>
    <w:rsid w:val="0059474F"/>
    <w:rsid w:val="00596098"/>
    <w:rsid w:val="005E1047"/>
    <w:rsid w:val="005E77DD"/>
    <w:rsid w:val="00634BA6"/>
    <w:rsid w:val="00640591"/>
    <w:rsid w:val="00653A3B"/>
    <w:rsid w:val="00667EEB"/>
    <w:rsid w:val="00672201"/>
    <w:rsid w:val="006A4A4C"/>
    <w:rsid w:val="00703E81"/>
    <w:rsid w:val="00712F2B"/>
    <w:rsid w:val="00743F24"/>
    <w:rsid w:val="00745924"/>
    <w:rsid w:val="007462C1"/>
    <w:rsid w:val="00750F11"/>
    <w:rsid w:val="00755B41"/>
    <w:rsid w:val="00787554"/>
    <w:rsid w:val="007B55FC"/>
    <w:rsid w:val="007B7941"/>
    <w:rsid w:val="007C2C07"/>
    <w:rsid w:val="007E501E"/>
    <w:rsid w:val="007E50A3"/>
    <w:rsid w:val="00826192"/>
    <w:rsid w:val="00866A3B"/>
    <w:rsid w:val="00867EBE"/>
    <w:rsid w:val="008849A4"/>
    <w:rsid w:val="008E2109"/>
    <w:rsid w:val="008F29AE"/>
    <w:rsid w:val="008F3E6A"/>
    <w:rsid w:val="009762D8"/>
    <w:rsid w:val="00995BDD"/>
    <w:rsid w:val="009A108D"/>
    <w:rsid w:val="009A2C4C"/>
    <w:rsid w:val="009C24DA"/>
    <w:rsid w:val="009D66FE"/>
    <w:rsid w:val="009F2CD4"/>
    <w:rsid w:val="00A011D6"/>
    <w:rsid w:val="00A143E3"/>
    <w:rsid w:val="00A200F0"/>
    <w:rsid w:val="00A32E99"/>
    <w:rsid w:val="00A377A6"/>
    <w:rsid w:val="00A6262E"/>
    <w:rsid w:val="00A648D1"/>
    <w:rsid w:val="00A66BFE"/>
    <w:rsid w:val="00AE2D24"/>
    <w:rsid w:val="00B1314D"/>
    <w:rsid w:val="00B2124E"/>
    <w:rsid w:val="00B6424A"/>
    <w:rsid w:val="00B73DE0"/>
    <w:rsid w:val="00B96EED"/>
    <w:rsid w:val="00BA3319"/>
    <w:rsid w:val="00BA6835"/>
    <w:rsid w:val="00BB4716"/>
    <w:rsid w:val="00BB6418"/>
    <w:rsid w:val="00BC0A87"/>
    <w:rsid w:val="00BC33F7"/>
    <w:rsid w:val="00BD2C8E"/>
    <w:rsid w:val="00BE12DA"/>
    <w:rsid w:val="00BE1693"/>
    <w:rsid w:val="00BE2439"/>
    <w:rsid w:val="00C04BCB"/>
    <w:rsid w:val="00C05E06"/>
    <w:rsid w:val="00C25189"/>
    <w:rsid w:val="00C25BC9"/>
    <w:rsid w:val="00C40550"/>
    <w:rsid w:val="00C62AE6"/>
    <w:rsid w:val="00C713B4"/>
    <w:rsid w:val="00CA7994"/>
    <w:rsid w:val="00CC1C4E"/>
    <w:rsid w:val="00CC1F33"/>
    <w:rsid w:val="00CD386D"/>
    <w:rsid w:val="00CE6C11"/>
    <w:rsid w:val="00D34229"/>
    <w:rsid w:val="00D35D58"/>
    <w:rsid w:val="00D44988"/>
    <w:rsid w:val="00D7365C"/>
    <w:rsid w:val="00D778F4"/>
    <w:rsid w:val="00DD13CD"/>
    <w:rsid w:val="00DD4BC8"/>
    <w:rsid w:val="00DE46FD"/>
    <w:rsid w:val="00DF3125"/>
    <w:rsid w:val="00DF3717"/>
    <w:rsid w:val="00E05319"/>
    <w:rsid w:val="00E76088"/>
    <w:rsid w:val="00E95952"/>
    <w:rsid w:val="00EA1275"/>
    <w:rsid w:val="00EA45D8"/>
    <w:rsid w:val="00EA530F"/>
    <w:rsid w:val="00EB1C2F"/>
    <w:rsid w:val="00ED24F8"/>
    <w:rsid w:val="00EF053F"/>
    <w:rsid w:val="00F12DD3"/>
    <w:rsid w:val="00F32882"/>
    <w:rsid w:val="00F4440A"/>
    <w:rsid w:val="00F57C73"/>
    <w:rsid w:val="00F57D30"/>
    <w:rsid w:val="00FC17F5"/>
    <w:rsid w:val="00FD4016"/>
    <w:rsid w:val="00FF500A"/>
    <w:rsid w:val="00FF78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rsid w:val="008E2109"/>
    <w:pPr>
      <w:pBdr>
        <w:top w:val="single" w:sz="12" w:space="0" w:color="auto"/>
      </w:pBdr>
      <w:spacing w:before="360" w:after="240"/>
    </w:pPr>
    <w:rPr>
      <w:b/>
      <w:i/>
      <w:sz w:val="26"/>
    </w:rPr>
  </w:style>
  <w:style w:type="character" w:customStyle="1" w:styleId="Guidance">
    <w:name w:val="Guidance"/>
    <w:rsid w:val="008E2109"/>
    <w:rPr>
      <w:i/>
      <w:color w:val="0000FF"/>
      <w:sz w:val="20"/>
    </w:rPr>
  </w:style>
  <w:style w:type="paragraph" w:customStyle="1" w:styleId="I1">
    <w:name w:val="I1"/>
    <w:basedOn w:val="List"/>
    <w:rsid w:val="008E2109"/>
  </w:style>
  <w:style w:type="paragraph" w:customStyle="1" w:styleId="I2">
    <w:name w:val="I2"/>
    <w:basedOn w:val="List2"/>
    <w:rsid w:val="008E2109"/>
  </w:style>
  <w:style w:type="paragraph" w:customStyle="1" w:styleId="I3">
    <w:name w:val="I3"/>
    <w:basedOn w:val="List3"/>
    <w:rsid w:val="008E2109"/>
  </w:style>
  <w:style w:type="paragraph" w:customStyle="1" w:styleId="IB3">
    <w:name w:val="IB3"/>
    <w:basedOn w:val="Normal"/>
    <w:rsid w:val="008E2109"/>
    <w:pPr>
      <w:tabs>
        <w:tab w:val="left" w:pos="851"/>
        <w:tab w:val="num" w:pos="1644"/>
      </w:tabs>
      <w:ind w:left="851" w:hanging="567"/>
    </w:pPr>
  </w:style>
  <w:style w:type="paragraph" w:customStyle="1" w:styleId="IB1">
    <w:name w:val="IB1"/>
    <w:basedOn w:val="Normal"/>
    <w:rsid w:val="008E2109"/>
    <w:pPr>
      <w:tabs>
        <w:tab w:val="left" w:pos="284"/>
        <w:tab w:val="num" w:pos="737"/>
      </w:tabs>
      <w:ind w:left="737" w:hanging="453"/>
    </w:pPr>
  </w:style>
  <w:style w:type="paragraph" w:customStyle="1" w:styleId="IB2">
    <w:name w:val="IB2"/>
    <w:basedOn w:val="Normal"/>
    <w:rsid w:val="008E2109"/>
    <w:pPr>
      <w:tabs>
        <w:tab w:val="left" w:pos="567"/>
        <w:tab w:val="num" w:pos="1191"/>
      </w:tabs>
      <w:ind w:left="568" w:hanging="284"/>
    </w:pPr>
  </w:style>
  <w:style w:type="paragraph" w:customStyle="1" w:styleId="IBN">
    <w:name w:val="IBN"/>
    <w:basedOn w:val="Normal"/>
    <w:rsid w:val="008E2109"/>
    <w:pPr>
      <w:tabs>
        <w:tab w:val="left" w:pos="567"/>
        <w:tab w:val="num" w:pos="737"/>
      </w:tabs>
      <w:ind w:left="568" w:hanging="284"/>
    </w:pPr>
  </w:style>
  <w:style w:type="paragraph" w:customStyle="1" w:styleId="IBL">
    <w:name w:val="IBL"/>
    <w:basedOn w:val="Normal"/>
    <w:rsid w:val="008E2109"/>
    <w:pPr>
      <w:tabs>
        <w:tab w:val="left" w:pos="284"/>
        <w:tab w:val="num" w:pos="737"/>
      </w:tabs>
      <w:ind w:left="737" w:hanging="453"/>
    </w:pPr>
  </w:style>
  <w:style w:type="character" w:styleId="Hyperlink">
    <w:name w:val="Hyperlink"/>
    <w:rsid w:val="008E2109"/>
    <w:rPr>
      <w:color w:val="0000FF"/>
      <w:u w:val="single"/>
    </w:rPr>
  </w:style>
  <w:style w:type="character" w:styleId="FollowedHyperlink">
    <w:name w:val="FollowedHyperlink"/>
    <w:rsid w:val="008E2109"/>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rsid w:val="008E2109"/>
    <w:pPr>
      <w:keepNext/>
      <w:spacing w:after="140"/>
    </w:pPr>
  </w:style>
  <w:style w:type="paragraph" w:styleId="BlockText">
    <w:name w:val="Block Text"/>
    <w:basedOn w:val="Normal"/>
    <w:rsid w:val="008E2109"/>
    <w:pPr>
      <w:spacing w:after="120"/>
      <w:ind w:left="1440" w:right="1440"/>
    </w:pPr>
  </w:style>
  <w:style w:type="paragraph" w:styleId="BodyText2">
    <w:name w:val="Body Text 2"/>
    <w:basedOn w:val="Normal"/>
    <w:rsid w:val="008E2109"/>
    <w:pPr>
      <w:spacing w:after="120" w:line="480" w:lineRule="auto"/>
    </w:pPr>
  </w:style>
  <w:style w:type="paragraph" w:styleId="BodyText3">
    <w:name w:val="Body Text 3"/>
    <w:basedOn w:val="Normal"/>
    <w:rsid w:val="008E2109"/>
    <w:pPr>
      <w:spacing w:after="120"/>
    </w:pPr>
    <w:rPr>
      <w:sz w:val="16"/>
      <w:szCs w:val="16"/>
    </w:rPr>
  </w:style>
  <w:style w:type="paragraph" w:styleId="BodyTextFirstIndent">
    <w:name w:val="Body Text First Indent"/>
    <w:basedOn w:val="BodyText"/>
    <w:rsid w:val="008E2109"/>
    <w:pPr>
      <w:keepNext w:val="0"/>
      <w:spacing w:after="120"/>
      <w:ind w:firstLine="210"/>
    </w:pPr>
  </w:style>
  <w:style w:type="paragraph" w:styleId="BodyTextIndent">
    <w:name w:val="Body Text Indent"/>
    <w:basedOn w:val="Normal"/>
    <w:rsid w:val="008E2109"/>
    <w:pPr>
      <w:spacing w:after="120"/>
      <w:ind w:left="283"/>
    </w:pPr>
  </w:style>
  <w:style w:type="paragraph" w:styleId="BodyTextFirstIndent2">
    <w:name w:val="Body Text First Indent 2"/>
    <w:basedOn w:val="BodyTextIndent"/>
    <w:rsid w:val="008E2109"/>
    <w:pPr>
      <w:ind w:firstLine="210"/>
    </w:pPr>
  </w:style>
  <w:style w:type="paragraph" w:styleId="BodyTextIndent2">
    <w:name w:val="Body Text Indent 2"/>
    <w:basedOn w:val="Normal"/>
    <w:rsid w:val="008E2109"/>
    <w:pPr>
      <w:spacing w:after="120" w:line="480" w:lineRule="auto"/>
      <w:ind w:left="283"/>
    </w:pPr>
  </w:style>
  <w:style w:type="paragraph" w:styleId="BodyTextIndent3">
    <w:name w:val="Body Text Indent 3"/>
    <w:basedOn w:val="Normal"/>
    <w:rsid w:val="008E2109"/>
    <w:pPr>
      <w:spacing w:after="120"/>
      <w:ind w:left="283"/>
    </w:pPr>
    <w:rPr>
      <w:sz w:val="16"/>
      <w:szCs w:val="16"/>
    </w:rPr>
  </w:style>
  <w:style w:type="paragraph" w:styleId="Caption">
    <w:name w:val="caption"/>
    <w:basedOn w:val="Normal"/>
    <w:next w:val="Normal"/>
    <w:qFormat/>
    <w:rsid w:val="008E2109"/>
    <w:pPr>
      <w:spacing w:before="120" w:after="120"/>
    </w:pPr>
    <w:rPr>
      <w:b/>
      <w:bCs/>
    </w:rPr>
  </w:style>
  <w:style w:type="paragraph" w:styleId="Closing">
    <w:name w:val="Closing"/>
    <w:basedOn w:val="Normal"/>
    <w:rsid w:val="008E2109"/>
    <w:pPr>
      <w:ind w:left="4252"/>
    </w:pPr>
  </w:style>
  <w:style w:type="character" w:styleId="CommentReference">
    <w:name w:val="annotation reference"/>
    <w:semiHidden/>
    <w:rsid w:val="008E2109"/>
    <w:rPr>
      <w:sz w:val="16"/>
      <w:szCs w:val="16"/>
    </w:rPr>
  </w:style>
  <w:style w:type="paragraph" w:styleId="CommentText">
    <w:name w:val="annotation text"/>
    <w:basedOn w:val="Normal"/>
    <w:semiHidden/>
    <w:rsid w:val="008E2109"/>
  </w:style>
  <w:style w:type="paragraph" w:styleId="Date">
    <w:name w:val="Date"/>
    <w:basedOn w:val="Normal"/>
    <w:next w:val="Normal"/>
    <w:rsid w:val="008E2109"/>
  </w:style>
  <w:style w:type="paragraph" w:styleId="DocumentMap">
    <w:name w:val="Document Map"/>
    <w:basedOn w:val="Normal"/>
    <w:semiHidden/>
    <w:rsid w:val="008E2109"/>
    <w:pPr>
      <w:shd w:val="clear" w:color="auto" w:fill="000080"/>
    </w:pPr>
    <w:rPr>
      <w:rFonts w:ascii="Tahoma" w:hAnsi="Tahoma" w:cs="Tahoma"/>
    </w:rPr>
  </w:style>
  <w:style w:type="paragraph" w:styleId="E-mailSignature">
    <w:name w:val="E-mail Signature"/>
    <w:basedOn w:val="Normal"/>
    <w:rsid w:val="008E2109"/>
  </w:style>
  <w:style w:type="character" w:styleId="Emphasis">
    <w:name w:val="Emphasis"/>
    <w:qFormat/>
    <w:rsid w:val="008E2109"/>
    <w:rPr>
      <w:i/>
      <w:iCs/>
    </w:rPr>
  </w:style>
  <w:style w:type="character" w:styleId="EndnoteReference">
    <w:name w:val="endnote reference"/>
    <w:semiHidden/>
    <w:rsid w:val="008E2109"/>
    <w:rPr>
      <w:vertAlign w:val="superscript"/>
    </w:rPr>
  </w:style>
  <w:style w:type="paragraph" w:styleId="EndnoteText">
    <w:name w:val="endnote text"/>
    <w:basedOn w:val="Normal"/>
    <w:semiHidden/>
    <w:rsid w:val="008E2109"/>
  </w:style>
  <w:style w:type="paragraph" w:styleId="EnvelopeAddress">
    <w:name w:val="envelope address"/>
    <w:basedOn w:val="Normal"/>
    <w:rsid w:val="008E2109"/>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8E2109"/>
    <w:rPr>
      <w:rFonts w:ascii="Arial" w:hAnsi="Arial" w:cs="Arial"/>
    </w:rPr>
  </w:style>
  <w:style w:type="character" w:styleId="HTMLAcronym">
    <w:name w:val="HTML Acronym"/>
    <w:basedOn w:val="DefaultParagraphFont"/>
    <w:rsid w:val="008E2109"/>
  </w:style>
  <w:style w:type="paragraph" w:styleId="HTMLAddress">
    <w:name w:val="HTML Address"/>
    <w:basedOn w:val="Normal"/>
    <w:rsid w:val="008E2109"/>
    <w:rPr>
      <w:i/>
      <w:iCs/>
    </w:rPr>
  </w:style>
  <w:style w:type="character" w:styleId="HTMLCite">
    <w:name w:val="HTML Cite"/>
    <w:rsid w:val="008E2109"/>
    <w:rPr>
      <w:i/>
      <w:iCs/>
    </w:rPr>
  </w:style>
  <w:style w:type="character" w:styleId="HTMLCode">
    <w:name w:val="HTML Code"/>
    <w:rsid w:val="008E2109"/>
    <w:rPr>
      <w:rFonts w:ascii="Courier New" w:hAnsi="Courier New"/>
      <w:sz w:val="20"/>
      <w:szCs w:val="20"/>
    </w:rPr>
  </w:style>
  <w:style w:type="character" w:styleId="HTMLDefinition">
    <w:name w:val="HTML Definition"/>
    <w:rsid w:val="008E2109"/>
    <w:rPr>
      <w:i/>
      <w:iCs/>
    </w:rPr>
  </w:style>
  <w:style w:type="character" w:styleId="HTMLKeyboard">
    <w:name w:val="HTML Keyboard"/>
    <w:rsid w:val="008E2109"/>
    <w:rPr>
      <w:rFonts w:ascii="Courier New" w:hAnsi="Courier New"/>
      <w:sz w:val="20"/>
      <w:szCs w:val="20"/>
    </w:rPr>
  </w:style>
  <w:style w:type="paragraph" w:styleId="HTMLPreformatted">
    <w:name w:val="HTML Preformatted"/>
    <w:basedOn w:val="Normal"/>
    <w:rsid w:val="008E2109"/>
    <w:rPr>
      <w:rFonts w:ascii="Courier New" w:hAnsi="Courier New" w:cs="Courier New"/>
    </w:rPr>
  </w:style>
  <w:style w:type="character" w:styleId="HTMLSample">
    <w:name w:val="HTML Sample"/>
    <w:rsid w:val="008E2109"/>
    <w:rPr>
      <w:rFonts w:ascii="Courier New" w:hAnsi="Courier New"/>
    </w:rPr>
  </w:style>
  <w:style w:type="character" w:styleId="HTMLTypewriter">
    <w:name w:val="HTML Typewriter"/>
    <w:rsid w:val="008E2109"/>
    <w:rPr>
      <w:rFonts w:ascii="Courier New" w:hAnsi="Courier New"/>
      <w:sz w:val="20"/>
      <w:szCs w:val="20"/>
    </w:rPr>
  </w:style>
  <w:style w:type="character" w:styleId="HTMLVariable">
    <w:name w:val="HTML Variable"/>
    <w:rsid w:val="008E2109"/>
    <w:rPr>
      <w:i/>
      <w:iCs/>
    </w:rPr>
  </w:style>
  <w:style w:type="paragraph" w:styleId="Index3">
    <w:name w:val="index 3"/>
    <w:basedOn w:val="Normal"/>
    <w:next w:val="Normal"/>
    <w:autoRedefine/>
    <w:semiHidden/>
    <w:rsid w:val="008E2109"/>
    <w:pPr>
      <w:ind w:left="600" w:hanging="200"/>
    </w:pPr>
  </w:style>
  <w:style w:type="paragraph" w:styleId="Index4">
    <w:name w:val="index 4"/>
    <w:basedOn w:val="Normal"/>
    <w:next w:val="Normal"/>
    <w:autoRedefine/>
    <w:semiHidden/>
    <w:rsid w:val="008E2109"/>
    <w:pPr>
      <w:ind w:left="800" w:hanging="200"/>
    </w:pPr>
  </w:style>
  <w:style w:type="paragraph" w:styleId="Index5">
    <w:name w:val="index 5"/>
    <w:basedOn w:val="Normal"/>
    <w:next w:val="Normal"/>
    <w:autoRedefine/>
    <w:semiHidden/>
    <w:rsid w:val="008E2109"/>
    <w:pPr>
      <w:ind w:left="1000" w:hanging="200"/>
    </w:pPr>
  </w:style>
  <w:style w:type="paragraph" w:styleId="Index6">
    <w:name w:val="index 6"/>
    <w:basedOn w:val="Normal"/>
    <w:next w:val="Normal"/>
    <w:autoRedefine/>
    <w:semiHidden/>
    <w:rsid w:val="008E2109"/>
    <w:pPr>
      <w:ind w:left="1200" w:hanging="200"/>
    </w:pPr>
  </w:style>
  <w:style w:type="paragraph" w:styleId="Index7">
    <w:name w:val="index 7"/>
    <w:basedOn w:val="Normal"/>
    <w:next w:val="Normal"/>
    <w:autoRedefine/>
    <w:semiHidden/>
    <w:rsid w:val="008E2109"/>
    <w:pPr>
      <w:ind w:left="1400" w:hanging="200"/>
    </w:pPr>
  </w:style>
  <w:style w:type="paragraph" w:styleId="Index8">
    <w:name w:val="index 8"/>
    <w:basedOn w:val="Normal"/>
    <w:next w:val="Normal"/>
    <w:autoRedefine/>
    <w:semiHidden/>
    <w:rsid w:val="008E2109"/>
    <w:pPr>
      <w:ind w:left="1600" w:hanging="200"/>
    </w:pPr>
  </w:style>
  <w:style w:type="paragraph" w:styleId="Index9">
    <w:name w:val="index 9"/>
    <w:basedOn w:val="Normal"/>
    <w:next w:val="Normal"/>
    <w:autoRedefine/>
    <w:semiHidden/>
    <w:rsid w:val="008E2109"/>
    <w:pPr>
      <w:ind w:left="1800" w:hanging="200"/>
    </w:pPr>
  </w:style>
  <w:style w:type="character" w:styleId="LineNumber">
    <w:name w:val="line number"/>
    <w:basedOn w:val="DefaultParagraphFont"/>
    <w:rsid w:val="008E2109"/>
  </w:style>
  <w:style w:type="paragraph" w:styleId="ListContinue">
    <w:name w:val="List Continue"/>
    <w:basedOn w:val="Normal"/>
    <w:rsid w:val="008E2109"/>
    <w:pPr>
      <w:spacing w:after="120"/>
      <w:ind w:left="283"/>
    </w:pPr>
  </w:style>
  <w:style w:type="paragraph" w:styleId="ListContinue2">
    <w:name w:val="List Continue 2"/>
    <w:basedOn w:val="Normal"/>
    <w:rsid w:val="008E2109"/>
    <w:pPr>
      <w:spacing w:after="120"/>
      <w:ind w:left="566"/>
    </w:pPr>
  </w:style>
  <w:style w:type="paragraph" w:styleId="ListContinue3">
    <w:name w:val="List Continue 3"/>
    <w:basedOn w:val="Normal"/>
    <w:rsid w:val="008E2109"/>
    <w:pPr>
      <w:spacing w:after="120"/>
      <w:ind w:left="849"/>
    </w:pPr>
  </w:style>
  <w:style w:type="paragraph" w:styleId="ListContinue4">
    <w:name w:val="List Continue 4"/>
    <w:basedOn w:val="Normal"/>
    <w:rsid w:val="008E2109"/>
    <w:pPr>
      <w:spacing w:after="120"/>
      <w:ind w:left="1132"/>
    </w:pPr>
  </w:style>
  <w:style w:type="paragraph" w:styleId="ListContinue5">
    <w:name w:val="List Continue 5"/>
    <w:basedOn w:val="Normal"/>
    <w:rsid w:val="008E2109"/>
    <w:pPr>
      <w:spacing w:after="120"/>
      <w:ind w:left="1415"/>
    </w:pPr>
  </w:style>
  <w:style w:type="paragraph" w:styleId="ListNumber3">
    <w:name w:val="List Number 3"/>
    <w:basedOn w:val="Normal"/>
    <w:rsid w:val="008E2109"/>
    <w:pPr>
      <w:numPr>
        <w:numId w:val="8"/>
      </w:numPr>
    </w:pPr>
  </w:style>
  <w:style w:type="paragraph" w:styleId="ListNumber4">
    <w:name w:val="List Number 4"/>
    <w:basedOn w:val="Normal"/>
    <w:rsid w:val="008E2109"/>
    <w:pPr>
      <w:numPr>
        <w:numId w:val="9"/>
      </w:numPr>
    </w:pPr>
  </w:style>
  <w:style w:type="paragraph" w:styleId="ListNumber5">
    <w:name w:val="List Number 5"/>
    <w:basedOn w:val="Normal"/>
    <w:rsid w:val="008E2109"/>
    <w:pPr>
      <w:numPr>
        <w:numId w:val="10"/>
      </w:numPr>
    </w:pPr>
  </w:style>
  <w:style w:type="paragraph" w:styleId="MacroText">
    <w:name w:val="macro"/>
    <w:semiHidden/>
    <w:rsid w:val="008E21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rsid w:val="008E210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8E2109"/>
    <w:rPr>
      <w:sz w:val="24"/>
      <w:szCs w:val="24"/>
    </w:rPr>
  </w:style>
  <w:style w:type="paragraph" w:styleId="NormalIndent">
    <w:name w:val="Normal Indent"/>
    <w:basedOn w:val="Normal"/>
    <w:rsid w:val="008E2109"/>
    <w:pPr>
      <w:ind w:left="720"/>
    </w:pPr>
  </w:style>
  <w:style w:type="paragraph" w:styleId="NoteHeading">
    <w:name w:val="Note Heading"/>
    <w:basedOn w:val="Normal"/>
    <w:next w:val="Normal"/>
    <w:rsid w:val="008E2109"/>
  </w:style>
  <w:style w:type="character" w:styleId="PageNumber">
    <w:name w:val="page number"/>
    <w:basedOn w:val="DefaultParagraphFont"/>
    <w:rsid w:val="008E2109"/>
  </w:style>
  <w:style w:type="paragraph" w:styleId="PlainText">
    <w:name w:val="Plain Text"/>
    <w:basedOn w:val="Normal"/>
    <w:rsid w:val="008E2109"/>
    <w:rPr>
      <w:rFonts w:ascii="Courier New" w:hAnsi="Courier New" w:cs="Courier New"/>
    </w:rPr>
  </w:style>
  <w:style w:type="paragraph" w:styleId="Salutation">
    <w:name w:val="Salutation"/>
    <w:basedOn w:val="Normal"/>
    <w:next w:val="Normal"/>
    <w:rsid w:val="008E2109"/>
  </w:style>
  <w:style w:type="paragraph" w:styleId="Signature">
    <w:name w:val="Signature"/>
    <w:basedOn w:val="Normal"/>
    <w:rsid w:val="008E2109"/>
    <w:pPr>
      <w:ind w:left="4252"/>
    </w:pPr>
  </w:style>
  <w:style w:type="character" w:styleId="Strong">
    <w:name w:val="Strong"/>
    <w:qFormat/>
    <w:rsid w:val="008E2109"/>
    <w:rPr>
      <w:b/>
      <w:bCs/>
    </w:rPr>
  </w:style>
  <w:style w:type="paragraph" w:styleId="Subtitle">
    <w:name w:val="Subtitle"/>
    <w:basedOn w:val="Normal"/>
    <w:qFormat/>
    <w:rsid w:val="008E2109"/>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8E2109"/>
    <w:pPr>
      <w:ind w:left="200" w:hanging="200"/>
    </w:pPr>
  </w:style>
  <w:style w:type="paragraph" w:styleId="TableofFigures">
    <w:name w:val="table of figures"/>
    <w:basedOn w:val="Normal"/>
    <w:next w:val="Normal"/>
    <w:semiHidden/>
    <w:rsid w:val="008E2109"/>
    <w:pPr>
      <w:ind w:left="400" w:hanging="400"/>
    </w:pPr>
  </w:style>
  <w:style w:type="paragraph" w:styleId="Title">
    <w:name w:val="Title"/>
    <w:basedOn w:val="Normal"/>
    <w:qFormat/>
    <w:rsid w:val="008E2109"/>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8E2109"/>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s>
</file>

<file path=word/webSettings.xml><?xml version="1.0" encoding="utf-8"?>
<w:webSettings xmlns:r="http://schemas.openxmlformats.org/officeDocument/2006/relationships" xmlns:w="http://schemas.openxmlformats.org/wordprocessingml/2006/main">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09EAFE-AE05-4493-A71E-1DF3DD6C4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28</TotalTime>
  <Pages>1</Pages>
  <Words>201</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oneM2M Template Input Contribution</vt:lpstr>
    </vt:vector>
  </TitlesOfParts>
  <Company>ETS Sophia Antipolis</Company>
  <LinksUpToDate>false</LinksUpToDate>
  <CharactersWithSpaces>1345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creator>oneM2M</dc:creator>
  <cp:lastModifiedBy>Tim Carey - v23</cp:lastModifiedBy>
  <cp:revision>8</cp:revision>
  <cp:lastPrinted>2012-10-11T15:05:00Z</cp:lastPrinted>
  <dcterms:created xsi:type="dcterms:W3CDTF">2015-10-20T15:07:00Z</dcterms:created>
  <dcterms:modified xsi:type="dcterms:W3CDTF">2015-10-20T15:44:00Z</dcterms:modified>
</cp:coreProperties>
</file>