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463"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tblCellMar>
          <w:top w:w="29" w:type="dxa"/>
          <w:left w:w="115" w:type="dxa"/>
          <w:bottom w:w="29" w:type="dxa"/>
          <w:right w:w="115" w:type="dxa"/>
        </w:tblCellMar>
        <w:tblLook w:val="0000"/>
      </w:tblPr>
      <w:tblGrid>
        <w:gridCol w:w="2512"/>
        <w:gridCol w:w="6951"/>
      </w:tblGrid>
      <w:tr w:rsidR="00DA5992" w:rsidRPr="00210787" w:rsidTr="004941A6">
        <w:trPr>
          <w:trHeight w:val="302"/>
          <w:jc w:val="center"/>
        </w:trPr>
        <w:tc>
          <w:tcPr>
            <w:tcW w:w="9463" w:type="dxa"/>
            <w:gridSpan w:val="2"/>
            <w:shd w:val="clear" w:color="auto" w:fill="B42025"/>
          </w:tcPr>
          <w:p w:rsidR="00C5019B" w:rsidRPr="00210787" w:rsidRDefault="00C5019B" w:rsidP="00F77748">
            <w:pPr>
              <w:pStyle w:val="OneM2M-TableTitle"/>
              <w:rPr>
                <w:rFonts w:ascii="Times New Roman" w:hAnsi="Times New Roman" w:cs="Times New Roman"/>
                <w:color w:val="FFFFFF"/>
              </w:rPr>
            </w:pPr>
            <w:r w:rsidRPr="00210787">
              <w:rPr>
                <w:rFonts w:ascii="Times New Roman" w:hAnsi="Times New Roman" w:cs="Times New Roman"/>
                <w:color w:val="FFFFFF"/>
              </w:rPr>
              <w:t>Input contribution</w:t>
            </w:r>
          </w:p>
          <w:p w:rsidR="00504579" w:rsidRPr="00210787" w:rsidRDefault="00C5019B" w:rsidP="00C5019B">
            <w:pPr>
              <w:pStyle w:val="OneM2M-TableTitle"/>
              <w:rPr>
                <w:rFonts w:ascii="Times New Roman" w:hAnsi="Times New Roman" w:cs="Times New Roman"/>
                <w:color w:val="FFFFFF"/>
              </w:rPr>
            </w:pPr>
            <w:r w:rsidRPr="00210787">
              <w:rPr>
                <w:rFonts w:ascii="Times New Roman" w:hAnsi="Times New Roman" w:cs="Times New Roman"/>
                <w:color w:val="FFFFFF"/>
              </w:rPr>
              <w:t>Use case</w:t>
            </w:r>
          </w:p>
        </w:tc>
      </w:tr>
      <w:tr w:rsidR="00B20636" w:rsidRPr="00210787" w:rsidTr="004941A6">
        <w:trPr>
          <w:trHeight w:val="124"/>
          <w:jc w:val="center"/>
        </w:trPr>
        <w:tc>
          <w:tcPr>
            <w:tcW w:w="2512" w:type="dxa"/>
            <w:shd w:val="clear" w:color="auto" w:fill="A0A0A3"/>
          </w:tcPr>
          <w:p w:rsidR="00B20636" w:rsidRPr="00210787" w:rsidRDefault="00B20636" w:rsidP="004E6A65">
            <w:pPr>
              <w:pStyle w:val="OneM2M-RowTitle"/>
              <w:rPr>
                <w:rFonts w:ascii="Times New Roman" w:hAnsi="Times New Roman"/>
              </w:rPr>
            </w:pPr>
            <w:r w:rsidRPr="00210787">
              <w:rPr>
                <w:rFonts w:ascii="Times New Roman" w:hAnsi="Times New Roman"/>
              </w:rPr>
              <w:t>Use Case Title:*</w:t>
            </w:r>
          </w:p>
        </w:tc>
        <w:tc>
          <w:tcPr>
            <w:tcW w:w="6951" w:type="dxa"/>
            <w:shd w:val="clear" w:color="auto" w:fill="FFFFFF"/>
          </w:tcPr>
          <w:p w:rsidR="00B20636" w:rsidRPr="00247125" w:rsidRDefault="00B20636" w:rsidP="007A77CD">
            <w:pPr>
              <w:pStyle w:val="OneM2M-FrontMatter"/>
              <w:rPr>
                <w:rFonts w:ascii="Times New Roman" w:hAnsi="Times New Roman"/>
              </w:rPr>
            </w:pPr>
            <w:r w:rsidRPr="00247125">
              <w:rPr>
                <w:rFonts w:ascii="Times New Roman" w:hAnsi="Times New Roman" w:hint="eastAsia"/>
              </w:rPr>
              <w:t xml:space="preserve">Use cases </w:t>
            </w:r>
            <w:r w:rsidRPr="00247125">
              <w:rPr>
                <w:rFonts w:ascii="Times New Roman" w:hAnsi="Times New Roman"/>
              </w:rPr>
              <w:t>for</w:t>
            </w:r>
            <w:r w:rsidRPr="00247125">
              <w:rPr>
                <w:rFonts w:ascii="Times New Roman" w:hAnsi="Times New Roman" w:hint="eastAsia"/>
              </w:rPr>
              <w:t xml:space="preserve"> </w:t>
            </w:r>
            <w:r w:rsidRPr="00247125">
              <w:rPr>
                <w:rFonts w:ascii="Times New Roman" w:hAnsi="Times New Roman"/>
              </w:rPr>
              <w:t>ontology</w:t>
            </w:r>
            <w:r w:rsidRPr="00247125">
              <w:rPr>
                <w:rFonts w:ascii="Times New Roman" w:hAnsi="Times New Roman" w:hint="eastAsia"/>
              </w:rPr>
              <w:t xml:space="preserve"> </w:t>
            </w:r>
            <w:r w:rsidRPr="00247125">
              <w:rPr>
                <w:rFonts w:ascii="Times New Roman" w:hAnsi="Times New Roman"/>
              </w:rPr>
              <w:t>mapping</w:t>
            </w:r>
            <w:r w:rsidRPr="00247125">
              <w:rPr>
                <w:rFonts w:ascii="Times New Roman" w:hAnsi="Times New Roman" w:hint="eastAsia"/>
              </w:rPr>
              <w:t xml:space="preserve"> </w:t>
            </w:r>
            <w:r w:rsidRPr="00247125">
              <w:rPr>
                <w:rFonts w:ascii="Times New Roman" w:hAnsi="Times New Roman"/>
              </w:rPr>
              <w:t>conflict</w:t>
            </w:r>
            <w:r w:rsidRPr="00247125">
              <w:rPr>
                <w:rFonts w:ascii="Times New Roman" w:hAnsi="Times New Roman" w:hint="eastAsia"/>
              </w:rPr>
              <w:t xml:space="preserve"> </w:t>
            </w:r>
            <w:r w:rsidRPr="00247125">
              <w:rPr>
                <w:rFonts w:ascii="Times New Roman" w:hAnsi="Times New Roman"/>
              </w:rPr>
              <w:t>detection</w:t>
            </w:r>
            <w:r w:rsidRPr="00247125">
              <w:rPr>
                <w:rFonts w:ascii="Times New Roman" w:hAnsi="Times New Roman" w:hint="eastAsia"/>
              </w:rPr>
              <w:t xml:space="preserve"> and repair</w:t>
            </w:r>
          </w:p>
        </w:tc>
      </w:tr>
      <w:tr w:rsidR="00B20636" w:rsidRPr="00210787" w:rsidTr="004941A6">
        <w:trPr>
          <w:trHeight w:val="124"/>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Group Name:*</w:t>
            </w:r>
          </w:p>
        </w:tc>
        <w:tc>
          <w:tcPr>
            <w:tcW w:w="6951" w:type="dxa"/>
            <w:shd w:val="clear" w:color="auto" w:fill="FFFFFF"/>
          </w:tcPr>
          <w:p w:rsidR="00B20636" w:rsidRPr="00247125" w:rsidRDefault="00B20636" w:rsidP="007A77CD">
            <w:pPr>
              <w:pStyle w:val="OneM2M-FrontMatter"/>
              <w:rPr>
                <w:rFonts w:ascii="Times New Roman" w:hAnsi="Times New Roman"/>
              </w:rPr>
            </w:pPr>
            <w:r w:rsidRPr="00247125">
              <w:rPr>
                <w:rFonts w:ascii="Times New Roman" w:hAnsi="Times New Roman" w:hint="eastAsia"/>
              </w:rPr>
              <w:t>REQ</w:t>
            </w:r>
            <w:bookmarkStart w:id="0" w:name="_GoBack"/>
            <w:bookmarkEnd w:id="0"/>
            <w:r w:rsidRPr="00247125">
              <w:rPr>
                <w:rFonts w:ascii="Times New Roman" w:hAnsi="Times New Roman" w:hint="eastAsia"/>
              </w:rPr>
              <w:t>#36</w:t>
            </w:r>
          </w:p>
        </w:tc>
      </w:tr>
      <w:tr w:rsidR="00B20636" w:rsidRPr="00210787" w:rsidTr="004941A6">
        <w:trPr>
          <w:trHeight w:val="124"/>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Source:*</w:t>
            </w:r>
          </w:p>
        </w:tc>
        <w:tc>
          <w:tcPr>
            <w:tcW w:w="6951" w:type="dxa"/>
            <w:shd w:val="clear" w:color="auto" w:fill="FFFFFF"/>
          </w:tcPr>
          <w:p w:rsidR="00B20636" w:rsidRPr="00247125" w:rsidRDefault="00B20636" w:rsidP="007A77CD">
            <w:pPr>
              <w:pStyle w:val="OneM2M-FrontMatter"/>
              <w:rPr>
                <w:rFonts w:ascii="Times New Roman" w:hAnsi="Times New Roman"/>
              </w:rPr>
            </w:pPr>
            <w:r w:rsidRPr="00247125">
              <w:rPr>
                <w:rFonts w:ascii="Times New Roman" w:hAnsi="Times New Roman" w:hint="eastAsia"/>
              </w:rPr>
              <w:t>CMCC</w:t>
            </w:r>
            <w:r w:rsidRPr="00247125">
              <w:rPr>
                <w:rFonts w:ascii="Times New Roman" w:hAnsi="Times New Roman"/>
              </w:rPr>
              <w:t xml:space="preserve">, </w:t>
            </w:r>
            <w:proofErr w:type="spellStart"/>
            <w:r w:rsidRPr="00247125">
              <w:rPr>
                <w:rFonts w:ascii="Times New Roman" w:hAnsi="Times New Roman"/>
              </w:rPr>
              <w:t>Huawei</w:t>
            </w:r>
            <w:proofErr w:type="spellEnd"/>
          </w:p>
        </w:tc>
      </w:tr>
      <w:tr w:rsidR="00B20636" w:rsidRPr="00210787" w:rsidTr="004941A6">
        <w:trPr>
          <w:trHeight w:val="116"/>
          <w:jc w:val="center"/>
        </w:trPr>
        <w:tc>
          <w:tcPr>
            <w:tcW w:w="2512" w:type="dxa"/>
            <w:shd w:val="clear" w:color="auto" w:fill="A0A0A3"/>
          </w:tcPr>
          <w:p w:rsidR="00B20636" w:rsidRPr="00210787" w:rsidRDefault="00B20636" w:rsidP="009D0F1C">
            <w:pPr>
              <w:pStyle w:val="OneM2M-RowTitle"/>
              <w:rPr>
                <w:rFonts w:ascii="Times New Roman" w:hAnsi="Times New Roman"/>
              </w:rPr>
            </w:pPr>
            <w:r w:rsidRPr="00210787">
              <w:rPr>
                <w:rFonts w:ascii="Times New Roman" w:hAnsi="Times New Roman"/>
              </w:rPr>
              <w:t>Contact:</w:t>
            </w:r>
          </w:p>
        </w:tc>
        <w:tc>
          <w:tcPr>
            <w:tcW w:w="6951" w:type="dxa"/>
            <w:shd w:val="clear" w:color="auto" w:fill="FFFFFF"/>
          </w:tcPr>
          <w:p w:rsidR="00B20636" w:rsidRPr="00247125" w:rsidRDefault="00B20636" w:rsidP="007A77CD">
            <w:pPr>
              <w:pStyle w:val="oneM2M-CoverTableText"/>
              <w:rPr>
                <w:rFonts w:eastAsiaTheme="minorEastAsia"/>
                <w:bCs/>
                <w:sz w:val="24"/>
                <w:lang w:val="en-GB"/>
              </w:rPr>
            </w:pPr>
            <w:proofErr w:type="spellStart"/>
            <w:r w:rsidRPr="00247125">
              <w:rPr>
                <w:rFonts w:eastAsiaTheme="minorEastAsia" w:hint="eastAsia"/>
                <w:bCs/>
                <w:sz w:val="24"/>
                <w:lang w:val="en-GB"/>
              </w:rPr>
              <w:t>Yawen</w:t>
            </w:r>
            <w:proofErr w:type="spellEnd"/>
            <w:r w:rsidRPr="00247125">
              <w:rPr>
                <w:rFonts w:eastAsiaTheme="minorEastAsia" w:hint="eastAsia"/>
                <w:bCs/>
                <w:sz w:val="24"/>
                <w:lang w:val="en-GB"/>
              </w:rPr>
              <w:t xml:space="preserve"> </w:t>
            </w:r>
            <w:proofErr w:type="spellStart"/>
            <w:r w:rsidRPr="00247125">
              <w:rPr>
                <w:rFonts w:eastAsiaTheme="minorEastAsia" w:hint="eastAsia"/>
                <w:bCs/>
                <w:sz w:val="24"/>
                <w:lang w:val="en-GB"/>
              </w:rPr>
              <w:t>Niu</w:t>
            </w:r>
            <w:proofErr w:type="spellEnd"/>
            <w:r w:rsidRPr="00247125">
              <w:rPr>
                <w:rFonts w:eastAsiaTheme="minorEastAsia" w:hint="eastAsia"/>
                <w:bCs/>
                <w:sz w:val="24"/>
                <w:lang w:val="en-GB"/>
              </w:rPr>
              <w:t xml:space="preserve"> (</w:t>
            </w:r>
            <w:hyperlink r:id="rId10" w:history="1">
              <w:r w:rsidRPr="00247125">
                <w:rPr>
                  <w:rFonts w:hint="eastAsia"/>
                  <w:bCs/>
                  <w:sz w:val="24"/>
                  <w:lang w:val="en-GB"/>
                </w:rPr>
                <w:t>niuyawen@chinamobile.com</w:t>
              </w:r>
            </w:hyperlink>
            <w:r w:rsidRPr="00247125">
              <w:rPr>
                <w:rFonts w:eastAsiaTheme="minorEastAsia" w:hint="eastAsia"/>
                <w:bCs/>
                <w:sz w:val="24"/>
                <w:lang w:val="en-GB"/>
              </w:rPr>
              <w:t>)</w:t>
            </w:r>
          </w:p>
          <w:p w:rsidR="00B20636" w:rsidRPr="00247125" w:rsidRDefault="00B20636" w:rsidP="007A77CD">
            <w:pPr>
              <w:widowControl w:val="0"/>
              <w:tabs>
                <w:tab w:val="clear" w:pos="284"/>
              </w:tabs>
              <w:autoSpaceDE w:val="0"/>
              <w:autoSpaceDN w:val="0"/>
              <w:adjustRightInd w:val="0"/>
              <w:spacing w:before="0"/>
              <w:rPr>
                <w:rFonts w:ascii="Times New Roman" w:hAnsi="Times New Roman"/>
                <w:bCs/>
              </w:rPr>
            </w:pPr>
            <w:r w:rsidRPr="00247125">
              <w:rPr>
                <w:rFonts w:ascii="Times New Roman" w:hAnsi="Times New Roman"/>
                <w:bCs/>
              </w:rPr>
              <w:t>Yongjing Zhang (zhangyongjing@huawei.com)</w:t>
            </w:r>
          </w:p>
        </w:tc>
      </w:tr>
      <w:tr w:rsidR="00B20636" w:rsidRPr="00210787" w:rsidTr="004941A6">
        <w:trPr>
          <w:trHeight w:val="124"/>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Date:*</w:t>
            </w:r>
          </w:p>
        </w:tc>
        <w:tc>
          <w:tcPr>
            <w:tcW w:w="6951" w:type="dxa"/>
            <w:shd w:val="clear" w:color="auto" w:fill="FFFFFF"/>
          </w:tcPr>
          <w:p w:rsidR="00B20636" w:rsidRPr="00247125" w:rsidRDefault="00B20636" w:rsidP="007A77CD">
            <w:pPr>
              <w:pStyle w:val="OneM2M-FrontMatter"/>
              <w:rPr>
                <w:rFonts w:ascii="Times New Roman" w:hAnsi="Times New Roman"/>
              </w:rPr>
            </w:pPr>
            <w:r w:rsidRPr="00247125">
              <w:rPr>
                <w:rFonts w:ascii="Times New Roman" w:hAnsi="Times New Roman"/>
              </w:rPr>
              <w:t>201</w:t>
            </w:r>
            <w:r w:rsidRPr="00247125">
              <w:rPr>
                <w:rFonts w:ascii="Times New Roman" w:hAnsi="Times New Roman" w:hint="eastAsia"/>
              </w:rPr>
              <w:t>8</w:t>
            </w:r>
            <w:r w:rsidRPr="00247125">
              <w:rPr>
                <w:rFonts w:ascii="Times New Roman" w:hAnsi="Times New Roman"/>
              </w:rPr>
              <w:t>-</w:t>
            </w:r>
            <w:r w:rsidRPr="00247125">
              <w:rPr>
                <w:rFonts w:ascii="Times New Roman" w:hAnsi="Times New Roman" w:hint="eastAsia"/>
              </w:rPr>
              <w:t>06</w:t>
            </w:r>
            <w:r w:rsidRPr="00247125">
              <w:rPr>
                <w:rFonts w:ascii="Times New Roman" w:hAnsi="Times New Roman"/>
              </w:rPr>
              <w:t>-</w:t>
            </w:r>
            <w:r w:rsidRPr="00247125">
              <w:rPr>
                <w:rFonts w:ascii="Times New Roman" w:hAnsi="Times New Roman" w:hint="eastAsia"/>
              </w:rPr>
              <w:t>13</w:t>
            </w:r>
          </w:p>
        </w:tc>
      </w:tr>
      <w:tr w:rsidR="00B20636" w:rsidRPr="00210787" w:rsidTr="004941A6">
        <w:trPr>
          <w:trHeight w:val="937"/>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Abstract:*</w:t>
            </w:r>
          </w:p>
        </w:tc>
        <w:tc>
          <w:tcPr>
            <w:tcW w:w="6951" w:type="dxa"/>
            <w:shd w:val="clear" w:color="auto" w:fill="FFFFFF"/>
          </w:tcPr>
          <w:p w:rsidR="00B20636" w:rsidRPr="00247125" w:rsidRDefault="00B20636" w:rsidP="007A77CD">
            <w:pPr>
              <w:pStyle w:val="OneM2M-FrontMatter"/>
              <w:snapToGrid w:val="0"/>
              <w:spacing w:line="240" w:lineRule="atLeast"/>
              <w:ind w:left="34" w:hanging="34"/>
              <w:rPr>
                <w:rFonts w:ascii="Times New Roman" w:hAnsi="Times New Roman"/>
              </w:rPr>
            </w:pPr>
            <w:r w:rsidRPr="00247125">
              <w:rPr>
                <w:rFonts w:ascii="Times New Roman" w:hAnsi="Times New Roman"/>
              </w:rPr>
              <w:t xml:space="preserve">Propose to add the use case for </w:t>
            </w:r>
            <w:r w:rsidRPr="00247125">
              <w:rPr>
                <w:rFonts w:ascii="Times New Roman" w:hAnsi="Times New Roman" w:hint="eastAsia"/>
              </w:rPr>
              <w:t xml:space="preserve">ontology mapping </w:t>
            </w:r>
            <w:r w:rsidRPr="00247125">
              <w:rPr>
                <w:rFonts w:ascii="Times New Roman" w:hAnsi="Times New Roman"/>
              </w:rPr>
              <w:t>conflict</w:t>
            </w:r>
            <w:r w:rsidRPr="00247125">
              <w:rPr>
                <w:rFonts w:ascii="Times New Roman" w:hAnsi="Times New Roman" w:hint="eastAsia"/>
              </w:rPr>
              <w:t xml:space="preserve"> </w:t>
            </w:r>
            <w:r w:rsidRPr="00247125">
              <w:rPr>
                <w:rFonts w:ascii="Times New Roman" w:hAnsi="Times New Roman"/>
              </w:rPr>
              <w:t xml:space="preserve">detection </w:t>
            </w:r>
            <w:r w:rsidRPr="00247125">
              <w:rPr>
                <w:rFonts w:ascii="Times New Roman" w:hAnsi="Times New Roman" w:hint="eastAsia"/>
              </w:rPr>
              <w:t xml:space="preserve">and repair </w:t>
            </w:r>
            <w:r w:rsidRPr="00247125">
              <w:rPr>
                <w:rFonts w:ascii="Times New Roman" w:hAnsi="Times New Roman"/>
              </w:rPr>
              <w:t xml:space="preserve">of TR 0001. For </w:t>
            </w:r>
            <w:r w:rsidRPr="00247125">
              <w:rPr>
                <w:rFonts w:ascii="Times New Roman" w:hAnsi="Times New Roman" w:hint="eastAsia"/>
              </w:rPr>
              <w:t xml:space="preserve">ontology mapping </w:t>
            </w:r>
            <w:r w:rsidR="00392406">
              <w:rPr>
                <w:rFonts w:ascii="Times New Roman" w:hAnsi="Times New Roman" w:hint="eastAsia"/>
              </w:rPr>
              <w:t>task</w:t>
            </w:r>
            <w:r w:rsidRPr="00247125">
              <w:rPr>
                <w:rFonts w:ascii="Times New Roman" w:hAnsi="Times New Roman"/>
              </w:rPr>
              <w:t xml:space="preserve">, it is required to detect conflicts </w:t>
            </w:r>
            <w:r w:rsidRPr="00247125">
              <w:rPr>
                <w:rFonts w:ascii="Times New Roman" w:hAnsi="Times New Roman" w:hint="eastAsia"/>
              </w:rPr>
              <w:t>leading</w:t>
            </w:r>
            <w:r w:rsidRPr="00247125">
              <w:rPr>
                <w:rFonts w:ascii="Times New Roman" w:hAnsi="Times New Roman"/>
              </w:rPr>
              <w:t xml:space="preserve"> to logical errors among</w:t>
            </w:r>
            <w:r w:rsidRPr="00247125">
              <w:rPr>
                <w:rFonts w:ascii="Times New Roman" w:hAnsi="Times New Roman" w:hint="eastAsia"/>
              </w:rPr>
              <w:t xml:space="preserve"> semantic mappings between </w:t>
            </w:r>
            <w:proofErr w:type="spellStart"/>
            <w:r w:rsidRPr="00247125">
              <w:rPr>
                <w:rFonts w:ascii="Times New Roman" w:hAnsi="Times New Roman"/>
              </w:rPr>
              <w:t>ontologies</w:t>
            </w:r>
            <w:proofErr w:type="spellEnd"/>
            <w:r w:rsidRPr="00247125">
              <w:rPr>
                <w:rFonts w:ascii="Times New Roman" w:hAnsi="Times New Roman" w:hint="eastAsia"/>
              </w:rPr>
              <w:t xml:space="preserve"> and repair them</w:t>
            </w:r>
            <w:r w:rsidRPr="00247125">
              <w:rPr>
                <w:rFonts w:ascii="Times New Roman" w:hAnsi="Times New Roman"/>
              </w:rPr>
              <w:t>.</w:t>
            </w:r>
          </w:p>
        </w:tc>
      </w:tr>
      <w:tr w:rsidR="00B20636" w:rsidRPr="00210787" w:rsidTr="004941A6">
        <w:trPr>
          <w:trHeight w:val="403"/>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Agenda Item:*</w:t>
            </w:r>
          </w:p>
        </w:tc>
        <w:tc>
          <w:tcPr>
            <w:tcW w:w="6951" w:type="dxa"/>
            <w:shd w:val="clear" w:color="auto" w:fill="FFFFFF"/>
          </w:tcPr>
          <w:p w:rsidR="00B20636" w:rsidRPr="00247125" w:rsidRDefault="00B20636" w:rsidP="007A77CD">
            <w:pPr>
              <w:pStyle w:val="OneM2M-FrontMatter"/>
              <w:ind w:left="32" w:hanging="32"/>
              <w:rPr>
                <w:rFonts w:ascii="Times New Roman" w:hAnsi="Times New Roman"/>
              </w:rPr>
            </w:pPr>
          </w:p>
        </w:tc>
      </w:tr>
      <w:tr w:rsidR="00B20636" w:rsidRPr="00210787" w:rsidTr="004941A6">
        <w:trPr>
          <w:trHeight w:val="403"/>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Work item(s):</w:t>
            </w:r>
          </w:p>
        </w:tc>
        <w:tc>
          <w:tcPr>
            <w:tcW w:w="6951" w:type="dxa"/>
            <w:shd w:val="clear" w:color="auto" w:fill="FFFFFF"/>
          </w:tcPr>
          <w:p w:rsidR="00B20636" w:rsidRPr="00247125" w:rsidRDefault="00B20636" w:rsidP="007A77CD">
            <w:pPr>
              <w:pStyle w:val="OneM2M-FrontMatter"/>
              <w:ind w:left="32" w:hanging="32"/>
              <w:rPr>
                <w:rFonts w:ascii="Times New Roman" w:hAnsi="Times New Roman"/>
              </w:rPr>
            </w:pPr>
            <w:r w:rsidRPr="00247125">
              <w:rPr>
                <w:rFonts w:ascii="Times New Roman" w:hAnsi="Times New Roman"/>
              </w:rPr>
              <w:t>WI 0015 - oneM2M Use Case Continuation</w:t>
            </w:r>
          </w:p>
        </w:tc>
      </w:tr>
      <w:tr w:rsidR="00B20636" w:rsidRPr="00210787" w:rsidTr="004941A6">
        <w:trPr>
          <w:trHeight w:val="403"/>
          <w:jc w:val="center"/>
        </w:trPr>
        <w:tc>
          <w:tcPr>
            <w:tcW w:w="2512" w:type="dxa"/>
            <w:shd w:val="clear" w:color="auto" w:fill="A0A0A3"/>
          </w:tcPr>
          <w:p w:rsidR="00B20636" w:rsidRPr="00210787" w:rsidRDefault="00B20636" w:rsidP="00861D0F">
            <w:pPr>
              <w:pStyle w:val="OneM2M-RowTitle"/>
              <w:rPr>
                <w:rFonts w:ascii="Times New Roman" w:hAnsi="Times New Roman"/>
              </w:rPr>
            </w:pPr>
            <w:r w:rsidRPr="00210787">
              <w:rPr>
                <w:rFonts w:ascii="Times New Roman" w:hAnsi="Times New Roman"/>
              </w:rPr>
              <w:t xml:space="preserve">Document(s) </w:t>
            </w:r>
          </w:p>
          <w:p w:rsidR="00B20636" w:rsidRPr="00210787" w:rsidRDefault="00B20636" w:rsidP="00861D0F">
            <w:pPr>
              <w:pStyle w:val="OneM2M-RowTitle"/>
              <w:rPr>
                <w:rFonts w:ascii="Times New Roman" w:hAnsi="Times New Roman"/>
              </w:rPr>
            </w:pPr>
            <w:r w:rsidRPr="00210787">
              <w:rPr>
                <w:rFonts w:ascii="Times New Roman" w:hAnsi="Times New Roman"/>
              </w:rPr>
              <w:t>Impacted*</w:t>
            </w:r>
          </w:p>
        </w:tc>
        <w:tc>
          <w:tcPr>
            <w:tcW w:w="6951" w:type="dxa"/>
            <w:shd w:val="clear" w:color="auto" w:fill="FFFFFF"/>
          </w:tcPr>
          <w:p w:rsidR="00B20636" w:rsidRPr="00247125" w:rsidRDefault="00B20636" w:rsidP="007A77CD">
            <w:pPr>
              <w:pStyle w:val="OneM2M-FrontMatter"/>
              <w:ind w:left="32" w:hanging="32"/>
              <w:rPr>
                <w:rFonts w:ascii="Times New Roman" w:hAnsi="Times New Roman"/>
              </w:rPr>
            </w:pPr>
            <w:r w:rsidRPr="00247125">
              <w:rPr>
                <w:rFonts w:ascii="Times New Roman" w:hAnsi="Times New Roman"/>
              </w:rPr>
              <w:t>Technical Specification TR 0001 - oneM2M Use Case Technical Report</w:t>
            </w:r>
          </w:p>
        </w:tc>
      </w:tr>
      <w:tr w:rsidR="00B20636" w:rsidRPr="00210787" w:rsidTr="004941A6">
        <w:trPr>
          <w:trHeight w:val="937"/>
          <w:jc w:val="center"/>
        </w:trPr>
        <w:tc>
          <w:tcPr>
            <w:tcW w:w="2512" w:type="dxa"/>
            <w:shd w:val="clear" w:color="auto" w:fill="A0A0A3"/>
          </w:tcPr>
          <w:p w:rsidR="00B20636" w:rsidRPr="00210787" w:rsidRDefault="00B20636" w:rsidP="00153A38">
            <w:pPr>
              <w:pStyle w:val="OneM2M-RowTitle"/>
              <w:rPr>
                <w:rFonts w:ascii="Times New Roman" w:hAnsi="Times New Roman"/>
              </w:rPr>
            </w:pPr>
            <w:r w:rsidRPr="00210787">
              <w:rPr>
                <w:rFonts w:ascii="Times New Roman" w:hAnsi="Times New Roman"/>
              </w:rPr>
              <w:t>Intended purpose of</w:t>
            </w:r>
          </w:p>
          <w:p w:rsidR="00B20636" w:rsidRPr="00210787" w:rsidRDefault="00B20636" w:rsidP="00153A38">
            <w:pPr>
              <w:pStyle w:val="OneM2M-RowTitle"/>
              <w:rPr>
                <w:rFonts w:ascii="Times New Roman" w:hAnsi="Times New Roman"/>
              </w:rPr>
            </w:pPr>
            <w:r w:rsidRPr="00210787">
              <w:rPr>
                <w:rFonts w:ascii="Times New Roman" w:hAnsi="Times New Roman"/>
              </w:rPr>
              <w:t>document:*</w:t>
            </w:r>
          </w:p>
        </w:tc>
        <w:tc>
          <w:tcPr>
            <w:tcW w:w="6951" w:type="dxa"/>
            <w:shd w:val="clear" w:color="auto" w:fill="FFFFFF"/>
          </w:tcPr>
          <w:p w:rsidR="00B20636" w:rsidRPr="00651FDE" w:rsidRDefault="00E45F2D" w:rsidP="007A77CD">
            <w:pPr>
              <w:pStyle w:val="OneM2M-FrontMatter"/>
            </w:pPr>
            <w:r w:rsidRPr="00651FDE">
              <w:fldChar w:fldCharType="begin">
                <w:ffData>
                  <w:name w:val=""/>
                  <w:enabled/>
                  <w:calcOnExit w:val="0"/>
                  <w:checkBox>
                    <w:sizeAuto/>
                    <w:default w:val="1"/>
                  </w:checkBox>
                </w:ffData>
              </w:fldChar>
            </w:r>
            <w:r w:rsidR="00B20636" w:rsidRPr="00651FDE">
              <w:instrText xml:space="preserve"> FORMCHECKBOX </w:instrText>
            </w:r>
            <w:r>
              <w:fldChar w:fldCharType="separate"/>
            </w:r>
            <w:r w:rsidRPr="00651FDE">
              <w:fldChar w:fldCharType="end"/>
            </w:r>
            <w:r w:rsidR="00B20636" w:rsidRPr="00651FDE">
              <w:t xml:space="preserve"> Decision</w:t>
            </w:r>
          </w:p>
          <w:p w:rsidR="00B20636" w:rsidRPr="00651FDE" w:rsidRDefault="00E45F2D" w:rsidP="007A77CD">
            <w:pPr>
              <w:pStyle w:val="OneM2M-FrontMatter"/>
            </w:pPr>
            <w:r w:rsidRPr="00651FDE">
              <w:fldChar w:fldCharType="begin">
                <w:ffData>
                  <w:name w:val=""/>
                  <w:enabled/>
                  <w:calcOnExit w:val="0"/>
                  <w:checkBox>
                    <w:sizeAuto/>
                    <w:default w:val="1"/>
                  </w:checkBox>
                </w:ffData>
              </w:fldChar>
            </w:r>
            <w:r w:rsidR="00B20636" w:rsidRPr="00651FDE">
              <w:instrText xml:space="preserve"> FORMCHECKBOX </w:instrText>
            </w:r>
            <w:r>
              <w:fldChar w:fldCharType="separate"/>
            </w:r>
            <w:r w:rsidRPr="00651FDE">
              <w:fldChar w:fldCharType="end"/>
            </w:r>
            <w:r w:rsidR="00B20636" w:rsidRPr="00651FDE">
              <w:t xml:space="preserve"> Discussion</w:t>
            </w:r>
          </w:p>
          <w:p w:rsidR="00B20636" w:rsidRPr="00651FDE" w:rsidRDefault="00E45F2D" w:rsidP="007A77CD">
            <w:pPr>
              <w:pStyle w:val="OneM2M-FrontMatter"/>
            </w:pPr>
            <w:r w:rsidRPr="00651FDE">
              <w:fldChar w:fldCharType="begin">
                <w:ffData>
                  <w:name w:val=""/>
                  <w:enabled/>
                  <w:calcOnExit w:val="0"/>
                  <w:checkBox>
                    <w:sizeAuto/>
                    <w:default w:val="0"/>
                  </w:checkBox>
                </w:ffData>
              </w:fldChar>
            </w:r>
            <w:r w:rsidR="00B20636" w:rsidRPr="00651FDE">
              <w:instrText xml:space="preserve"> FORMCHECKBOX </w:instrText>
            </w:r>
            <w:r>
              <w:fldChar w:fldCharType="separate"/>
            </w:r>
            <w:r w:rsidRPr="00651FDE">
              <w:fldChar w:fldCharType="end"/>
            </w:r>
            <w:r w:rsidR="00B20636" w:rsidRPr="00651FDE">
              <w:t xml:space="preserve"> Information</w:t>
            </w:r>
          </w:p>
          <w:p w:rsidR="00B20636" w:rsidRPr="00651FDE" w:rsidRDefault="00E45F2D" w:rsidP="007A77CD">
            <w:pPr>
              <w:pStyle w:val="OneM2M-FrontMatter"/>
            </w:pPr>
            <w:r w:rsidRPr="00651FDE">
              <w:fldChar w:fldCharType="begin">
                <w:ffData>
                  <w:name w:val=""/>
                  <w:enabled/>
                  <w:calcOnExit w:val="0"/>
                  <w:checkBox>
                    <w:sizeAuto/>
                    <w:default w:val="0"/>
                  </w:checkBox>
                </w:ffData>
              </w:fldChar>
            </w:r>
            <w:r w:rsidR="00B20636" w:rsidRPr="00651FDE">
              <w:instrText xml:space="preserve"> FORMCHECKBOX </w:instrText>
            </w:r>
            <w:r>
              <w:fldChar w:fldCharType="separate"/>
            </w:r>
            <w:r w:rsidRPr="00651FDE">
              <w:fldChar w:fldCharType="end"/>
            </w:r>
            <w:r w:rsidR="00B20636" w:rsidRPr="00651FDE">
              <w:t xml:space="preserve"> Other &lt;specify&gt;</w:t>
            </w:r>
          </w:p>
        </w:tc>
      </w:tr>
      <w:tr w:rsidR="00B20636" w:rsidRPr="00210787" w:rsidTr="004941A6">
        <w:trPr>
          <w:trHeight w:val="937"/>
          <w:jc w:val="center"/>
        </w:trPr>
        <w:tc>
          <w:tcPr>
            <w:tcW w:w="2512" w:type="dxa"/>
            <w:shd w:val="clear" w:color="auto" w:fill="A0A0A3"/>
          </w:tcPr>
          <w:p w:rsidR="00B20636" w:rsidRPr="00210787" w:rsidRDefault="00B20636" w:rsidP="00F66368">
            <w:pPr>
              <w:pStyle w:val="OneM2M-RowTitle"/>
              <w:ind w:left="0" w:firstLine="0"/>
              <w:rPr>
                <w:rFonts w:ascii="Times New Roman" w:hAnsi="Times New Roman"/>
              </w:rPr>
            </w:pPr>
            <w:r w:rsidRPr="00210787">
              <w:rPr>
                <w:rFonts w:ascii="Times New Roman" w:hAnsi="Times New Roman"/>
              </w:rPr>
              <w:t>Decision requested or recommendation:*</w:t>
            </w:r>
          </w:p>
        </w:tc>
        <w:tc>
          <w:tcPr>
            <w:tcW w:w="6951" w:type="dxa"/>
            <w:shd w:val="clear" w:color="auto" w:fill="FFFFFF"/>
          </w:tcPr>
          <w:p w:rsidR="00B20636" w:rsidRPr="00651FDE" w:rsidRDefault="00B20636" w:rsidP="007A77CD">
            <w:pPr>
              <w:pStyle w:val="OneM2M-FrontMatter"/>
              <w:rPr>
                <w:rFonts w:eastAsia="宋体"/>
                <w:lang w:eastAsia="zh-CN"/>
              </w:rPr>
            </w:pPr>
            <w:r w:rsidRPr="00247125">
              <w:rPr>
                <w:rFonts w:ascii="Times New Roman" w:hAnsi="Times New Roman"/>
              </w:rPr>
              <w:t>Approval</w:t>
            </w:r>
            <w:r w:rsidRPr="00247125">
              <w:rPr>
                <w:rFonts w:ascii="Times New Roman" w:hAnsi="Times New Roman" w:hint="eastAsia"/>
              </w:rPr>
              <w:t xml:space="preserve"> of the Use Case</w:t>
            </w:r>
          </w:p>
        </w:tc>
      </w:tr>
      <w:tr w:rsidR="004941A6" w:rsidTr="004941A6">
        <w:tblPrEx>
          <w:shd w:val="clear" w:color="auto" w:fill="C00000"/>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4941A6" w:rsidRPr="004941A6" w:rsidRDefault="00D14821">
            <w:pPr>
              <w:pStyle w:val="oneM2M-CoverTableLeft"/>
              <w:tabs>
                <w:tab w:val="left" w:pos="6248"/>
              </w:tabs>
              <w:rPr>
                <w:sz w:val="16"/>
                <w:szCs w:val="16"/>
                <w:lang w:eastAsia="ja-JP"/>
              </w:rPr>
            </w:pPr>
            <w:r>
              <w:rPr>
                <w:sz w:val="16"/>
                <w:szCs w:val="16"/>
              </w:rPr>
              <w:t>Template Version:23</w:t>
            </w:r>
            <w:r w:rsidR="004941A6" w:rsidRPr="004941A6">
              <w:rPr>
                <w:sz w:val="16"/>
                <w:szCs w:val="16"/>
                <w:lang w:eastAsia="ja-JP"/>
              </w:rPr>
              <w:t xml:space="preserve"> February 2015 (Dot not modify)</w:t>
            </w:r>
          </w:p>
        </w:tc>
      </w:tr>
    </w:tbl>
    <w:p w:rsidR="002B2457" w:rsidRPr="00210787" w:rsidRDefault="002B2457" w:rsidP="002B2457">
      <w:pPr>
        <w:rPr>
          <w:rFonts w:ascii="Times New Roman" w:hAnsi="Times New Roman"/>
        </w:rPr>
      </w:pPr>
    </w:p>
    <w:p w:rsidR="00475A75" w:rsidRPr="00210787" w:rsidRDefault="00475A75" w:rsidP="00475A75">
      <w:pPr>
        <w:pStyle w:val="AltNormal"/>
        <w:pBdr>
          <w:top w:val="single" w:sz="4" w:space="1" w:color="A0A0A3"/>
          <w:left w:val="single" w:sz="4" w:space="4" w:color="A0A0A3"/>
          <w:bottom w:val="single" w:sz="4" w:space="1" w:color="A0A0A3"/>
          <w:right w:val="single" w:sz="4" w:space="4" w:color="A0A0A3"/>
        </w:pBdr>
        <w:jc w:val="center"/>
        <w:rPr>
          <w:rFonts w:ascii="Times New Roman" w:hAnsi="Times New Roman"/>
          <w:b/>
          <w:sz w:val="32"/>
          <w:szCs w:val="32"/>
        </w:rPr>
      </w:pPr>
      <w:proofErr w:type="gramStart"/>
      <w:r w:rsidRPr="00210787">
        <w:rPr>
          <w:rFonts w:ascii="Times New Roman" w:hAnsi="Times New Roman"/>
          <w:b/>
          <w:sz w:val="32"/>
          <w:szCs w:val="32"/>
        </w:rPr>
        <w:t>oneM2M</w:t>
      </w:r>
      <w:proofErr w:type="gramEnd"/>
      <w:r w:rsidRPr="00210787">
        <w:rPr>
          <w:rFonts w:ascii="Times New Roman" w:hAnsi="Times New Roman"/>
          <w:b/>
          <w:sz w:val="32"/>
          <w:szCs w:val="32"/>
        </w:rPr>
        <w:t xml:space="preserve"> Notice</w:t>
      </w:r>
    </w:p>
    <w:p w:rsidR="00475A75" w:rsidRPr="00210787" w:rsidRDefault="00475A75" w:rsidP="00475A75">
      <w:pPr>
        <w:pStyle w:val="AltNormal"/>
        <w:pBdr>
          <w:top w:val="single" w:sz="4" w:space="1" w:color="A0A0A3"/>
          <w:left w:val="single" w:sz="4" w:space="4" w:color="A0A0A3"/>
          <w:bottom w:val="single" w:sz="4" w:space="1" w:color="A0A0A3"/>
          <w:right w:val="single" w:sz="4" w:space="4" w:color="A0A0A3"/>
        </w:pBdr>
        <w:rPr>
          <w:rFonts w:ascii="Times New Roman" w:hAnsi="Times New Roman"/>
        </w:rPr>
      </w:pPr>
      <w:r w:rsidRPr="00210787">
        <w:rPr>
          <w:rFonts w:ascii="Times New Roman" w:hAnsi="Times New Roman"/>
        </w:rPr>
        <w:t xml:space="preserve">The document to which this cover statement is attached is submitted to oneM2M.  Participation in, or attendance at, any activity of oneM2M, constitutes acceptance of </w:t>
      </w:r>
      <w:proofErr w:type="spellStart"/>
      <w:r w:rsidRPr="00210787">
        <w:rPr>
          <w:rFonts w:ascii="Times New Roman" w:hAnsi="Times New Roman"/>
        </w:rPr>
        <w:t>and</w:t>
      </w:r>
      <w:proofErr w:type="spellEnd"/>
      <w:r w:rsidRPr="00210787">
        <w:rPr>
          <w:rFonts w:ascii="Times New Roman" w:hAnsi="Times New Roman"/>
        </w:rPr>
        <w:t xml:space="preserve"> agreement to be bound by terms of the Working Procedures and the Partnership Agreement, including the Intellectual Property Rights (IPR) Principles Governing oneM2M Work found in Annex 1 of the Partnership Agreement.</w:t>
      </w:r>
    </w:p>
    <w:p w:rsidR="006A5F49" w:rsidRPr="00210787" w:rsidRDefault="006A5F49" w:rsidP="002D448F">
      <w:pPr>
        <w:tabs>
          <w:tab w:val="clear" w:pos="284"/>
        </w:tabs>
        <w:spacing w:before="0"/>
        <w:rPr>
          <w:rFonts w:ascii="Times New Roman" w:eastAsia="MS Mincho" w:hAnsi="Times New Roman"/>
          <w:sz w:val="20"/>
          <w:szCs w:val="20"/>
          <w:lang w:val="en-US" w:eastAsia="ja-JP"/>
        </w:rPr>
      </w:pPr>
    </w:p>
    <w:p w:rsidR="00442D17" w:rsidRPr="00210787" w:rsidRDefault="00442D17" w:rsidP="007C06D7">
      <w:pPr>
        <w:rPr>
          <w:rFonts w:ascii="Times New Roman" w:hAnsi="Times New Roman"/>
        </w:rPr>
      </w:pPr>
      <w:r w:rsidRPr="00210787">
        <w:rPr>
          <w:rFonts w:ascii="Times New Roman" w:hAnsi="Times New Roman"/>
        </w:rPr>
        <w:br w:type="page"/>
      </w:r>
    </w:p>
    <w:p w:rsidR="00AF1120" w:rsidRPr="00210787" w:rsidRDefault="00AF1120" w:rsidP="00ED1A0B">
      <w:pPr>
        <w:pStyle w:val="2"/>
        <w:rPr>
          <w:rFonts w:ascii="Times New Roman" w:hAnsi="Times New Roman"/>
        </w:rPr>
      </w:pPr>
      <w:r w:rsidRPr="00210787">
        <w:rPr>
          <w:rFonts w:ascii="Times New Roman" w:hAnsi="Times New Roman"/>
        </w:rPr>
        <w:lastRenderedPageBreak/>
        <w:t>Title</w:t>
      </w:r>
    </w:p>
    <w:p w:rsidR="00FA2503" w:rsidRPr="00210787" w:rsidRDefault="00760E42" w:rsidP="00210787">
      <w:pPr>
        <w:ind w:left="720"/>
        <w:rPr>
          <w:rFonts w:ascii="Times New Roman" w:hAnsi="Times New Roman"/>
          <w:sz w:val="20"/>
          <w:szCs w:val="20"/>
          <w:lang w:eastAsia="zh-CN"/>
        </w:rPr>
      </w:pPr>
      <w:r w:rsidRPr="00760E42">
        <w:rPr>
          <w:rFonts w:ascii="Times New Roman" w:hAnsi="Times New Roman"/>
          <w:sz w:val="20"/>
          <w:szCs w:val="20"/>
        </w:rPr>
        <w:t>Use cases for ontology mapping conflict detection and repair.</w:t>
      </w:r>
    </w:p>
    <w:p w:rsidR="00442D17" w:rsidRPr="00210787" w:rsidRDefault="00442D17" w:rsidP="007C06D7">
      <w:pPr>
        <w:rPr>
          <w:rFonts w:ascii="Times New Roman" w:hAnsi="Times New Roman"/>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Description</w:t>
      </w:r>
    </w:p>
    <w:p w:rsidR="00341A2A" w:rsidRPr="00341A2A" w:rsidRDefault="00686396" w:rsidP="00341A2A">
      <w:pPr>
        <w:ind w:left="720"/>
        <w:rPr>
          <w:rFonts w:ascii="Times New Roman" w:hAnsi="Times New Roman"/>
          <w:sz w:val="20"/>
        </w:rPr>
      </w:pPr>
      <w:r w:rsidRPr="00686396">
        <w:rPr>
          <w:rFonts w:ascii="Times New Roman" w:hAnsi="Times New Roman"/>
          <w:sz w:val="20"/>
        </w:rPr>
        <w:t xml:space="preserve">Ontology mapping is an effective way to reuse existing </w:t>
      </w:r>
      <w:proofErr w:type="spellStart"/>
      <w:r w:rsidRPr="00686396">
        <w:rPr>
          <w:rFonts w:ascii="Times New Roman" w:hAnsi="Times New Roman"/>
          <w:sz w:val="20"/>
        </w:rPr>
        <w:t>ontologies</w:t>
      </w:r>
      <w:proofErr w:type="spellEnd"/>
      <w:r w:rsidRPr="00686396">
        <w:rPr>
          <w:rFonts w:ascii="Times New Roman" w:hAnsi="Times New Roman"/>
          <w:sz w:val="20"/>
        </w:rPr>
        <w:t xml:space="preserve"> to provide semantic support for M2M </w:t>
      </w:r>
      <w:proofErr w:type="gramStart"/>
      <w:r w:rsidRPr="00686396">
        <w:rPr>
          <w:rFonts w:ascii="Times New Roman" w:hAnsi="Times New Roman"/>
          <w:sz w:val="20"/>
        </w:rPr>
        <w:t>applications .</w:t>
      </w:r>
      <w:proofErr w:type="gramEnd"/>
      <w:r w:rsidRPr="00686396">
        <w:rPr>
          <w:rFonts w:ascii="Times New Roman" w:hAnsi="Times New Roman"/>
          <w:sz w:val="20"/>
        </w:rPr>
        <w:t xml:space="preserve"> Whether ontology mapping is implemented by manual approaches or automatic approaches, there are often semantic conflicts among candidate mappings. These conflicts will make the mapped ontology becoming incoherent. So the oneM2M system shall be able to detect these conflicts among mappings and repair them.</w:t>
      </w:r>
    </w:p>
    <w:p w:rsidR="00442D17" w:rsidRPr="00210787" w:rsidRDefault="00442D17" w:rsidP="007C06D7">
      <w:pPr>
        <w:rPr>
          <w:rFonts w:ascii="Times New Roman" w:hAnsi="Times New Roman"/>
          <w:lang w:val="en-US"/>
        </w:rPr>
      </w:pPr>
    </w:p>
    <w:p w:rsidR="00FA2503" w:rsidRPr="00210787" w:rsidRDefault="00FA2503" w:rsidP="00C72F67">
      <w:pPr>
        <w:pStyle w:val="3"/>
        <w:rPr>
          <w:rFonts w:ascii="Times New Roman" w:hAnsi="Times New Roman" w:cs="Times New Roman"/>
        </w:rPr>
      </w:pPr>
      <w:r w:rsidRPr="00210787">
        <w:rPr>
          <w:rStyle w:val="2Char"/>
          <w:rFonts w:ascii="Times New Roman" w:hAnsi="Times New Roman" w:cs="Times New Roman"/>
          <w:sz w:val="28"/>
        </w:rPr>
        <w:t>Source</w:t>
      </w:r>
      <w:r w:rsidRPr="00210787">
        <w:rPr>
          <w:rFonts w:ascii="Times New Roman" w:hAnsi="Times New Roman" w:cs="Times New Roman"/>
        </w:rPr>
        <w:t xml:space="preserve"> </w:t>
      </w:r>
    </w:p>
    <w:p w:rsidR="00FA2503" w:rsidRPr="00210787" w:rsidRDefault="00127E57" w:rsidP="00210787">
      <w:pPr>
        <w:ind w:left="720"/>
        <w:rPr>
          <w:rFonts w:ascii="Times New Roman" w:hAnsi="Times New Roman"/>
          <w:sz w:val="20"/>
          <w:szCs w:val="20"/>
          <w:lang w:val="en-US"/>
        </w:rPr>
      </w:pPr>
      <w:r w:rsidRPr="00127E57">
        <w:rPr>
          <w:rFonts w:ascii="Times New Roman" w:hAnsi="Times New Roman"/>
          <w:sz w:val="20"/>
          <w:szCs w:val="20"/>
        </w:rPr>
        <w:t xml:space="preserve">CMCC, </w:t>
      </w:r>
      <w:proofErr w:type="spellStart"/>
      <w:r w:rsidRPr="00127E57">
        <w:rPr>
          <w:rFonts w:ascii="Times New Roman" w:hAnsi="Times New Roman"/>
          <w:sz w:val="20"/>
          <w:szCs w:val="20"/>
        </w:rPr>
        <w:t>Huawei</w:t>
      </w:r>
      <w:proofErr w:type="spellEnd"/>
    </w:p>
    <w:p w:rsidR="00442D17" w:rsidRPr="00210787" w:rsidRDefault="00442D17" w:rsidP="007C06D7">
      <w:pPr>
        <w:rPr>
          <w:rFonts w:ascii="Times New Roman" w:hAnsi="Times New Roman"/>
          <w:lang w:val="en-US"/>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 xml:space="preserve"> Actors </w:t>
      </w:r>
    </w:p>
    <w:p w:rsidR="0001696C" w:rsidRPr="0001696C" w:rsidRDefault="0001696C" w:rsidP="0001696C">
      <w:pPr>
        <w:numPr>
          <w:ilvl w:val="0"/>
          <w:numId w:val="28"/>
        </w:numPr>
        <w:ind w:left="1080"/>
        <w:rPr>
          <w:rFonts w:ascii="Times New Roman" w:hAnsi="Times New Roman"/>
          <w:sz w:val="20"/>
          <w:szCs w:val="20"/>
          <w:lang w:val="en-US"/>
        </w:rPr>
      </w:pPr>
      <w:r w:rsidRPr="0001696C">
        <w:rPr>
          <w:rFonts w:ascii="Times New Roman" w:hAnsi="Times New Roman"/>
          <w:sz w:val="20"/>
          <w:szCs w:val="20"/>
          <w:lang w:val="en-US"/>
        </w:rPr>
        <w:t>End User: the user who wants to detect</w:t>
      </w:r>
      <w:r w:rsidR="000F7785">
        <w:rPr>
          <w:rFonts w:ascii="Times New Roman" w:hAnsi="Times New Roman" w:hint="eastAsia"/>
          <w:sz w:val="20"/>
          <w:szCs w:val="20"/>
          <w:lang w:val="en-US" w:eastAsia="zh-CN"/>
        </w:rPr>
        <w:t xml:space="preserve"> and repair</w:t>
      </w:r>
      <w:r w:rsidRPr="0001696C">
        <w:rPr>
          <w:rFonts w:ascii="Times New Roman" w:hAnsi="Times New Roman"/>
          <w:sz w:val="20"/>
          <w:szCs w:val="20"/>
          <w:lang w:val="en-US"/>
        </w:rPr>
        <w:t xml:space="preserve"> the conflicts among mapping relationships between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w:t>
      </w:r>
    </w:p>
    <w:p w:rsidR="0001696C" w:rsidRPr="0001696C" w:rsidRDefault="0001696C" w:rsidP="0001696C">
      <w:pPr>
        <w:numPr>
          <w:ilvl w:val="0"/>
          <w:numId w:val="28"/>
        </w:numPr>
        <w:ind w:left="1080"/>
        <w:rPr>
          <w:rFonts w:ascii="Times New Roman" w:hAnsi="Times New Roman"/>
          <w:sz w:val="20"/>
          <w:szCs w:val="20"/>
          <w:lang w:val="en-US"/>
        </w:rPr>
      </w:pPr>
      <w:r w:rsidRPr="0001696C">
        <w:rPr>
          <w:rFonts w:ascii="Times New Roman" w:hAnsi="Times New Roman"/>
          <w:sz w:val="20"/>
          <w:szCs w:val="20"/>
          <w:lang w:val="en-US"/>
        </w:rPr>
        <w:t xml:space="preserve">The ontology is a vocabulary with a structure. It could capture a shared understanding of a domain of interest and provide a formal and machine interpretable model of the domain. It may be mapped to others with the help of ontology mapping function. </w:t>
      </w:r>
    </w:p>
    <w:p w:rsidR="0001696C" w:rsidRPr="0001696C" w:rsidRDefault="0001696C" w:rsidP="0001696C">
      <w:pPr>
        <w:numPr>
          <w:ilvl w:val="0"/>
          <w:numId w:val="28"/>
        </w:numPr>
        <w:ind w:left="1080"/>
        <w:rPr>
          <w:rFonts w:ascii="Times New Roman" w:hAnsi="Times New Roman"/>
          <w:sz w:val="20"/>
          <w:szCs w:val="20"/>
          <w:lang w:val="en-US"/>
        </w:rPr>
      </w:pPr>
      <w:r w:rsidRPr="0001696C">
        <w:rPr>
          <w:rFonts w:ascii="Times New Roman" w:hAnsi="Times New Roman"/>
          <w:sz w:val="20"/>
          <w:szCs w:val="20"/>
          <w:lang w:val="en-US"/>
        </w:rPr>
        <w:t xml:space="preserve">Ontology Mapping Function is responsible for discovering, creating and saving mappings between the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 xml:space="preserve"> defined in the context of the oneM2M System and/or other external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 It’s a service layer functionality provided by the oneM2M System.</w:t>
      </w:r>
    </w:p>
    <w:p w:rsidR="0001696C" w:rsidRPr="0001696C" w:rsidRDefault="0001696C" w:rsidP="0001696C">
      <w:pPr>
        <w:numPr>
          <w:ilvl w:val="0"/>
          <w:numId w:val="28"/>
        </w:numPr>
        <w:ind w:left="1080"/>
        <w:rPr>
          <w:rFonts w:ascii="Times New Roman" w:hAnsi="Times New Roman"/>
          <w:sz w:val="20"/>
          <w:szCs w:val="20"/>
          <w:lang w:val="en-US"/>
        </w:rPr>
      </w:pPr>
      <w:r w:rsidRPr="0001696C">
        <w:rPr>
          <w:rFonts w:ascii="Times New Roman" w:hAnsi="Times New Roman"/>
          <w:sz w:val="20"/>
          <w:szCs w:val="20"/>
          <w:lang w:val="en-US"/>
        </w:rPr>
        <w:t xml:space="preserve">The ontology mapping file is a RDF document including the mappings between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 It can be saved and managed in the oneM2M System as a resource.</w:t>
      </w:r>
    </w:p>
    <w:p w:rsidR="0001696C" w:rsidRPr="0001696C" w:rsidRDefault="0001696C" w:rsidP="0001696C">
      <w:pPr>
        <w:numPr>
          <w:ilvl w:val="0"/>
          <w:numId w:val="28"/>
        </w:numPr>
        <w:ind w:left="1080"/>
        <w:rPr>
          <w:rFonts w:ascii="Times New Roman" w:hAnsi="Times New Roman"/>
          <w:sz w:val="20"/>
          <w:szCs w:val="20"/>
          <w:lang w:val="en-US"/>
        </w:rPr>
      </w:pPr>
      <w:r w:rsidRPr="0001696C">
        <w:rPr>
          <w:rFonts w:ascii="Times New Roman" w:hAnsi="Times New Roman"/>
          <w:sz w:val="20"/>
          <w:szCs w:val="20"/>
          <w:lang w:val="en-US"/>
        </w:rPr>
        <w:t xml:space="preserve">Ontology Mapping Conflict Detection &amp; Repair Function is responsible for detecting and repairing conflicts among the mappings between the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 xml:space="preserve"> defined in the context of the M2M System and/or other external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 xml:space="preserve">. It’s a service layer functionality provided by the oneM2M System. </w:t>
      </w:r>
    </w:p>
    <w:p w:rsidR="0001696C" w:rsidRDefault="0001696C" w:rsidP="0001696C">
      <w:pPr>
        <w:numPr>
          <w:ilvl w:val="0"/>
          <w:numId w:val="28"/>
        </w:numPr>
        <w:ind w:left="1080"/>
        <w:rPr>
          <w:rFonts w:ascii="Times New Roman" w:hAnsi="Times New Roman"/>
          <w:sz w:val="20"/>
          <w:szCs w:val="20"/>
          <w:lang w:val="en-US"/>
        </w:rPr>
      </w:pPr>
      <w:r w:rsidRPr="0001696C">
        <w:rPr>
          <w:rFonts w:ascii="Times New Roman" w:hAnsi="Times New Roman"/>
          <w:sz w:val="20"/>
          <w:szCs w:val="20"/>
          <w:lang w:val="en-US"/>
        </w:rPr>
        <w:t xml:space="preserve">The repaired ontology mapping file is a RDF document including the mappings without conflicts between </w:t>
      </w:r>
      <w:proofErr w:type="spellStart"/>
      <w:r w:rsidRPr="0001696C">
        <w:rPr>
          <w:rFonts w:ascii="Times New Roman" w:hAnsi="Times New Roman"/>
          <w:sz w:val="20"/>
          <w:szCs w:val="20"/>
          <w:lang w:val="en-US"/>
        </w:rPr>
        <w:t>ontologies</w:t>
      </w:r>
      <w:proofErr w:type="spellEnd"/>
      <w:r w:rsidRPr="0001696C">
        <w:rPr>
          <w:rFonts w:ascii="Times New Roman" w:hAnsi="Times New Roman"/>
          <w:sz w:val="20"/>
          <w:szCs w:val="20"/>
          <w:lang w:val="en-US"/>
        </w:rPr>
        <w:t>. It can be saved and managed in the oneM2M System as a resource.</w:t>
      </w:r>
    </w:p>
    <w:p w:rsidR="00442D17" w:rsidRPr="00210787" w:rsidRDefault="0001696C" w:rsidP="007C06D7">
      <w:pPr>
        <w:rPr>
          <w:rFonts w:ascii="Times New Roman" w:hAnsi="Times New Roman"/>
          <w:lang w:eastAsia="zh-CN"/>
        </w:rPr>
      </w:pPr>
      <w:r>
        <w:rPr>
          <w:rFonts w:ascii="Times New Roman" w:hAnsi="Times New Roman" w:hint="eastAsia"/>
          <w:sz w:val="20"/>
          <w:szCs w:val="20"/>
          <w:lang w:val="en-US" w:eastAsia="zh-CN"/>
        </w:rPr>
        <w:t>\</w:t>
      </w: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 xml:space="preserve">Pre-conditions </w:t>
      </w:r>
    </w:p>
    <w:p w:rsidR="00FA2503" w:rsidRPr="00210787" w:rsidRDefault="00EF6986" w:rsidP="00210787">
      <w:pPr>
        <w:ind w:left="720"/>
        <w:rPr>
          <w:rFonts w:ascii="Times New Roman" w:hAnsi="Times New Roman"/>
          <w:sz w:val="20"/>
          <w:szCs w:val="20"/>
          <w:lang w:val="en-US"/>
        </w:rPr>
      </w:pPr>
      <w:r w:rsidRPr="00EF6986">
        <w:rPr>
          <w:rFonts w:ascii="Times New Roman" w:hAnsi="Times New Roman" w:hint="eastAsia"/>
          <w:sz w:val="20"/>
          <w:szCs w:val="20"/>
          <w:lang w:eastAsia="zh-CN"/>
        </w:rPr>
        <w:t>•</w:t>
      </w:r>
      <w:r w:rsidRPr="00EF6986">
        <w:rPr>
          <w:rFonts w:ascii="Times New Roman" w:hAnsi="Times New Roman"/>
          <w:sz w:val="20"/>
          <w:szCs w:val="20"/>
          <w:lang w:eastAsia="zh-CN"/>
        </w:rPr>
        <w:tab/>
        <w:t xml:space="preserve">The conflict among mappings is a kind of logical incoherence. </w:t>
      </w:r>
    </w:p>
    <w:p w:rsidR="00442D17" w:rsidRPr="00210787" w:rsidRDefault="00442D17" w:rsidP="007C06D7">
      <w:pPr>
        <w:rPr>
          <w:rFonts w:ascii="Times New Roman" w:hAnsi="Times New Roman"/>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 xml:space="preserve">Triggers </w:t>
      </w:r>
    </w:p>
    <w:p w:rsidR="00FA2503" w:rsidRPr="00210787" w:rsidRDefault="00975D6C" w:rsidP="00FF44CF">
      <w:pPr>
        <w:ind w:left="720"/>
        <w:rPr>
          <w:rFonts w:ascii="Times New Roman" w:hAnsi="Times New Roman"/>
          <w:sz w:val="20"/>
          <w:szCs w:val="20"/>
          <w:lang w:val="en-US"/>
        </w:rPr>
      </w:pPr>
      <w:r w:rsidRPr="00975D6C">
        <w:rPr>
          <w:rFonts w:ascii="Times New Roman" w:hAnsi="Times New Roman"/>
          <w:sz w:val="20"/>
          <w:szCs w:val="20"/>
          <w:lang w:val="en-US"/>
        </w:rPr>
        <w:t xml:space="preserve">There is logical inconsistency in the mapped ontology according to the existing mappings. </w:t>
      </w:r>
    </w:p>
    <w:p w:rsidR="00442D17" w:rsidRPr="00210787" w:rsidRDefault="00442D17" w:rsidP="007C06D7">
      <w:pPr>
        <w:rPr>
          <w:rFonts w:ascii="Times New Roman" w:hAnsi="Times New Roman"/>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 xml:space="preserve">Normal Flow </w:t>
      </w:r>
    </w:p>
    <w:p w:rsidR="00FF44CF" w:rsidRDefault="00FF44CF" w:rsidP="00FF44CF">
      <w:pPr>
        <w:ind w:left="720"/>
        <w:rPr>
          <w:rFonts w:ascii="Times New Roman" w:hAnsi="Times New Roman"/>
          <w:sz w:val="20"/>
          <w:szCs w:val="20"/>
          <w:lang w:val="en-US" w:eastAsia="zh-CN"/>
        </w:rPr>
      </w:pPr>
      <w:r w:rsidRPr="0062046E">
        <w:rPr>
          <w:rFonts w:ascii="Times New Roman" w:hAnsi="Times New Roman"/>
          <w:sz w:val="20"/>
          <w:szCs w:val="20"/>
          <w:lang w:val="en-US"/>
        </w:rPr>
        <w:t>The normal message flow is described as follows:</w:t>
      </w:r>
    </w:p>
    <w:p w:rsidR="00FF44CF" w:rsidRPr="0062046E" w:rsidRDefault="00FF44CF" w:rsidP="00FF44CF">
      <w:pPr>
        <w:ind w:left="720"/>
        <w:rPr>
          <w:rFonts w:ascii="Times New Roman" w:hAnsi="Times New Roman"/>
          <w:sz w:val="20"/>
          <w:szCs w:val="20"/>
          <w:lang w:val="en-US" w:eastAsia="zh-CN"/>
        </w:rPr>
      </w:pPr>
    </w:p>
    <w:p w:rsidR="00FF44CF" w:rsidRPr="0062046E" w:rsidRDefault="00FF44CF" w:rsidP="00FF44CF">
      <w:pPr>
        <w:ind w:left="720"/>
        <w:rPr>
          <w:rFonts w:ascii="Times New Roman" w:hAnsi="Times New Roman"/>
          <w:sz w:val="20"/>
          <w:szCs w:val="20"/>
          <w:lang w:val="en-US"/>
        </w:rPr>
      </w:pPr>
      <w:r w:rsidRPr="0062046E">
        <w:rPr>
          <w:rFonts w:ascii="Times New Roman" w:hAnsi="Times New Roman"/>
          <w:sz w:val="20"/>
          <w:szCs w:val="20"/>
          <w:lang w:val="en-US"/>
        </w:rPr>
        <w:t xml:space="preserve"> </w:t>
      </w:r>
      <w:r w:rsidR="00397D4E">
        <w:object w:dxaOrig="12155" w:dyaOrig="82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90pt;height:265.5pt" o:ole="">
            <v:imagedata r:id="rId11" o:title=""/>
          </v:shape>
          <o:OLEObject Type="Embed" ProgID="Visio.Drawing.11" ShapeID="_x0000_i1026" DrawAspect="Content" ObjectID="_1593477747" r:id="rId12"/>
        </w:object>
      </w:r>
    </w:p>
    <w:p w:rsidR="00FF44CF" w:rsidRPr="00210787" w:rsidRDefault="00FF44CF" w:rsidP="00FF44CF">
      <w:pPr>
        <w:ind w:left="720"/>
        <w:rPr>
          <w:rFonts w:ascii="Times New Roman" w:hAnsi="Times New Roman"/>
          <w:sz w:val="20"/>
          <w:szCs w:val="20"/>
          <w:lang w:val="en-US"/>
        </w:rPr>
      </w:pPr>
      <w:r w:rsidRPr="0062046E">
        <w:rPr>
          <w:rFonts w:ascii="Times New Roman" w:hAnsi="Times New Roman"/>
          <w:sz w:val="20"/>
          <w:szCs w:val="20"/>
          <w:lang w:val="en-US"/>
        </w:rPr>
        <w:t>Figure 1</w:t>
      </w:r>
      <w:r w:rsidR="008B20D2">
        <w:rPr>
          <w:rFonts w:ascii="Times New Roman" w:hAnsi="Times New Roman" w:hint="eastAsia"/>
          <w:sz w:val="20"/>
          <w:szCs w:val="20"/>
          <w:lang w:val="en-US" w:eastAsia="zh-CN"/>
        </w:rPr>
        <w:t>.1.6</w:t>
      </w:r>
      <w:r w:rsidRPr="0062046E">
        <w:rPr>
          <w:rFonts w:ascii="Times New Roman" w:hAnsi="Times New Roman"/>
          <w:sz w:val="20"/>
          <w:szCs w:val="20"/>
          <w:lang w:val="en-US"/>
        </w:rPr>
        <w:t xml:space="preserve">: </w:t>
      </w:r>
      <w:r w:rsidR="00ED1DF9" w:rsidRPr="00ED1DF9">
        <w:rPr>
          <w:rFonts w:ascii="Times New Roman" w:hAnsi="Times New Roman"/>
          <w:sz w:val="20"/>
          <w:szCs w:val="20"/>
          <w:lang w:val="en-US"/>
        </w:rPr>
        <w:t xml:space="preserve">Message flow for ontology mapping conflict detection </w:t>
      </w:r>
      <w:r w:rsidR="00ED1DF9">
        <w:rPr>
          <w:rFonts w:ascii="Times New Roman" w:hAnsi="Times New Roman" w:hint="eastAsia"/>
          <w:sz w:val="20"/>
          <w:szCs w:val="20"/>
          <w:lang w:val="en-US" w:eastAsia="zh-CN"/>
        </w:rPr>
        <w:t xml:space="preserve">and repair </w:t>
      </w:r>
      <w:r w:rsidR="00ED1DF9" w:rsidRPr="00ED1DF9">
        <w:rPr>
          <w:rFonts w:ascii="Times New Roman" w:hAnsi="Times New Roman"/>
          <w:sz w:val="20"/>
          <w:szCs w:val="20"/>
          <w:lang w:val="en-US"/>
        </w:rPr>
        <w:t xml:space="preserve">operation </w:t>
      </w:r>
    </w:p>
    <w:p w:rsidR="00FA2503" w:rsidRDefault="00442D17" w:rsidP="00210787">
      <w:pPr>
        <w:ind w:left="720"/>
        <w:rPr>
          <w:rFonts w:ascii="Times New Roman" w:hAnsi="Times New Roman"/>
          <w:sz w:val="20"/>
          <w:szCs w:val="20"/>
          <w:lang w:eastAsia="zh-CN"/>
        </w:rPr>
      </w:pPr>
      <w:r w:rsidRPr="00210787">
        <w:rPr>
          <w:rFonts w:ascii="Times New Roman" w:hAnsi="Times New Roman"/>
          <w:sz w:val="20"/>
          <w:szCs w:val="20"/>
        </w:rPr>
        <w:tab/>
      </w:r>
    </w:p>
    <w:p w:rsidR="00E57890" w:rsidRPr="00E57890" w:rsidRDefault="00CE6570" w:rsidP="00E57890">
      <w:pPr>
        <w:ind w:left="720"/>
        <w:rPr>
          <w:rFonts w:ascii="Times New Roman" w:hAnsi="Times New Roman"/>
          <w:sz w:val="20"/>
          <w:szCs w:val="20"/>
          <w:lang w:eastAsia="zh-CN"/>
        </w:rPr>
      </w:pPr>
      <w:r w:rsidRPr="00CE6570">
        <w:rPr>
          <w:rFonts w:ascii="Times New Roman" w:hAnsi="Times New Roman"/>
          <w:sz w:val="20"/>
          <w:szCs w:val="20"/>
          <w:lang w:eastAsia="zh-CN"/>
        </w:rPr>
        <w:t>1.</w:t>
      </w:r>
      <w:r w:rsidRPr="00CE6570">
        <w:rPr>
          <w:rFonts w:ascii="Times New Roman" w:hAnsi="Times New Roman"/>
          <w:sz w:val="20"/>
          <w:szCs w:val="20"/>
          <w:lang w:eastAsia="zh-CN"/>
        </w:rPr>
        <w:tab/>
      </w:r>
      <w:r w:rsidR="00E57890" w:rsidRPr="00E57890">
        <w:rPr>
          <w:rFonts w:ascii="Times New Roman" w:hAnsi="Times New Roman"/>
          <w:sz w:val="20"/>
          <w:szCs w:val="20"/>
          <w:lang w:eastAsia="zh-CN"/>
        </w:rPr>
        <w:t>An application (representing the End User) sends a request for detecting and repairing the conflicts among mappings between ontology A and ontology B to the ontology mapping conflict detection function in the oneM2M platform.</w:t>
      </w:r>
    </w:p>
    <w:p w:rsidR="00E57890" w:rsidRPr="00E57890" w:rsidRDefault="00E57890" w:rsidP="00E57890">
      <w:pPr>
        <w:ind w:left="720"/>
        <w:rPr>
          <w:rFonts w:ascii="Times New Roman" w:hAnsi="Times New Roman"/>
          <w:sz w:val="20"/>
          <w:szCs w:val="20"/>
          <w:lang w:eastAsia="zh-CN"/>
        </w:rPr>
      </w:pPr>
      <w:r w:rsidRPr="00E57890">
        <w:rPr>
          <w:rFonts w:ascii="Times New Roman" w:hAnsi="Times New Roman"/>
          <w:sz w:val="20"/>
          <w:szCs w:val="20"/>
          <w:lang w:eastAsia="zh-CN"/>
        </w:rPr>
        <w:t>2.</w:t>
      </w:r>
      <w:r w:rsidRPr="00E57890">
        <w:rPr>
          <w:rFonts w:ascii="Times New Roman" w:hAnsi="Times New Roman"/>
          <w:sz w:val="20"/>
          <w:szCs w:val="20"/>
          <w:lang w:eastAsia="zh-CN"/>
        </w:rPr>
        <w:tab/>
        <w:t xml:space="preserve">An ontology A is loaded into the ontology mapping conflict detection function. </w:t>
      </w:r>
    </w:p>
    <w:p w:rsidR="00E57890" w:rsidRPr="00E57890" w:rsidRDefault="00E57890" w:rsidP="00E57890">
      <w:pPr>
        <w:ind w:left="720"/>
        <w:rPr>
          <w:rFonts w:ascii="Times New Roman" w:hAnsi="Times New Roman"/>
          <w:sz w:val="20"/>
          <w:szCs w:val="20"/>
          <w:lang w:eastAsia="zh-CN"/>
        </w:rPr>
      </w:pPr>
      <w:r w:rsidRPr="00E57890">
        <w:rPr>
          <w:rFonts w:ascii="Times New Roman" w:hAnsi="Times New Roman"/>
          <w:sz w:val="20"/>
          <w:szCs w:val="20"/>
          <w:lang w:eastAsia="zh-CN"/>
        </w:rPr>
        <w:t>3.</w:t>
      </w:r>
      <w:r w:rsidRPr="00E57890">
        <w:rPr>
          <w:rFonts w:ascii="Times New Roman" w:hAnsi="Times New Roman"/>
          <w:sz w:val="20"/>
          <w:szCs w:val="20"/>
          <w:lang w:eastAsia="zh-CN"/>
        </w:rPr>
        <w:tab/>
        <w:t>Another ontology B is loaded into the ontology mapping conflict detection function.</w:t>
      </w:r>
    </w:p>
    <w:p w:rsidR="00E57890" w:rsidRPr="00E57890" w:rsidRDefault="00E57890" w:rsidP="00E57890">
      <w:pPr>
        <w:ind w:left="720"/>
        <w:rPr>
          <w:rFonts w:ascii="Times New Roman" w:hAnsi="Times New Roman"/>
          <w:sz w:val="20"/>
          <w:szCs w:val="20"/>
          <w:lang w:eastAsia="zh-CN"/>
        </w:rPr>
      </w:pPr>
      <w:r w:rsidRPr="00E57890">
        <w:rPr>
          <w:rFonts w:ascii="Times New Roman" w:hAnsi="Times New Roman"/>
          <w:sz w:val="20"/>
          <w:szCs w:val="20"/>
          <w:lang w:eastAsia="zh-CN"/>
        </w:rPr>
        <w:t>4.</w:t>
      </w:r>
      <w:r w:rsidRPr="00E57890">
        <w:rPr>
          <w:rFonts w:ascii="Times New Roman" w:hAnsi="Times New Roman"/>
          <w:sz w:val="20"/>
          <w:szCs w:val="20"/>
          <w:lang w:eastAsia="zh-CN"/>
        </w:rPr>
        <w:tab/>
        <w:t>The ontology mapping file including the mappings between ontology A and ontology B is loaded into the ontology conflict detection function.</w:t>
      </w:r>
    </w:p>
    <w:p w:rsidR="00E57890" w:rsidRPr="00E57890" w:rsidRDefault="00E57890" w:rsidP="00E57890">
      <w:pPr>
        <w:ind w:left="720"/>
        <w:rPr>
          <w:rFonts w:ascii="Times New Roman" w:hAnsi="Times New Roman"/>
          <w:sz w:val="20"/>
          <w:szCs w:val="20"/>
          <w:lang w:eastAsia="zh-CN"/>
        </w:rPr>
      </w:pPr>
      <w:r w:rsidRPr="00E57890">
        <w:rPr>
          <w:rFonts w:ascii="Times New Roman" w:hAnsi="Times New Roman"/>
          <w:sz w:val="20"/>
          <w:szCs w:val="20"/>
          <w:lang w:eastAsia="zh-CN"/>
        </w:rPr>
        <w:t>5.</w:t>
      </w:r>
      <w:r w:rsidRPr="00E57890">
        <w:rPr>
          <w:rFonts w:ascii="Times New Roman" w:hAnsi="Times New Roman"/>
          <w:sz w:val="20"/>
          <w:szCs w:val="20"/>
          <w:lang w:eastAsia="zh-CN"/>
        </w:rPr>
        <w:tab/>
        <w:t>Conflicts detection and repair is performed from the mappings by the ontology conflict detection and repair function.</w:t>
      </w:r>
    </w:p>
    <w:p w:rsidR="00E57890" w:rsidRPr="00E57890" w:rsidRDefault="00E57890" w:rsidP="00E57890">
      <w:pPr>
        <w:ind w:left="720"/>
        <w:rPr>
          <w:rFonts w:ascii="Times New Roman" w:hAnsi="Times New Roman"/>
          <w:sz w:val="20"/>
          <w:szCs w:val="20"/>
          <w:lang w:eastAsia="zh-CN"/>
        </w:rPr>
      </w:pPr>
      <w:r w:rsidRPr="00E57890">
        <w:rPr>
          <w:rFonts w:ascii="Times New Roman" w:hAnsi="Times New Roman"/>
          <w:sz w:val="20"/>
          <w:szCs w:val="20"/>
          <w:lang w:eastAsia="zh-CN"/>
        </w:rPr>
        <w:t>6.</w:t>
      </w:r>
      <w:r w:rsidRPr="00E57890">
        <w:rPr>
          <w:rFonts w:ascii="Times New Roman" w:hAnsi="Times New Roman"/>
          <w:sz w:val="20"/>
          <w:szCs w:val="20"/>
          <w:lang w:eastAsia="zh-CN"/>
        </w:rPr>
        <w:tab/>
        <w:t>The repaired mapping result is saved as an ontology mapping resource by ontology mapping conflict detection and repair function.</w:t>
      </w:r>
    </w:p>
    <w:p w:rsidR="00CE6570" w:rsidRPr="00210787" w:rsidRDefault="00E57890" w:rsidP="00E57890">
      <w:pPr>
        <w:ind w:left="720"/>
        <w:rPr>
          <w:rFonts w:ascii="Times New Roman" w:hAnsi="Times New Roman"/>
          <w:sz w:val="20"/>
          <w:szCs w:val="20"/>
          <w:lang w:eastAsia="zh-CN"/>
        </w:rPr>
      </w:pPr>
      <w:r w:rsidRPr="00E57890">
        <w:rPr>
          <w:rFonts w:ascii="Times New Roman" w:hAnsi="Times New Roman"/>
          <w:sz w:val="20"/>
          <w:szCs w:val="20"/>
          <w:lang w:eastAsia="zh-CN"/>
        </w:rPr>
        <w:t>7.</w:t>
      </w:r>
      <w:r w:rsidRPr="00E57890">
        <w:rPr>
          <w:rFonts w:ascii="Times New Roman" w:hAnsi="Times New Roman"/>
          <w:sz w:val="20"/>
          <w:szCs w:val="20"/>
          <w:lang w:eastAsia="zh-CN"/>
        </w:rPr>
        <w:tab/>
        <w:t>The repaired mapping result (e.g. resource id) is return to the application.</w:t>
      </w:r>
    </w:p>
    <w:p w:rsidR="00442D17" w:rsidRPr="00210787" w:rsidRDefault="00442D17" w:rsidP="007C06D7">
      <w:pPr>
        <w:rPr>
          <w:rFonts w:ascii="Times New Roman" w:hAnsi="Times New Roman"/>
          <w:lang w:val="en-US"/>
        </w:rPr>
      </w:pPr>
    </w:p>
    <w:p w:rsidR="00442D17" w:rsidRPr="00210787" w:rsidRDefault="00FA2503" w:rsidP="00C72F67">
      <w:pPr>
        <w:pStyle w:val="3"/>
        <w:rPr>
          <w:rFonts w:ascii="Times New Roman" w:hAnsi="Times New Roman" w:cs="Times New Roman"/>
          <w:lang w:val="en-US"/>
        </w:rPr>
      </w:pPr>
      <w:r w:rsidRPr="00210787">
        <w:rPr>
          <w:rFonts w:ascii="Times New Roman" w:hAnsi="Times New Roman" w:cs="Times New Roman"/>
        </w:rPr>
        <w:lastRenderedPageBreak/>
        <w:t xml:space="preserve"> Alternative flow </w:t>
      </w:r>
    </w:p>
    <w:p w:rsidR="007C06D7" w:rsidRPr="00210787" w:rsidRDefault="00537776" w:rsidP="00ED1A0B">
      <w:pPr>
        <w:ind w:left="720"/>
        <w:rPr>
          <w:rFonts w:ascii="Times New Roman" w:hAnsi="Times New Roman"/>
          <w:sz w:val="20"/>
          <w:lang w:eastAsia="zh-CN"/>
        </w:rPr>
      </w:pPr>
      <w:proofErr w:type="gramStart"/>
      <w:r>
        <w:rPr>
          <w:rFonts w:ascii="Times New Roman" w:hAnsi="Times New Roman" w:hint="eastAsia"/>
          <w:sz w:val="20"/>
          <w:lang w:eastAsia="zh-CN"/>
        </w:rPr>
        <w:t>None.</w:t>
      </w:r>
      <w:proofErr w:type="gramEnd"/>
    </w:p>
    <w:p w:rsidR="00442D17" w:rsidRPr="00210787" w:rsidRDefault="00442D17" w:rsidP="007C06D7">
      <w:pPr>
        <w:rPr>
          <w:rFonts w:ascii="Times New Roman" w:hAnsi="Times New Roman"/>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 xml:space="preserve">Post-conditions </w:t>
      </w:r>
    </w:p>
    <w:p w:rsidR="00FA2503" w:rsidRPr="00210787" w:rsidRDefault="00300F81" w:rsidP="00210787">
      <w:pPr>
        <w:ind w:left="720"/>
        <w:rPr>
          <w:rFonts w:ascii="Times New Roman" w:hAnsi="Times New Roman"/>
          <w:sz w:val="20"/>
          <w:szCs w:val="20"/>
          <w:lang w:val="en-US"/>
        </w:rPr>
      </w:pPr>
      <w:r w:rsidRPr="00300F81">
        <w:rPr>
          <w:rFonts w:ascii="Times New Roman" w:hAnsi="Times New Roman"/>
          <w:sz w:val="20"/>
          <w:szCs w:val="20"/>
          <w:lang w:val="en-US"/>
        </w:rPr>
        <w:t>None</w:t>
      </w:r>
    </w:p>
    <w:p w:rsidR="00442D17" w:rsidRPr="00210787" w:rsidRDefault="00442D17" w:rsidP="007C06D7">
      <w:pPr>
        <w:rPr>
          <w:rFonts w:ascii="Times New Roman" w:hAnsi="Times New Roman"/>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lastRenderedPageBreak/>
        <w:t>High Level Illustration</w:t>
      </w:r>
    </w:p>
    <w:p w:rsidR="00FA2503" w:rsidRPr="00210787" w:rsidRDefault="009C4B51" w:rsidP="009121D6">
      <w:pPr>
        <w:rPr>
          <w:rFonts w:ascii="Times New Roman" w:hAnsi="Times New Roman"/>
          <w:sz w:val="20"/>
          <w:szCs w:val="20"/>
          <w:lang w:val="en-US"/>
        </w:rPr>
      </w:pPr>
      <w:r>
        <w:object w:dxaOrig="15276" w:dyaOrig="15135">
          <v:shape id="_x0000_i1025" type="#_x0000_t75" style="width:467.25pt;height:463.5pt" o:ole="">
            <v:imagedata r:id="rId13" o:title=""/>
          </v:shape>
          <o:OLEObject Type="Embed" ProgID="Visio.Drawing.11" ShapeID="_x0000_i1025" DrawAspect="Content" ObjectID="_1593477748" r:id="rId14"/>
        </w:object>
      </w:r>
    </w:p>
    <w:p w:rsidR="00434C88" w:rsidRPr="00210787" w:rsidRDefault="00434C88" w:rsidP="00210787">
      <w:pPr>
        <w:ind w:left="720"/>
        <w:rPr>
          <w:rFonts w:ascii="Times New Roman" w:hAnsi="Times New Roman"/>
          <w:sz w:val="20"/>
          <w:szCs w:val="20"/>
          <w:lang w:val="en-US"/>
        </w:rPr>
      </w:pPr>
    </w:p>
    <w:p w:rsidR="00FA2503" w:rsidRPr="00210787" w:rsidRDefault="00FA2503" w:rsidP="00210787">
      <w:pPr>
        <w:pStyle w:val="3"/>
        <w:rPr>
          <w:rFonts w:ascii="Times New Roman" w:hAnsi="Times New Roman" w:cs="Times New Roman"/>
        </w:rPr>
      </w:pPr>
      <w:r w:rsidRPr="00210787">
        <w:rPr>
          <w:rFonts w:ascii="Times New Roman" w:hAnsi="Times New Roman" w:cs="Times New Roman"/>
        </w:rPr>
        <w:t xml:space="preserve">Potential requirements </w:t>
      </w:r>
    </w:p>
    <w:p w:rsidR="0046161C" w:rsidRPr="009950C1" w:rsidRDefault="004342E1" w:rsidP="0046161C">
      <w:pPr>
        <w:ind w:left="720"/>
        <w:rPr>
          <w:rFonts w:ascii="Times New Roman" w:hAnsi="Times New Roman"/>
          <w:sz w:val="20"/>
          <w:szCs w:val="20"/>
          <w:lang w:val="en-US" w:eastAsia="zh-CN"/>
        </w:rPr>
      </w:pPr>
      <w:r w:rsidRPr="004342E1">
        <w:rPr>
          <w:rFonts w:ascii="Times New Roman" w:hAnsi="Times New Roman"/>
          <w:sz w:val="20"/>
          <w:szCs w:val="20"/>
          <w:lang w:val="en-US"/>
        </w:rPr>
        <w:t>The oneM2M system sh</w:t>
      </w:r>
      <w:r w:rsidR="00E20AC9">
        <w:rPr>
          <w:rFonts w:ascii="Times New Roman" w:hAnsi="Times New Roman"/>
          <w:sz w:val="20"/>
          <w:szCs w:val="20"/>
          <w:lang w:val="en-US"/>
        </w:rPr>
        <w:t>all be able to detect ontolog</w:t>
      </w:r>
      <w:r w:rsidR="00E20AC9">
        <w:rPr>
          <w:rFonts w:ascii="Times New Roman" w:hAnsi="Times New Roman" w:hint="eastAsia"/>
          <w:sz w:val="20"/>
          <w:szCs w:val="20"/>
          <w:lang w:val="en-US" w:eastAsia="zh-CN"/>
        </w:rPr>
        <w:t>y</w:t>
      </w:r>
      <w:r w:rsidR="00E20AC9">
        <w:rPr>
          <w:rFonts w:ascii="Times New Roman" w:hAnsi="Times New Roman"/>
          <w:sz w:val="20"/>
          <w:szCs w:val="20"/>
          <w:lang w:val="en-US" w:eastAsia="zh-CN"/>
        </w:rPr>
        <w:t>’</w:t>
      </w:r>
      <w:r w:rsidR="00E20AC9">
        <w:rPr>
          <w:rFonts w:ascii="Times New Roman" w:hAnsi="Times New Roman" w:hint="eastAsia"/>
          <w:sz w:val="20"/>
          <w:szCs w:val="20"/>
          <w:lang w:val="en-US" w:eastAsia="zh-CN"/>
        </w:rPr>
        <w:t>s</w:t>
      </w:r>
      <w:r w:rsidR="00E20AC9">
        <w:rPr>
          <w:rFonts w:ascii="Times New Roman" w:hAnsi="Times New Roman"/>
          <w:sz w:val="20"/>
          <w:szCs w:val="20"/>
          <w:lang w:val="en-US"/>
        </w:rPr>
        <w:t xml:space="preserve"> mapping</w:t>
      </w:r>
      <w:r w:rsidRPr="004342E1">
        <w:rPr>
          <w:rFonts w:ascii="Times New Roman" w:hAnsi="Times New Roman"/>
          <w:sz w:val="20"/>
          <w:szCs w:val="20"/>
          <w:lang w:val="en-US"/>
        </w:rPr>
        <w:t xml:space="preserve"> conflicts and repair them.</w:t>
      </w:r>
    </w:p>
    <w:p w:rsidR="00FA2503" w:rsidRPr="00210787" w:rsidRDefault="00FA2503" w:rsidP="00497379">
      <w:pPr>
        <w:rPr>
          <w:rFonts w:ascii="Times New Roman" w:hAnsi="Times New Roman"/>
          <w:sz w:val="20"/>
          <w:szCs w:val="20"/>
          <w:lang w:val="en-US"/>
        </w:rPr>
      </w:pPr>
    </w:p>
    <w:p w:rsidR="006C0204" w:rsidRPr="00210787" w:rsidRDefault="006C0204" w:rsidP="00ED1A0B">
      <w:pPr>
        <w:rPr>
          <w:rFonts w:ascii="Times New Roman" w:hAnsi="Times New Roman"/>
        </w:rPr>
      </w:pPr>
    </w:p>
    <w:sectPr w:rsidR="006C0204" w:rsidRPr="00210787" w:rsidSect="00576405">
      <w:headerReference w:type="default" r:id="rId15"/>
      <w:footerReference w:type="even" r:id="rId16"/>
      <w:footerReference w:type="default" r:id="rId17"/>
      <w:pgSz w:w="12240" w:h="15840"/>
      <w:pgMar w:top="337" w:right="1440" w:bottom="1440" w:left="1440" w:header="567" w:footer="567"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05AA" w:rsidRDefault="00E305AA" w:rsidP="00F77748">
      <w:r>
        <w:separator/>
      </w:r>
    </w:p>
    <w:p w:rsidR="00E305AA" w:rsidRDefault="00E305AA"/>
  </w:endnote>
  <w:endnote w:type="continuationSeparator" w:id="0">
    <w:p w:rsidR="00E305AA" w:rsidRDefault="00E305AA" w:rsidP="00F77748">
      <w:r>
        <w:continuationSeparator/>
      </w:r>
    </w:p>
    <w:p w:rsidR="00E305AA" w:rsidRDefault="00E305A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yriad Pro">
    <w:panose1 w:val="020B0503030403020204"/>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D09" w:rsidRDefault="00811D09" w:rsidP="00861D0F">
    <w:pPr>
      <w:pStyle w:val="a5"/>
    </w:pPr>
  </w:p>
  <w:p w:rsidR="00811D09" w:rsidRDefault="00811D09"/>
  <w:p w:rsidR="00811D09" w:rsidRDefault="00811D09"/>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D09" w:rsidRPr="00861D0F" w:rsidRDefault="007F7F77" w:rsidP="00AD4D61">
    <w:pPr>
      <w:pStyle w:val="OneM2M-PageFoot"/>
    </w:pPr>
    <w:r>
      <w:t>© 201</w:t>
    </w:r>
    <w:r w:rsidR="00210787">
      <w:t>5</w:t>
    </w:r>
    <w:r w:rsidR="00811D09" w:rsidRPr="00861D0F">
      <w:t xml:space="preserve"> oneM2M Partners</w:t>
    </w:r>
    <w:r w:rsidR="00811D09" w:rsidRPr="00861D0F">
      <w:tab/>
    </w:r>
    <w:r w:rsidR="00811D09" w:rsidRPr="00861D0F">
      <w:tab/>
      <w:t xml:space="preserve">Page </w:t>
    </w:r>
    <w:r w:rsidR="00E45F2D" w:rsidRPr="00861D0F">
      <w:rPr>
        <w:rStyle w:val="a7"/>
        <w:szCs w:val="20"/>
      </w:rPr>
      <w:fldChar w:fldCharType="begin"/>
    </w:r>
    <w:r w:rsidR="00811D09" w:rsidRPr="00861D0F">
      <w:rPr>
        <w:rStyle w:val="a7"/>
        <w:szCs w:val="20"/>
      </w:rPr>
      <w:instrText xml:space="preserve"> PAGE </w:instrText>
    </w:r>
    <w:r w:rsidR="00E45F2D" w:rsidRPr="00861D0F">
      <w:rPr>
        <w:rStyle w:val="a7"/>
        <w:szCs w:val="20"/>
      </w:rPr>
      <w:fldChar w:fldCharType="separate"/>
    </w:r>
    <w:r w:rsidR="00397D4E">
      <w:rPr>
        <w:rStyle w:val="a7"/>
        <w:noProof/>
        <w:szCs w:val="20"/>
      </w:rPr>
      <w:t>3</w:t>
    </w:r>
    <w:r w:rsidR="00E45F2D" w:rsidRPr="00861D0F">
      <w:rPr>
        <w:rStyle w:val="a7"/>
        <w:szCs w:val="20"/>
      </w:rPr>
      <w:fldChar w:fldCharType="end"/>
    </w:r>
    <w:r w:rsidR="00811D09" w:rsidRPr="00861D0F">
      <w:rPr>
        <w:rStyle w:val="a7"/>
        <w:szCs w:val="20"/>
      </w:rPr>
      <w:t xml:space="preserve"> (of </w:t>
    </w:r>
    <w:r w:rsidR="00E45F2D" w:rsidRPr="00861D0F">
      <w:rPr>
        <w:rStyle w:val="a7"/>
        <w:szCs w:val="20"/>
      </w:rPr>
      <w:fldChar w:fldCharType="begin"/>
    </w:r>
    <w:r w:rsidR="00811D09" w:rsidRPr="00861D0F">
      <w:rPr>
        <w:rStyle w:val="a7"/>
        <w:szCs w:val="20"/>
      </w:rPr>
      <w:instrText xml:space="preserve"> NUMPAGES </w:instrText>
    </w:r>
    <w:r w:rsidR="00E45F2D" w:rsidRPr="00861D0F">
      <w:rPr>
        <w:rStyle w:val="a7"/>
        <w:szCs w:val="20"/>
      </w:rPr>
      <w:fldChar w:fldCharType="separate"/>
    </w:r>
    <w:r w:rsidR="00397D4E">
      <w:rPr>
        <w:rStyle w:val="a7"/>
        <w:noProof/>
        <w:szCs w:val="20"/>
      </w:rPr>
      <w:t>5</w:t>
    </w:r>
    <w:r w:rsidR="00E45F2D" w:rsidRPr="00861D0F">
      <w:rPr>
        <w:rStyle w:val="a7"/>
        <w:szCs w:val="20"/>
      </w:rPr>
      <w:fldChar w:fldCharType="end"/>
    </w:r>
    <w:r w:rsidR="00811D09" w:rsidRPr="00861D0F">
      <w:rPr>
        <w:rStyle w:val="a7"/>
        <w:szCs w:val="20"/>
      </w:rPr>
      <w:t>)</w:t>
    </w:r>
    <w:r w:rsidR="00811D09" w:rsidRPr="00861D0F">
      <w:tab/>
    </w:r>
  </w:p>
  <w:p w:rsidR="00811D09" w:rsidRDefault="00811D09" w:rsidP="00AD4D61">
    <w:pPr>
      <w:pStyle w:val="a5"/>
    </w:pPr>
  </w:p>
  <w:p w:rsidR="00811D09" w:rsidRDefault="00811D09"/>
  <w:p w:rsidR="00811D09" w:rsidRDefault="00811D0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05AA" w:rsidRDefault="00E305AA" w:rsidP="00F77748">
      <w:r>
        <w:separator/>
      </w:r>
    </w:p>
    <w:p w:rsidR="00E305AA" w:rsidRDefault="00E305AA"/>
  </w:footnote>
  <w:footnote w:type="continuationSeparator" w:id="0">
    <w:p w:rsidR="00E305AA" w:rsidRDefault="00E305AA" w:rsidP="00F77748">
      <w:r>
        <w:continuationSeparator/>
      </w:r>
    </w:p>
    <w:p w:rsidR="00E305AA" w:rsidRDefault="00E305AA"/>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0A0"/>
    </w:tblPr>
    <w:tblGrid>
      <w:gridCol w:w="6689"/>
      <w:gridCol w:w="2887"/>
    </w:tblGrid>
    <w:tr w:rsidR="00811D09" w:rsidTr="009D30E4">
      <w:tc>
        <w:tcPr>
          <w:tcW w:w="4788" w:type="dxa"/>
        </w:tcPr>
        <w:p w:rsidR="00413D35" w:rsidRPr="00210787" w:rsidRDefault="00D521E0" w:rsidP="00C231B5">
          <w:pPr>
            <w:pStyle w:val="OneM2M-PageHead"/>
            <w:rPr>
              <w:rFonts w:ascii="Times New Roman" w:eastAsia="Times New Roman" w:hAnsi="Times New Roman"/>
            </w:rPr>
          </w:pPr>
          <w:r>
            <w:t>REQ-2018-0049R0</w:t>
          </w:r>
          <w:r>
            <w:rPr>
              <w:rFonts w:hint="eastAsia"/>
              <w:lang w:eastAsia="zh-CN"/>
            </w:rPr>
            <w:t>3</w:t>
          </w:r>
          <w:r w:rsidR="00027E3E" w:rsidRPr="00027E3E">
            <w:t>-use_case_for_ontology_mapping_conflict_detection_and_repair.docx</w:t>
          </w:r>
        </w:p>
      </w:tc>
      <w:tc>
        <w:tcPr>
          <w:tcW w:w="4788" w:type="dxa"/>
        </w:tcPr>
        <w:p w:rsidR="00811D09" w:rsidRPr="00AF48EC" w:rsidRDefault="002044CE" w:rsidP="00861D0F">
          <w:pPr>
            <w:pStyle w:val="a4"/>
            <w:jc w:val="right"/>
            <w:rPr>
              <w:rFonts w:eastAsia="Times New Roman"/>
              <w:noProof/>
            </w:rPr>
          </w:pPr>
          <w:r>
            <w:rPr>
              <w:rFonts w:eastAsia="Times New Roman"/>
              <w:noProof/>
              <w:lang w:eastAsia="zh-CN"/>
            </w:rPr>
            <w:drawing>
              <wp:inline distT="0" distB="0" distL="0" distR="0">
                <wp:extent cx="838200" cy="571500"/>
                <wp:effectExtent l="0" t="0" r="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
                        <a:srcRect/>
                        <a:stretch>
                          <a:fillRect/>
                        </a:stretch>
                      </pic:blipFill>
                      <pic:spPr bwMode="auto">
                        <a:xfrm>
                          <a:off x="0" y="0"/>
                          <a:ext cx="838200" cy="571500"/>
                        </a:xfrm>
                        <a:prstGeom prst="rect">
                          <a:avLst/>
                        </a:prstGeom>
                        <a:noFill/>
                        <a:ln w="9525">
                          <a:noFill/>
                          <a:miter lim="800000"/>
                          <a:headEnd/>
                          <a:tailEnd/>
                        </a:ln>
                      </pic:spPr>
                    </pic:pic>
                  </a:graphicData>
                </a:graphic>
              </wp:inline>
            </w:drawing>
          </w:r>
        </w:p>
      </w:tc>
    </w:tr>
  </w:tbl>
  <w:p w:rsidR="00811D09" w:rsidRDefault="00811D09" w:rsidP="00C231B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CA4C40A"/>
    <w:lvl w:ilvl="0">
      <w:start w:val="1"/>
      <w:numFmt w:val="decimal"/>
      <w:lvlText w:val="%1."/>
      <w:lvlJc w:val="left"/>
      <w:pPr>
        <w:tabs>
          <w:tab w:val="num" w:pos="1492"/>
        </w:tabs>
        <w:ind w:left="1492" w:hanging="360"/>
      </w:pPr>
    </w:lvl>
  </w:abstractNum>
  <w:abstractNum w:abstractNumId="1">
    <w:nsid w:val="FFFFFF7D"/>
    <w:multiLevelType w:val="singleLevel"/>
    <w:tmpl w:val="0C78A32C"/>
    <w:lvl w:ilvl="0">
      <w:start w:val="1"/>
      <w:numFmt w:val="decimal"/>
      <w:lvlText w:val="%1."/>
      <w:lvlJc w:val="left"/>
      <w:pPr>
        <w:tabs>
          <w:tab w:val="num" w:pos="1209"/>
        </w:tabs>
        <w:ind w:left="1209" w:hanging="360"/>
      </w:pPr>
    </w:lvl>
  </w:abstractNum>
  <w:abstractNum w:abstractNumId="2">
    <w:nsid w:val="FFFFFF7E"/>
    <w:multiLevelType w:val="singleLevel"/>
    <w:tmpl w:val="195A0326"/>
    <w:lvl w:ilvl="0">
      <w:start w:val="1"/>
      <w:numFmt w:val="decimal"/>
      <w:lvlText w:val="%1."/>
      <w:lvlJc w:val="left"/>
      <w:pPr>
        <w:tabs>
          <w:tab w:val="num" w:pos="926"/>
        </w:tabs>
        <w:ind w:left="926" w:hanging="360"/>
      </w:pPr>
    </w:lvl>
  </w:abstractNum>
  <w:abstractNum w:abstractNumId="3">
    <w:nsid w:val="FFFFFF7F"/>
    <w:multiLevelType w:val="singleLevel"/>
    <w:tmpl w:val="A4F000F2"/>
    <w:lvl w:ilvl="0">
      <w:start w:val="1"/>
      <w:numFmt w:val="decimal"/>
      <w:lvlText w:val="%1."/>
      <w:lvlJc w:val="left"/>
      <w:pPr>
        <w:tabs>
          <w:tab w:val="num" w:pos="643"/>
        </w:tabs>
        <w:ind w:left="643" w:hanging="360"/>
      </w:pPr>
    </w:lvl>
  </w:abstractNum>
  <w:abstractNum w:abstractNumId="4">
    <w:nsid w:val="FFFFFF80"/>
    <w:multiLevelType w:val="singleLevel"/>
    <w:tmpl w:val="F168A2B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241463F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43015B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E3659E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CE2EFCA"/>
    <w:lvl w:ilvl="0">
      <w:start w:val="1"/>
      <w:numFmt w:val="decimal"/>
      <w:lvlText w:val="%1."/>
      <w:lvlJc w:val="left"/>
      <w:pPr>
        <w:tabs>
          <w:tab w:val="num" w:pos="360"/>
        </w:tabs>
        <w:ind w:left="360" w:hanging="360"/>
      </w:pPr>
    </w:lvl>
  </w:abstractNum>
  <w:abstractNum w:abstractNumId="9">
    <w:nsid w:val="FFFFFF89"/>
    <w:multiLevelType w:val="singleLevel"/>
    <w:tmpl w:val="65C24E20"/>
    <w:lvl w:ilvl="0">
      <w:start w:val="1"/>
      <w:numFmt w:val="bullet"/>
      <w:lvlText w:val=""/>
      <w:lvlJc w:val="left"/>
      <w:pPr>
        <w:tabs>
          <w:tab w:val="num" w:pos="360"/>
        </w:tabs>
        <w:ind w:left="360" w:hanging="360"/>
      </w:pPr>
      <w:rPr>
        <w:rFonts w:ascii="Symbol" w:hAnsi="Symbol" w:hint="default"/>
      </w:rPr>
    </w:lvl>
  </w:abstractNum>
  <w:abstractNum w:abstractNumId="10">
    <w:nsid w:val="017D371D"/>
    <w:multiLevelType w:val="hybridMultilevel"/>
    <w:tmpl w:val="0ECAD618"/>
    <w:lvl w:ilvl="0" w:tplc="040C0015">
      <w:start w:val="1"/>
      <w:numFmt w:val="upp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07B605B3"/>
    <w:multiLevelType w:val="hybridMultilevel"/>
    <w:tmpl w:val="B288BAA6"/>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E0A201F"/>
    <w:multiLevelType w:val="multilevel"/>
    <w:tmpl w:val="4E0807FC"/>
    <w:lvl w:ilvl="0">
      <w:start w:val="1"/>
      <w:numFmt w:val="decimal"/>
      <w:lvlText w:val="%1"/>
      <w:lvlJc w:val="left"/>
      <w:pPr>
        <w:ind w:left="432" w:hanging="432"/>
      </w:pPr>
      <w:rPr>
        <w:rFonts w:hint="default"/>
      </w:rPr>
    </w:lvl>
    <w:lvl w:ilvl="1">
      <w:start w:val="1"/>
      <w:numFmt w:val="decimal"/>
      <w:lvlText w:val="%1.%2"/>
      <w:lvlJc w:val="left"/>
      <w:pPr>
        <w:ind w:left="3096" w:hanging="576"/>
      </w:pPr>
      <w:rPr>
        <w:rFonts w:hint="default"/>
      </w:r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217A024F"/>
    <w:multiLevelType w:val="hybridMultilevel"/>
    <w:tmpl w:val="6AEA1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66B1D70"/>
    <w:multiLevelType w:val="hybridMultilevel"/>
    <w:tmpl w:val="528ACB5A"/>
    <w:lvl w:ilvl="0" w:tplc="90688B2A">
      <w:start w:val="1"/>
      <w:numFmt w:val="decimal"/>
      <w:pStyle w:val="OneM2M-Numbered1"/>
      <w:lvlText w:val="%1."/>
      <w:lvlJc w:val="left"/>
      <w:pPr>
        <w:ind w:left="720" w:hanging="360"/>
      </w:pPr>
      <w:rPr>
        <w:rFonts w:cs="Times New Roman"/>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31F9540F"/>
    <w:multiLevelType w:val="hybridMultilevel"/>
    <w:tmpl w:val="AFF252A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D7E595C"/>
    <w:multiLevelType w:val="hybridMultilevel"/>
    <w:tmpl w:val="EEA8599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nsid w:val="4431454A"/>
    <w:multiLevelType w:val="hybridMultilevel"/>
    <w:tmpl w:val="F8F2E3FC"/>
    <w:lvl w:ilvl="0" w:tplc="08090001">
      <w:start w:val="1"/>
      <w:numFmt w:val="bullet"/>
      <w:lvlText w:val=""/>
      <w:lvlJc w:val="left"/>
      <w:pPr>
        <w:ind w:left="1449" w:hanging="360"/>
      </w:pPr>
      <w:rPr>
        <w:rFonts w:ascii="Symbol" w:hAnsi="Symbol" w:hint="default"/>
      </w:rPr>
    </w:lvl>
    <w:lvl w:ilvl="1" w:tplc="08090003" w:tentative="1">
      <w:start w:val="1"/>
      <w:numFmt w:val="bullet"/>
      <w:lvlText w:val="o"/>
      <w:lvlJc w:val="left"/>
      <w:pPr>
        <w:ind w:left="2169" w:hanging="360"/>
      </w:pPr>
      <w:rPr>
        <w:rFonts w:ascii="Courier New" w:hAnsi="Courier New" w:hint="default"/>
      </w:rPr>
    </w:lvl>
    <w:lvl w:ilvl="2" w:tplc="08090005" w:tentative="1">
      <w:start w:val="1"/>
      <w:numFmt w:val="bullet"/>
      <w:lvlText w:val=""/>
      <w:lvlJc w:val="left"/>
      <w:pPr>
        <w:ind w:left="2889" w:hanging="360"/>
      </w:pPr>
      <w:rPr>
        <w:rFonts w:ascii="Wingdings" w:hAnsi="Wingdings" w:hint="default"/>
      </w:rPr>
    </w:lvl>
    <w:lvl w:ilvl="3" w:tplc="08090001" w:tentative="1">
      <w:start w:val="1"/>
      <w:numFmt w:val="bullet"/>
      <w:lvlText w:val=""/>
      <w:lvlJc w:val="left"/>
      <w:pPr>
        <w:ind w:left="3609" w:hanging="360"/>
      </w:pPr>
      <w:rPr>
        <w:rFonts w:ascii="Symbol" w:hAnsi="Symbol" w:hint="default"/>
      </w:rPr>
    </w:lvl>
    <w:lvl w:ilvl="4" w:tplc="08090003" w:tentative="1">
      <w:start w:val="1"/>
      <w:numFmt w:val="bullet"/>
      <w:lvlText w:val="o"/>
      <w:lvlJc w:val="left"/>
      <w:pPr>
        <w:ind w:left="4329" w:hanging="360"/>
      </w:pPr>
      <w:rPr>
        <w:rFonts w:ascii="Courier New" w:hAnsi="Courier New" w:hint="default"/>
      </w:rPr>
    </w:lvl>
    <w:lvl w:ilvl="5" w:tplc="08090005" w:tentative="1">
      <w:start w:val="1"/>
      <w:numFmt w:val="bullet"/>
      <w:lvlText w:val=""/>
      <w:lvlJc w:val="left"/>
      <w:pPr>
        <w:ind w:left="5049" w:hanging="360"/>
      </w:pPr>
      <w:rPr>
        <w:rFonts w:ascii="Wingdings" w:hAnsi="Wingdings" w:hint="default"/>
      </w:rPr>
    </w:lvl>
    <w:lvl w:ilvl="6" w:tplc="08090001" w:tentative="1">
      <w:start w:val="1"/>
      <w:numFmt w:val="bullet"/>
      <w:lvlText w:val=""/>
      <w:lvlJc w:val="left"/>
      <w:pPr>
        <w:ind w:left="5769" w:hanging="360"/>
      </w:pPr>
      <w:rPr>
        <w:rFonts w:ascii="Symbol" w:hAnsi="Symbol" w:hint="default"/>
      </w:rPr>
    </w:lvl>
    <w:lvl w:ilvl="7" w:tplc="08090003" w:tentative="1">
      <w:start w:val="1"/>
      <w:numFmt w:val="bullet"/>
      <w:lvlText w:val="o"/>
      <w:lvlJc w:val="left"/>
      <w:pPr>
        <w:ind w:left="6489" w:hanging="360"/>
      </w:pPr>
      <w:rPr>
        <w:rFonts w:ascii="Courier New" w:hAnsi="Courier New" w:hint="default"/>
      </w:rPr>
    </w:lvl>
    <w:lvl w:ilvl="8" w:tplc="08090005" w:tentative="1">
      <w:start w:val="1"/>
      <w:numFmt w:val="bullet"/>
      <w:lvlText w:val=""/>
      <w:lvlJc w:val="left"/>
      <w:pPr>
        <w:ind w:left="7209" w:hanging="360"/>
      </w:pPr>
      <w:rPr>
        <w:rFonts w:ascii="Wingdings" w:hAnsi="Wingdings" w:hint="default"/>
      </w:rPr>
    </w:lvl>
  </w:abstractNum>
  <w:abstractNum w:abstractNumId="19">
    <w:nsid w:val="46A33103"/>
    <w:multiLevelType w:val="hybridMultilevel"/>
    <w:tmpl w:val="55B2DDD4"/>
    <w:lvl w:ilvl="0" w:tplc="B85405FC">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4ADF1D50"/>
    <w:multiLevelType w:val="hybridMultilevel"/>
    <w:tmpl w:val="68643C7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21">
    <w:nsid w:val="4FAF35B9"/>
    <w:multiLevelType w:val="hybridMultilevel"/>
    <w:tmpl w:val="857663B6"/>
    <w:lvl w:ilvl="0" w:tplc="B85405F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17F01FB"/>
    <w:multiLevelType w:val="hybridMultilevel"/>
    <w:tmpl w:val="4AEA6648"/>
    <w:lvl w:ilvl="0" w:tplc="B85405F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23B3C75"/>
    <w:multiLevelType w:val="multilevel"/>
    <w:tmpl w:val="83E429FC"/>
    <w:lvl w:ilvl="0">
      <w:start w:val="5"/>
      <w:numFmt w:val="decimal"/>
      <w:lvlText w:val="%1"/>
      <w:lvlJc w:val="left"/>
      <w:pPr>
        <w:ind w:left="705" w:hanging="705"/>
      </w:pPr>
      <w:rPr>
        <w:rFonts w:hint="default"/>
      </w:rPr>
    </w:lvl>
    <w:lvl w:ilvl="1">
      <w:start w:val="1"/>
      <w:numFmt w:val="decimal"/>
      <w:lvlText w:val="%1.%2"/>
      <w:lvlJc w:val="left"/>
      <w:pPr>
        <w:ind w:left="1013" w:hanging="705"/>
      </w:pPr>
      <w:rPr>
        <w:rFonts w:hint="default"/>
      </w:rPr>
    </w:lvl>
    <w:lvl w:ilvl="2">
      <w:start w:val="1"/>
      <w:numFmt w:val="decimal"/>
      <w:lvlText w:val="%1.%2.%3"/>
      <w:lvlJc w:val="left"/>
      <w:pPr>
        <w:ind w:left="1336" w:hanging="720"/>
      </w:pPr>
      <w:rPr>
        <w:rFonts w:hint="default"/>
      </w:rPr>
    </w:lvl>
    <w:lvl w:ilvl="3">
      <w:start w:val="2"/>
      <w:numFmt w:val="decimal"/>
      <w:lvlText w:val="%1.%2.%3.%4"/>
      <w:lvlJc w:val="left"/>
      <w:pPr>
        <w:ind w:left="1644" w:hanging="720"/>
      </w:pPr>
      <w:rPr>
        <w:rFonts w:hint="default"/>
      </w:rPr>
    </w:lvl>
    <w:lvl w:ilvl="4">
      <w:start w:val="1"/>
      <w:numFmt w:val="decimal"/>
      <w:lvlText w:val="%1.%2.%3.%4.%5"/>
      <w:lvlJc w:val="left"/>
      <w:pPr>
        <w:ind w:left="2312" w:hanging="1080"/>
      </w:pPr>
      <w:rPr>
        <w:rFonts w:hint="default"/>
      </w:rPr>
    </w:lvl>
    <w:lvl w:ilvl="5">
      <w:start w:val="1"/>
      <w:numFmt w:val="decimal"/>
      <w:lvlText w:val="%1.%2.%3.%4.%5.%6"/>
      <w:lvlJc w:val="left"/>
      <w:pPr>
        <w:ind w:left="2620" w:hanging="1080"/>
      </w:pPr>
      <w:rPr>
        <w:rFonts w:hint="default"/>
      </w:rPr>
    </w:lvl>
    <w:lvl w:ilvl="6">
      <w:start w:val="1"/>
      <w:numFmt w:val="decimal"/>
      <w:lvlText w:val="%1.%2.%3.%4.%5.%6.%7"/>
      <w:lvlJc w:val="left"/>
      <w:pPr>
        <w:ind w:left="3288" w:hanging="1440"/>
      </w:pPr>
      <w:rPr>
        <w:rFonts w:hint="default"/>
      </w:rPr>
    </w:lvl>
    <w:lvl w:ilvl="7">
      <w:start w:val="1"/>
      <w:numFmt w:val="decimal"/>
      <w:lvlText w:val="%1.%2.%3.%4.%5.%6.%7.%8"/>
      <w:lvlJc w:val="left"/>
      <w:pPr>
        <w:ind w:left="3596" w:hanging="1440"/>
      </w:pPr>
      <w:rPr>
        <w:rFonts w:hint="default"/>
      </w:rPr>
    </w:lvl>
    <w:lvl w:ilvl="8">
      <w:start w:val="1"/>
      <w:numFmt w:val="decimal"/>
      <w:lvlText w:val="%1.%2.%3.%4.%5.%6.%7.%8.%9"/>
      <w:lvlJc w:val="left"/>
      <w:pPr>
        <w:ind w:left="4264" w:hanging="1800"/>
      </w:pPr>
      <w:rPr>
        <w:rFonts w:hint="default"/>
      </w:rPr>
    </w:lvl>
  </w:abstractNum>
  <w:abstractNum w:abstractNumId="24">
    <w:nsid w:val="6DC449FB"/>
    <w:multiLevelType w:val="multilevel"/>
    <w:tmpl w:val="BC0225EE"/>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135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722F3D98"/>
    <w:multiLevelType w:val="hybridMultilevel"/>
    <w:tmpl w:val="0B2E30DA"/>
    <w:lvl w:ilvl="0" w:tplc="6A78FD70">
      <w:start w:val="1"/>
      <w:numFmt w:val="bullet"/>
      <w:pStyle w:val="a"/>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8">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FA24F4C"/>
    <w:multiLevelType w:val="hybridMultilevel"/>
    <w:tmpl w:val="C0ECA862"/>
    <w:lvl w:ilvl="0" w:tplc="43405EFC">
      <w:start w:val="1"/>
      <w:numFmt w:val="lowerLetter"/>
      <w:lvlText w:val="%1)"/>
      <w:lvlJc w:val="left"/>
      <w:pPr>
        <w:ind w:left="1440" w:hanging="360"/>
      </w:pPr>
      <w:rPr>
        <w:rFonts w:cs="Times New Roman"/>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num w:numId="1">
    <w:abstractNumId w:val="17"/>
  </w:num>
  <w:num w:numId="2">
    <w:abstractNumId w:val="14"/>
  </w:num>
  <w:num w:numId="3">
    <w:abstractNumId w:val="18"/>
  </w:num>
  <w:num w:numId="4">
    <w:abstractNumId w:val="26"/>
  </w:num>
  <w:num w:numId="5">
    <w:abstractNumId w:val="29"/>
  </w:num>
  <w:num w:numId="6">
    <w:abstractNumId w:val="25"/>
  </w:num>
  <w:num w:numId="7">
    <w:abstractNumId w:val="16"/>
  </w:num>
  <w:num w:numId="8">
    <w:abstractNumId w:val="15"/>
  </w:num>
  <w:num w:numId="9">
    <w:abstractNumId w:val="22"/>
  </w:num>
  <w:num w:numId="10">
    <w:abstractNumId w:val="10"/>
  </w:num>
  <w:num w:numId="1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num>
  <w:num w:numId="13">
    <w:abstractNumId w:val="21"/>
  </w:num>
  <w:num w:numId="14">
    <w:abstractNumId w:val="27"/>
  </w:num>
  <w:num w:numId="15">
    <w:abstractNumId w:val="2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0"/>
  </w:num>
  <w:num w:numId="27">
    <w:abstractNumId w:val="11"/>
  </w:num>
  <w:num w:numId="28">
    <w:abstractNumId w:val="12"/>
  </w:num>
  <w:num w:numId="29">
    <w:abstractNumId w:val="28"/>
  </w:num>
  <w:num w:numId="30">
    <w:abstractNumId w:val="13"/>
  </w:num>
  <w:num w:numId="31">
    <w:abstractNumId w:val="13"/>
  </w:num>
  <w:num w:numId="32">
    <w:abstractNumId w:val="29"/>
  </w:num>
  <w:num w:numId="33">
    <w:abstractNumId w:val="29"/>
  </w:num>
  <w:num w:numId="34">
    <w:abstractNumId w:val="29"/>
  </w:num>
  <w:num w:numId="35">
    <w:abstractNumId w:val="29"/>
  </w:num>
  <w:num w:numId="36">
    <w:abstractNumId w:val="29"/>
  </w:num>
  <w:num w:numId="37">
    <w:abstractNumId w:val="29"/>
  </w:num>
  <w:num w:numId="38">
    <w:abstractNumId w:val="26"/>
  </w:num>
  <w:num w:numId="39">
    <w:abstractNumId w:val="27"/>
  </w:num>
  <w:num w:numId="40">
    <w:abstractNumId w:val="27"/>
  </w:num>
  <w:num w:numId="41">
    <w:abstractNumId w:val="29"/>
  </w:num>
  <w:num w:numId="42">
    <w:abstractNumId w:val="29"/>
  </w:num>
  <w:num w:numId="43">
    <w:abstractNumId w:val="29"/>
  </w:num>
  <w:num w:numId="44">
    <w:abstractNumId w:val="29"/>
  </w:num>
  <w:num w:numId="45">
    <w:abstractNumId w:val="29"/>
  </w:num>
  <w:num w:numId="46">
    <w:abstractNumId w:val="29"/>
  </w:num>
  <w:num w:numId="47">
    <w:abstractNumId w:val="26"/>
  </w:num>
  <w:num w:numId="48">
    <w:abstractNumId w:val="27"/>
  </w:num>
  <w:num w:numId="49">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288"/>
  <w:hyphenationZone w:val="283"/>
  <w:drawingGridHorizontalSpacing w:val="110"/>
  <w:displayHorizontalDrawingGridEvery w:val="2"/>
  <w:characterSpacingControl w:val="doNotCompress"/>
  <w:hdrShapeDefaults>
    <o:shapedefaults v:ext="edit" spidmax="12290"/>
  </w:hdrShapeDefaults>
  <w:footnotePr>
    <w:footnote w:id="-1"/>
    <w:footnote w:id="0"/>
  </w:footnotePr>
  <w:endnotePr>
    <w:endnote w:id="-1"/>
    <w:endnote w:id="0"/>
  </w:endnotePr>
  <w:compat>
    <w:useFELayout/>
  </w:compat>
  <w:rsids>
    <w:rsidRoot w:val="009E1DED"/>
    <w:rsid w:val="00015AAB"/>
    <w:rsid w:val="0001696C"/>
    <w:rsid w:val="000237C0"/>
    <w:rsid w:val="00027E3E"/>
    <w:rsid w:val="00046AB3"/>
    <w:rsid w:val="000475A3"/>
    <w:rsid w:val="00054236"/>
    <w:rsid w:val="0007358F"/>
    <w:rsid w:val="00074808"/>
    <w:rsid w:val="00081188"/>
    <w:rsid w:val="00090332"/>
    <w:rsid w:val="000A0ED6"/>
    <w:rsid w:val="000A21EC"/>
    <w:rsid w:val="000A44F8"/>
    <w:rsid w:val="000B4DD5"/>
    <w:rsid w:val="000C6030"/>
    <w:rsid w:val="000D0A83"/>
    <w:rsid w:val="000D3664"/>
    <w:rsid w:val="000E3CD1"/>
    <w:rsid w:val="000E576F"/>
    <w:rsid w:val="000F7785"/>
    <w:rsid w:val="0012597F"/>
    <w:rsid w:val="00126035"/>
    <w:rsid w:val="00126E90"/>
    <w:rsid w:val="00127E57"/>
    <w:rsid w:val="00142F25"/>
    <w:rsid w:val="00153A38"/>
    <w:rsid w:val="001645DB"/>
    <w:rsid w:val="00175883"/>
    <w:rsid w:val="001816FE"/>
    <w:rsid w:val="001A2965"/>
    <w:rsid w:val="001B0286"/>
    <w:rsid w:val="001B1868"/>
    <w:rsid w:val="001B1CE7"/>
    <w:rsid w:val="001B5DD2"/>
    <w:rsid w:val="001C6D21"/>
    <w:rsid w:val="001D717B"/>
    <w:rsid w:val="002044CE"/>
    <w:rsid w:val="00210787"/>
    <w:rsid w:val="002212B3"/>
    <w:rsid w:val="002230F1"/>
    <w:rsid w:val="00234853"/>
    <w:rsid w:val="00247125"/>
    <w:rsid w:val="00261CE6"/>
    <w:rsid w:val="00265ED1"/>
    <w:rsid w:val="00270306"/>
    <w:rsid w:val="00284395"/>
    <w:rsid w:val="002B2457"/>
    <w:rsid w:val="002C6A20"/>
    <w:rsid w:val="002C7EFC"/>
    <w:rsid w:val="002D0DAE"/>
    <w:rsid w:val="002D448F"/>
    <w:rsid w:val="002E3ED6"/>
    <w:rsid w:val="002E4185"/>
    <w:rsid w:val="002E6FA6"/>
    <w:rsid w:val="002F1A41"/>
    <w:rsid w:val="002F1C0E"/>
    <w:rsid w:val="00300F81"/>
    <w:rsid w:val="003130CC"/>
    <w:rsid w:val="00325FEA"/>
    <w:rsid w:val="00341A2A"/>
    <w:rsid w:val="00356610"/>
    <w:rsid w:val="003566C8"/>
    <w:rsid w:val="00362BF9"/>
    <w:rsid w:val="003713C5"/>
    <w:rsid w:val="00392406"/>
    <w:rsid w:val="00397D4E"/>
    <w:rsid w:val="003B22BE"/>
    <w:rsid w:val="003B33AC"/>
    <w:rsid w:val="003C3449"/>
    <w:rsid w:val="003C34E8"/>
    <w:rsid w:val="003D78D4"/>
    <w:rsid w:val="003F66CA"/>
    <w:rsid w:val="00401BE0"/>
    <w:rsid w:val="0040262D"/>
    <w:rsid w:val="004108BB"/>
    <w:rsid w:val="00413D35"/>
    <w:rsid w:val="004224C5"/>
    <w:rsid w:val="004304C4"/>
    <w:rsid w:val="00433DC5"/>
    <w:rsid w:val="004342E1"/>
    <w:rsid w:val="00434C88"/>
    <w:rsid w:val="00442D17"/>
    <w:rsid w:val="00447378"/>
    <w:rsid w:val="0045631C"/>
    <w:rsid w:val="0046161C"/>
    <w:rsid w:val="0046685F"/>
    <w:rsid w:val="0047512B"/>
    <w:rsid w:val="00475A75"/>
    <w:rsid w:val="00477253"/>
    <w:rsid w:val="00477853"/>
    <w:rsid w:val="00483FF6"/>
    <w:rsid w:val="00484ECF"/>
    <w:rsid w:val="004941A6"/>
    <w:rsid w:val="00497379"/>
    <w:rsid w:val="004B4AC8"/>
    <w:rsid w:val="004C14F6"/>
    <w:rsid w:val="004D7F88"/>
    <w:rsid w:val="004E6A65"/>
    <w:rsid w:val="004E6C91"/>
    <w:rsid w:val="005011FA"/>
    <w:rsid w:val="00504579"/>
    <w:rsid w:val="005164FB"/>
    <w:rsid w:val="005318EF"/>
    <w:rsid w:val="0053598D"/>
    <w:rsid w:val="00537776"/>
    <w:rsid w:val="00545CC6"/>
    <w:rsid w:val="00547921"/>
    <w:rsid w:val="005533BD"/>
    <w:rsid w:val="00571A6E"/>
    <w:rsid w:val="00576405"/>
    <w:rsid w:val="005A1561"/>
    <w:rsid w:val="005A64E9"/>
    <w:rsid w:val="005B57C2"/>
    <w:rsid w:val="005E0C15"/>
    <w:rsid w:val="005F2B38"/>
    <w:rsid w:val="005F680A"/>
    <w:rsid w:val="005F6D26"/>
    <w:rsid w:val="00604563"/>
    <w:rsid w:val="00607DD3"/>
    <w:rsid w:val="00611754"/>
    <w:rsid w:val="0062046E"/>
    <w:rsid w:val="006235A4"/>
    <w:rsid w:val="00623EEC"/>
    <w:rsid w:val="00635C7F"/>
    <w:rsid w:val="0064310E"/>
    <w:rsid w:val="00655E91"/>
    <w:rsid w:val="00662A3A"/>
    <w:rsid w:val="006741F5"/>
    <w:rsid w:val="00676BCD"/>
    <w:rsid w:val="00686396"/>
    <w:rsid w:val="006978D2"/>
    <w:rsid w:val="006A2418"/>
    <w:rsid w:val="006A2C10"/>
    <w:rsid w:val="006A5F49"/>
    <w:rsid w:val="006C0204"/>
    <w:rsid w:val="006D2060"/>
    <w:rsid w:val="006E56F5"/>
    <w:rsid w:val="0073465D"/>
    <w:rsid w:val="00737AD0"/>
    <w:rsid w:val="007402B7"/>
    <w:rsid w:val="007468C9"/>
    <w:rsid w:val="00750E8E"/>
    <w:rsid w:val="00760E42"/>
    <w:rsid w:val="00767656"/>
    <w:rsid w:val="00775049"/>
    <w:rsid w:val="0077669B"/>
    <w:rsid w:val="007C06D7"/>
    <w:rsid w:val="007E6F70"/>
    <w:rsid w:val="007F1002"/>
    <w:rsid w:val="007F36AF"/>
    <w:rsid w:val="007F7F77"/>
    <w:rsid w:val="00805D2D"/>
    <w:rsid w:val="00810D78"/>
    <w:rsid w:val="00811D09"/>
    <w:rsid w:val="00813A51"/>
    <w:rsid w:val="00835FEC"/>
    <w:rsid w:val="00861BA3"/>
    <w:rsid w:val="00861D0F"/>
    <w:rsid w:val="008853E5"/>
    <w:rsid w:val="008872E4"/>
    <w:rsid w:val="008B20D2"/>
    <w:rsid w:val="008B6F3A"/>
    <w:rsid w:val="008F128D"/>
    <w:rsid w:val="009013F6"/>
    <w:rsid w:val="00911BB5"/>
    <w:rsid w:val="009121D6"/>
    <w:rsid w:val="00920CA3"/>
    <w:rsid w:val="00926CFB"/>
    <w:rsid w:val="00942965"/>
    <w:rsid w:val="00964BDB"/>
    <w:rsid w:val="00975D6C"/>
    <w:rsid w:val="009950C1"/>
    <w:rsid w:val="009B1A37"/>
    <w:rsid w:val="009B4115"/>
    <w:rsid w:val="009B7864"/>
    <w:rsid w:val="009C4B51"/>
    <w:rsid w:val="009C4FE6"/>
    <w:rsid w:val="009C6AE9"/>
    <w:rsid w:val="009C6CBD"/>
    <w:rsid w:val="009D0F1C"/>
    <w:rsid w:val="009D30E4"/>
    <w:rsid w:val="009E1DED"/>
    <w:rsid w:val="00A01DD4"/>
    <w:rsid w:val="00A12B80"/>
    <w:rsid w:val="00A32D4F"/>
    <w:rsid w:val="00A421EA"/>
    <w:rsid w:val="00A4706D"/>
    <w:rsid w:val="00A57A81"/>
    <w:rsid w:val="00A619F2"/>
    <w:rsid w:val="00A622D3"/>
    <w:rsid w:val="00A63092"/>
    <w:rsid w:val="00A72C70"/>
    <w:rsid w:val="00A90DC0"/>
    <w:rsid w:val="00A92CEB"/>
    <w:rsid w:val="00A9388B"/>
    <w:rsid w:val="00A94E27"/>
    <w:rsid w:val="00AA3F8E"/>
    <w:rsid w:val="00AC03EF"/>
    <w:rsid w:val="00AC188C"/>
    <w:rsid w:val="00AC2B54"/>
    <w:rsid w:val="00AC36CD"/>
    <w:rsid w:val="00AC41B5"/>
    <w:rsid w:val="00AD4D61"/>
    <w:rsid w:val="00AD7024"/>
    <w:rsid w:val="00AE36E0"/>
    <w:rsid w:val="00AE5BE6"/>
    <w:rsid w:val="00AF1120"/>
    <w:rsid w:val="00AF1C35"/>
    <w:rsid w:val="00AF48EC"/>
    <w:rsid w:val="00B20636"/>
    <w:rsid w:val="00B30EA7"/>
    <w:rsid w:val="00B31604"/>
    <w:rsid w:val="00B4320D"/>
    <w:rsid w:val="00B4477E"/>
    <w:rsid w:val="00B55960"/>
    <w:rsid w:val="00B57F66"/>
    <w:rsid w:val="00B632A5"/>
    <w:rsid w:val="00B73BC4"/>
    <w:rsid w:val="00B83B69"/>
    <w:rsid w:val="00B91C26"/>
    <w:rsid w:val="00BA15BA"/>
    <w:rsid w:val="00BB1441"/>
    <w:rsid w:val="00BB16FE"/>
    <w:rsid w:val="00BB4D53"/>
    <w:rsid w:val="00BD15FD"/>
    <w:rsid w:val="00BD56B3"/>
    <w:rsid w:val="00BE5130"/>
    <w:rsid w:val="00BF21AC"/>
    <w:rsid w:val="00BF2E60"/>
    <w:rsid w:val="00BF3879"/>
    <w:rsid w:val="00BF44F3"/>
    <w:rsid w:val="00BF562A"/>
    <w:rsid w:val="00C231B5"/>
    <w:rsid w:val="00C376AE"/>
    <w:rsid w:val="00C47C43"/>
    <w:rsid w:val="00C5019B"/>
    <w:rsid w:val="00C57C39"/>
    <w:rsid w:val="00C72F67"/>
    <w:rsid w:val="00C73A57"/>
    <w:rsid w:val="00C80282"/>
    <w:rsid w:val="00CA5374"/>
    <w:rsid w:val="00CB2A4A"/>
    <w:rsid w:val="00CB7EB5"/>
    <w:rsid w:val="00CD5346"/>
    <w:rsid w:val="00CD6DC3"/>
    <w:rsid w:val="00CE6570"/>
    <w:rsid w:val="00CF2554"/>
    <w:rsid w:val="00CF7DA5"/>
    <w:rsid w:val="00D016D9"/>
    <w:rsid w:val="00D079B0"/>
    <w:rsid w:val="00D14821"/>
    <w:rsid w:val="00D14AB4"/>
    <w:rsid w:val="00D172AC"/>
    <w:rsid w:val="00D24A02"/>
    <w:rsid w:val="00D47490"/>
    <w:rsid w:val="00D5184E"/>
    <w:rsid w:val="00D521E0"/>
    <w:rsid w:val="00D75A1C"/>
    <w:rsid w:val="00D90ADE"/>
    <w:rsid w:val="00D91622"/>
    <w:rsid w:val="00D923C5"/>
    <w:rsid w:val="00D948F8"/>
    <w:rsid w:val="00D952D2"/>
    <w:rsid w:val="00DA5992"/>
    <w:rsid w:val="00DB057B"/>
    <w:rsid w:val="00DB6CD9"/>
    <w:rsid w:val="00DC2BD3"/>
    <w:rsid w:val="00DE597A"/>
    <w:rsid w:val="00DF4521"/>
    <w:rsid w:val="00DF79E1"/>
    <w:rsid w:val="00E045F8"/>
    <w:rsid w:val="00E06DD3"/>
    <w:rsid w:val="00E16716"/>
    <w:rsid w:val="00E20AC9"/>
    <w:rsid w:val="00E305AA"/>
    <w:rsid w:val="00E45F2D"/>
    <w:rsid w:val="00E463D2"/>
    <w:rsid w:val="00E55409"/>
    <w:rsid w:val="00E57890"/>
    <w:rsid w:val="00E57BC7"/>
    <w:rsid w:val="00E66899"/>
    <w:rsid w:val="00E84613"/>
    <w:rsid w:val="00ED1A0B"/>
    <w:rsid w:val="00ED1DF9"/>
    <w:rsid w:val="00EF2D30"/>
    <w:rsid w:val="00EF6986"/>
    <w:rsid w:val="00F02438"/>
    <w:rsid w:val="00F07D63"/>
    <w:rsid w:val="00F110BA"/>
    <w:rsid w:val="00F16865"/>
    <w:rsid w:val="00F22631"/>
    <w:rsid w:val="00F60505"/>
    <w:rsid w:val="00F66368"/>
    <w:rsid w:val="00F77748"/>
    <w:rsid w:val="00F941D3"/>
    <w:rsid w:val="00FA2503"/>
    <w:rsid w:val="00FA6111"/>
    <w:rsid w:val="00FB2E95"/>
    <w:rsid w:val="00FB3DC7"/>
    <w:rsid w:val="00FE2E2A"/>
    <w:rsid w:val="00FE41C4"/>
    <w:rsid w:val="00FE6F86"/>
    <w:rsid w:val="00FF44C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en-US" w:eastAsia="zh-CN"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locked="1"/>
    <w:lsdException w:name="footer" w:locked="1"/>
    <w:lsdException w:name="caption" w:locked="1" w:semiHidden="1" w:unhideWhenUsed="1" w:qFormat="1"/>
    <w:lsdException w:name="page number" w:locked="1"/>
    <w:lsdException w:name="Title" w:locked="1" w:qFormat="1"/>
    <w:lsdException w:name="Default Paragraph Fo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D1A0B"/>
    <w:pPr>
      <w:tabs>
        <w:tab w:val="left" w:pos="284"/>
      </w:tabs>
      <w:spacing w:before="120"/>
    </w:pPr>
    <w:rPr>
      <w:rFonts w:ascii="Myriad Pro" w:hAnsi="Myriad Pro"/>
      <w:sz w:val="24"/>
      <w:szCs w:val="24"/>
      <w:lang w:val="en-GB" w:eastAsia="en-US"/>
    </w:rPr>
  </w:style>
  <w:style w:type="paragraph" w:styleId="1">
    <w:name w:val="heading 1"/>
    <w:basedOn w:val="a0"/>
    <w:next w:val="a0"/>
    <w:link w:val="1Char"/>
    <w:qFormat/>
    <w:rsid w:val="00ED1A0B"/>
    <w:pPr>
      <w:keepNext/>
      <w:numPr>
        <w:numId w:val="49"/>
      </w:numPr>
      <w:spacing w:before="240" w:after="60"/>
      <w:outlineLvl w:val="0"/>
    </w:pPr>
    <w:rPr>
      <w:rFonts w:ascii="Cambria" w:hAnsi="Cambria"/>
      <w:b/>
      <w:bCs/>
      <w:kern w:val="32"/>
      <w:sz w:val="32"/>
      <w:szCs w:val="32"/>
    </w:rPr>
  </w:style>
  <w:style w:type="paragraph" w:styleId="2">
    <w:name w:val="heading 2"/>
    <w:basedOn w:val="OneM2M-UCHead1"/>
    <w:next w:val="a0"/>
    <w:link w:val="2Char"/>
    <w:qFormat/>
    <w:rsid w:val="00ED1A0B"/>
    <w:pPr>
      <w:numPr>
        <w:numId w:val="49"/>
      </w:numPr>
      <w:spacing w:before="180"/>
      <w:ind w:left="1166"/>
    </w:pPr>
    <w:rPr>
      <w:lang w:val="en-US"/>
    </w:rPr>
  </w:style>
  <w:style w:type="paragraph" w:styleId="3">
    <w:name w:val="heading 3"/>
    <w:basedOn w:val="a0"/>
    <w:next w:val="a0"/>
    <w:link w:val="3Char"/>
    <w:qFormat/>
    <w:rsid w:val="00C72F67"/>
    <w:pPr>
      <w:keepNext/>
      <w:keepLines/>
      <w:numPr>
        <w:ilvl w:val="2"/>
        <w:numId w:val="49"/>
      </w:numPr>
      <w:tabs>
        <w:tab w:val="clear" w:pos="284"/>
      </w:tabs>
      <w:spacing w:after="180"/>
      <w:ind w:left="720"/>
      <w:outlineLvl w:val="2"/>
    </w:pPr>
    <w:rPr>
      <w:rFonts w:ascii="Arial" w:hAnsi="Arial" w:cs="Arial"/>
      <w:bCs/>
      <w:color w:val="000000"/>
      <w:sz w:val="28"/>
    </w:rPr>
  </w:style>
  <w:style w:type="paragraph" w:styleId="4">
    <w:name w:val="heading 4"/>
    <w:aliases w:val="H4"/>
    <w:basedOn w:val="3"/>
    <w:next w:val="a0"/>
    <w:link w:val="4Char"/>
    <w:qFormat/>
    <w:rsid w:val="00ED1A0B"/>
    <w:pPr>
      <w:numPr>
        <w:ilvl w:val="3"/>
      </w:numPr>
      <w:spacing w:after="160" w:line="276" w:lineRule="auto"/>
      <w:outlineLvl w:val="3"/>
    </w:pPr>
    <w:rPr>
      <w:rFonts w:ascii="Helvetica" w:eastAsia="Times New Roman" w:hAnsi="Helvetica"/>
      <w:bCs w:val="0"/>
      <w:color w:val="auto"/>
      <w:sz w:val="20"/>
      <w:szCs w:val="20"/>
      <w:lang w:val="it-IT" w:eastAsia="ja-JP"/>
    </w:rPr>
  </w:style>
  <w:style w:type="paragraph" w:styleId="5">
    <w:name w:val="heading 5"/>
    <w:aliases w:val="H5"/>
    <w:basedOn w:val="4"/>
    <w:next w:val="a0"/>
    <w:link w:val="5Char"/>
    <w:qFormat/>
    <w:rsid w:val="00ED1A0B"/>
    <w:pPr>
      <w:numPr>
        <w:ilvl w:val="4"/>
      </w:numPr>
      <w:tabs>
        <w:tab w:val="left" w:pos="1152"/>
      </w:tabs>
      <w:outlineLvl w:val="4"/>
    </w:pPr>
  </w:style>
  <w:style w:type="paragraph" w:styleId="6">
    <w:name w:val="heading 6"/>
    <w:basedOn w:val="5"/>
    <w:next w:val="a0"/>
    <w:link w:val="6Char"/>
    <w:qFormat/>
    <w:rsid w:val="00ED1A0B"/>
    <w:pPr>
      <w:numPr>
        <w:ilvl w:val="5"/>
      </w:numPr>
      <w:tabs>
        <w:tab w:val="clear" w:pos="1152"/>
        <w:tab w:val="left" w:pos="1296"/>
      </w:tabs>
      <w:outlineLvl w:val="5"/>
    </w:pPr>
    <w:rPr>
      <w:rFonts w:eastAsia="Calibri"/>
    </w:rPr>
  </w:style>
  <w:style w:type="paragraph" w:styleId="7">
    <w:name w:val="heading 7"/>
    <w:basedOn w:val="6"/>
    <w:next w:val="a0"/>
    <w:link w:val="7Char"/>
    <w:qFormat/>
    <w:rsid w:val="00ED1A0B"/>
    <w:pPr>
      <w:numPr>
        <w:ilvl w:val="6"/>
      </w:numPr>
      <w:tabs>
        <w:tab w:val="clear" w:pos="1296"/>
        <w:tab w:val="left" w:pos="1440"/>
      </w:tabs>
      <w:outlineLvl w:val="6"/>
    </w:pPr>
  </w:style>
  <w:style w:type="paragraph" w:styleId="8">
    <w:name w:val="heading 8"/>
    <w:basedOn w:val="7"/>
    <w:next w:val="a0"/>
    <w:link w:val="8Char"/>
    <w:qFormat/>
    <w:rsid w:val="00ED1A0B"/>
    <w:pPr>
      <w:numPr>
        <w:ilvl w:val="7"/>
      </w:numPr>
      <w:tabs>
        <w:tab w:val="clear" w:pos="1440"/>
      </w:tabs>
      <w:outlineLvl w:val="7"/>
    </w:pPr>
  </w:style>
  <w:style w:type="paragraph" w:styleId="9">
    <w:name w:val="heading 9"/>
    <w:basedOn w:val="8"/>
    <w:next w:val="a0"/>
    <w:link w:val="9Char"/>
    <w:qFormat/>
    <w:rsid w:val="00ED1A0B"/>
    <w:pPr>
      <w:numPr>
        <w:ilvl w:val="8"/>
      </w:numPr>
      <w:tabs>
        <w:tab w:val="left" w:pos="1728"/>
      </w:tabs>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rsid w:val="00861D0F"/>
    <w:pPr>
      <w:tabs>
        <w:tab w:val="center" w:pos="4680"/>
        <w:tab w:val="right" w:pos="9360"/>
      </w:tabs>
      <w:spacing w:before="0"/>
    </w:pPr>
    <w:rPr>
      <w:sz w:val="22"/>
      <w:szCs w:val="22"/>
      <w:lang w:val="en-US"/>
    </w:rPr>
  </w:style>
  <w:style w:type="character" w:customStyle="1" w:styleId="Char">
    <w:name w:val="页眉 Char"/>
    <w:link w:val="a4"/>
    <w:locked/>
    <w:rsid w:val="00861D0F"/>
    <w:rPr>
      <w:rFonts w:ascii="Myriad Pro" w:hAnsi="Myriad Pro" w:cs="Times New Roman"/>
      <w:sz w:val="22"/>
      <w:szCs w:val="22"/>
      <w:lang w:val="en-US" w:eastAsia="en-US"/>
    </w:rPr>
  </w:style>
  <w:style w:type="paragraph" w:styleId="a5">
    <w:name w:val="footer"/>
    <w:basedOn w:val="OneM2M-IPR"/>
    <w:link w:val="Char0"/>
    <w:rsid w:val="00861D0F"/>
    <w:pPr>
      <w:tabs>
        <w:tab w:val="center" w:pos="4680"/>
        <w:tab w:val="right" w:pos="9360"/>
      </w:tabs>
      <w:spacing w:before="0"/>
    </w:pPr>
    <w:rPr>
      <w:sz w:val="22"/>
      <w:szCs w:val="22"/>
      <w:lang w:val="en-US"/>
    </w:rPr>
  </w:style>
  <w:style w:type="character" w:customStyle="1" w:styleId="Char0">
    <w:name w:val="页脚 Char"/>
    <w:link w:val="a5"/>
    <w:locked/>
    <w:rsid w:val="00861D0F"/>
    <w:rPr>
      <w:rFonts w:ascii="Myriad Pro" w:hAnsi="Myriad Pro" w:cs="Times New Roman"/>
      <w:sz w:val="22"/>
      <w:szCs w:val="22"/>
      <w:lang w:val="en-US" w:eastAsia="en-US"/>
    </w:rPr>
  </w:style>
  <w:style w:type="paragraph" w:styleId="a6">
    <w:name w:val="Balloon Text"/>
    <w:basedOn w:val="a0"/>
    <w:link w:val="Char1"/>
    <w:semiHidden/>
    <w:rsid w:val="009E1DED"/>
    <w:pPr>
      <w:spacing w:before="0"/>
    </w:pPr>
    <w:rPr>
      <w:rFonts w:ascii="Tahoma" w:hAnsi="Tahoma"/>
      <w:sz w:val="16"/>
      <w:szCs w:val="16"/>
    </w:rPr>
  </w:style>
  <w:style w:type="character" w:customStyle="1" w:styleId="Char1">
    <w:name w:val="批注框文本 Char"/>
    <w:link w:val="a6"/>
    <w:semiHidden/>
    <w:locked/>
    <w:rsid w:val="009E1DED"/>
    <w:rPr>
      <w:rFonts w:ascii="Tahoma" w:hAnsi="Tahoma" w:cs="Tahoma"/>
      <w:sz w:val="16"/>
      <w:szCs w:val="16"/>
    </w:rPr>
  </w:style>
  <w:style w:type="paragraph" w:customStyle="1" w:styleId="OneM2M-FrontMatter">
    <w:name w:val="OneM2M-FrontMatter"/>
    <w:basedOn w:val="a0"/>
    <w:rsid w:val="001A2965"/>
    <w:pPr>
      <w:tabs>
        <w:tab w:val="right" w:pos="1710"/>
        <w:tab w:val="left" w:pos="3780"/>
      </w:tabs>
      <w:spacing w:before="0"/>
      <w:ind w:left="1987" w:hanging="1987"/>
    </w:pPr>
    <w:rPr>
      <w:rFonts w:ascii="Arial" w:hAnsi="Arial"/>
      <w:bCs/>
    </w:rPr>
  </w:style>
  <w:style w:type="paragraph" w:customStyle="1" w:styleId="OneM2M-TableTitle">
    <w:name w:val="OneM2M-TableTitle"/>
    <w:basedOn w:val="OneM2M-FrontMatter"/>
    <w:rsid w:val="001A2965"/>
    <w:pPr>
      <w:spacing w:before="120" w:after="120"/>
      <w:jc w:val="center"/>
    </w:pPr>
    <w:rPr>
      <w:rFonts w:ascii="Tahoma" w:hAnsi="Tahoma" w:cs="Tahoma"/>
      <w:b/>
      <w:bCs w:val="0"/>
      <w:smallCaps/>
      <w:spacing w:val="30"/>
      <w:sz w:val="36"/>
    </w:rPr>
  </w:style>
  <w:style w:type="character" w:styleId="a7">
    <w:name w:val="page number"/>
    <w:rsid w:val="00A4706D"/>
    <w:rPr>
      <w:rFonts w:cs="Times New Roman"/>
    </w:rPr>
  </w:style>
  <w:style w:type="table" w:styleId="a8">
    <w:name w:val="Table Grid"/>
    <w:basedOn w:val="a2"/>
    <w:rsid w:val="00A4706D"/>
    <w:rPr>
      <w:rFonts w:eastAsia="Times New Roman"/>
      <w:lang w:val="it-IT"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L">
    <w:name w:val="TAL"/>
    <w:basedOn w:val="a0"/>
    <w:rsid w:val="00AC2B54"/>
    <w:pPr>
      <w:keepNext/>
      <w:keepLines/>
      <w:overflowPunct w:val="0"/>
      <w:autoSpaceDE w:val="0"/>
      <w:autoSpaceDN w:val="0"/>
      <w:adjustRightInd w:val="0"/>
      <w:spacing w:before="12" w:after="12" w:line="240" w:lineRule="atLeast"/>
      <w:ind w:left="57" w:right="57"/>
      <w:textAlignment w:val="baseline"/>
    </w:pPr>
    <w:rPr>
      <w:rFonts w:ascii="Arial" w:eastAsia="Malgun Gothic" w:hAnsi="Arial"/>
    </w:rPr>
  </w:style>
  <w:style w:type="paragraph" w:customStyle="1" w:styleId="OneM2M-IPR">
    <w:name w:val="OneM2M-IPR"/>
    <w:basedOn w:val="a0"/>
    <w:rsid w:val="00861BA3"/>
    <w:pPr>
      <w:pBdr>
        <w:top w:val="single" w:sz="4" w:space="1" w:color="A0A0A3"/>
        <w:left w:val="single" w:sz="4" w:space="4" w:color="A0A0A3"/>
        <w:bottom w:val="single" w:sz="4" w:space="1" w:color="A0A0A3"/>
        <w:right w:val="single" w:sz="4" w:space="4" w:color="A0A0A3"/>
      </w:pBdr>
    </w:pPr>
  </w:style>
  <w:style w:type="paragraph" w:styleId="a">
    <w:name w:val="List Paragraph"/>
    <w:basedOn w:val="a0"/>
    <w:qFormat/>
    <w:rsid w:val="00ED1A0B"/>
    <w:pPr>
      <w:numPr>
        <w:numId w:val="47"/>
      </w:numPr>
      <w:contextualSpacing/>
    </w:pPr>
  </w:style>
  <w:style w:type="paragraph" w:customStyle="1" w:styleId="OneM2M-IPRTitle">
    <w:name w:val="OneM2M-IPRTitle"/>
    <w:basedOn w:val="a0"/>
    <w:rsid w:val="00046AB3"/>
    <w:pPr>
      <w:pBdr>
        <w:top w:val="single" w:sz="4" w:space="1" w:color="A0A0A3"/>
        <w:left w:val="single" w:sz="4" w:space="4" w:color="A0A0A3"/>
        <w:bottom w:val="single" w:sz="4" w:space="1" w:color="A0A0A3"/>
        <w:right w:val="single" w:sz="4" w:space="4" w:color="A0A0A3"/>
      </w:pBdr>
      <w:jc w:val="center"/>
    </w:pPr>
    <w:rPr>
      <w:b/>
      <w:sz w:val="32"/>
      <w:szCs w:val="32"/>
    </w:rPr>
  </w:style>
  <w:style w:type="paragraph" w:customStyle="1" w:styleId="OneM2M-DocNum">
    <w:name w:val="OneM2M-DocNum"/>
    <w:basedOn w:val="a"/>
    <w:rsid w:val="00046AB3"/>
  </w:style>
  <w:style w:type="paragraph" w:customStyle="1" w:styleId="OneM2M-Bullet3">
    <w:name w:val="OneM2M-Bullet3"/>
    <w:basedOn w:val="OneM2M-Bullet2"/>
    <w:rsid w:val="00046AB3"/>
    <w:pPr>
      <w:numPr>
        <w:ilvl w:val="0"/>
        <w:numId w:val="0"/>
      </w:numPr>
      <w:ind w:left="2160" w:hanging="360"/>
    </w:pPr>
  </w:style>
  <w:style w:type="paragraph" w:customStyle="1" w:styleId="AgendaDoc">
    <w:name w:val="Agenda Doc"/>
    <w:basedOn w:val="a"/>
    <w:rsid w:val="00284395"/>
  </w:style>
  <w:style w:type="paragraph" w:customStyle="1" w:styleId="OneM2M-Numbered3">
    <w:name w:val="OneM2M-Numbered3"/>
    <w:basedOn w:val="OneM2M-Numbered2"/>
    <w:rsid w:val="00046AB3"/>
    <w:pPr>
      <w:numPr>
        <w:ilvl w:val="0"/>
        <w:numId w:val="0"/>
      </w:numPr>
      <w:ind w:left="2160" w:hanging="180"/>
    </w:pPr>
  </w:style>
  <w:style w:type="character" w:customStyle="1" w:styleId="4Char">
    <w:name w:val="标题 4 Char"/>
    <w:aliases w:val="H4 Char"/>
    <w:link w:val="4"/>
    <w:locked/>
    <w:rsid w:val="00ED1A0B"/>
    <w:rPr>
      <w:rFonts w:ascii="Helvetica" w:eastAsia="Times New Roman" w:hAnsi="Helvetica" w:cs="Arial"/>
      <w:lang w:val="it-IT" w:eastAsia="ja-JP"/>
    </w:rPr>
  </w:style>
  <w:style w:type="character" w:customStyle="1" w:styleId="5Char">
    <w:name w:val="标题 5 Char"/>
    <w:aliases w:val="H5 Char"/>
    <w:link w:val="5"/>
    <w:locked/>
    <w:rsid w:val="00ED1A0B"/>
    <w:rPr>
      <w:rFonts w:ascii="Helvetica" w:eastAsia="Times New Roman" w:hAnsi="Helvetica" w:cs="Arial"/>
      <w:lang w:val="it-IT" w:eastAsia="ja-JP"/>
    </w:rPr>
  </w:style>
  <w:style w:type="character" w:customStyle="1" w:styleId="6Char">
    <w:name w:val="标题 6 Char"/>
    <w:link w:val="6"/>
    <w:locked/>
    <w:rsid w:val="00ED1A0B"/>
    <w:rPr>
      <w:rFonts w:ascii="Helvetica" w:hAnsi="Helvetica" w:cs="Arial"/>
      <w:lang w:val="it-IT" w:eastAsia="ja-JP"/>
    </w:rPr>
  </w:style>
  <w:style w:type="character" w:customStyle="1" w:styleId="7Char">
    <w:name w:val="标题 7 Char"/>
    <w:link w:val="7"/>
    <w:locked/>
    <w:rsid w:val="00ED1A0B"/>
    <w:rPr>
      <w:rFonts w:ascii="Helvetica" w:hAnsi="Helvetica" w:cs="Arial"/>
      <w:lang w:val="it-IT" w:eastAsia="ja-JP"/>
    </w:rPr>
  </w:style>
  <w:style w:type="character" w:customStyle="1" w:styleId="8Char">
    <w:name w:val="标题 8 Char"/>
    <w:link w:val="8"/>
    <w:locked/>
    <w:rsid w:val="00ED1A0B"/>
    <w:rPr>
      <w:rFonts w:ascii="Helvetica" w:hAnsi="Helvetica" w:cs="Arial"/>
      <w:lang w:val="it-IT" w:eastAsia="ja-JP"/>
    </w:rPr>
  </w:style>
  <w:style w:type="character" w:customStyle="1" w:styleId="9Char">
    <w:name w:val="标题 9 Char"/>
    <w:link w:val="9"/>
    <w:locked/>
    <w:rsid w:val="00ED1A0B"/>
    <w:rPr>
      <w:rFonts w:ascii="Helvetica" w:hAnsi="Helvetica" w:cs="Arial"/>
      <w:lang w:val="it-IT" w:eastAsia="ja-JP"/>
    </w:rPr>
  </w:style>
  <w:style w:type="paragraph" w:customStyle="1" w:styleId="1tableentryleft">
    <w:name w:val="1table entry left"/>
    <w:aliases w:val="1TEL"/>
    <w:rsid w:val="00CF2554"/>
    <w:pPr>
      <w:keepNext/>
      <w:keepLines/>
      <w:spacing w:before="60" w:after="60"/>
    </w:pPr>
    <w:rPr>
      <w:rFonts w:ascii="Times" w:eastAsia="BatangChe" w:hAnsi="Times"/>
      <w:sz w:val="22"/>
      <w:szCs w:val="24"/>
      <w:lang w:eastAsia="en-US"/>
    </w:rPr>
  </w:style>
  <w:style w:type="character" w:customStyle="1" w:styleId="3Char">
    <w:name w:val="标题 3 Char"/>
    <w:link w:val="3"/>
    <w:locked/>
    <w:rsid w:val="00C72F67"/>
    <w:rPr>
      <w:rFonts w:ascii="Arial" w:hAnsi="Arial" w:cs="Arial"/>
      <w:bCs/>
      <w:color w:val="000000"/>
      <w:sz w:val="28"/>
      <w:szCs w:val="24"/>
      <w:lang w:val="en-GB"/>
    </w:rPr>
  </w:style>
  <w:style w:type="paragraph" w:customStyle="1" w:styleId="OneM2M-RowTitle">
    <w:name w:val="OneM2M-RowTitle"/>
    <w:basedOn w:val="OneM2M-FrontMatter"/>
    <w:rsid w:val="00861D0F"/>
    <w:rPr>
      <w:rFonts w:ascii="Myriad Pro" w:hAnsi="Myriad Pro"/>
      <w:color w:val="FFFFFF"/>
    </w:rPr>
  </w:style>
  <w:style w:type="paragraph" w:customStyle="1" w:styleId="OneM2M-PageHead">
    <w:name w:val="OneM2M-PageHead"/>
    <w:basedOn w:val="a4"/>
    <w:rsid w:val="00AD4D61"/>
  </w:style>
  <w:style w:type="paragraph" w:customStyle="1" w:styleId="OneM2M-PageFoot">
    <w:name w:val="OneM2M-PageFoot"/>
    <w:basedOn w:val="a5"/>
    <w:rsid w:val="00AD4D61"/>
  </w:style>
  <w:style w:type="paragraph" w:customStyle="1" w:styleId="OneM2M-Normal">
    <w:name w:val="OneM2M-Normal"/>
    <w:basedOn w:val="a0"/>
    <w:rsid w:val="00AD4D61"/>
  </w:style>
  <w:style w:type="character" w:customStyle="1" w:styleId="1Char">
    <w:name w:val="标题 1 Char"/>
    <w:link w:val="1"/>
    <w:locked/>
    <w:rsid w:val="00ED1A0B"/>
    <w:rPr>
      <w:rFonts w:ascii="Cambria" w:hAnsi="Cambria"/>
      <w:b/>
      <w:bCs/>
      <w:kern w:val="32"/>
      <w:sz w:val="32"/>
      <w:szCs w:val="32"/>
    </w:rPr>
  </w:style>
  <w:style w:type="character" w:customStyle="1" w:styleId="2Char">
    <w:name w:val="标题 2 Char"/>
    <w:link w:val="2"/>
    <w:locked/>
    <w:rsid w:val="00ED1A0B"/>
    <w:rPr>
      <w:rFonts w:ascii="Arial" w:hAnsi="Arial"/>
      <w:sz w:val="32"/>
    </w:rPr>
  </w:style>
  <w:style w:type="paragraph" w:customStyle="1" w:styleId="OneM2M-Heading1">
    <w:name w:val="OneM2M-Heading1"/>
    <w:basedOn w:val="1"/>
    <w:rsid w:val="00DC2BD3"/>
    <w:pPr>
      <w:tabs>
        <w:tab w:val="clear" w:pos="284"/>
      </w:tabs>
      <w:ind w:left="426" w:hanging="426"/>
    </w:pPr>
    <w:rPr>
      <w:rFonts w:ascii="Myriad Pro" w:hAnsi="Myriad Pro"/>
    </w:rPr>
  </w:style>
  <w:style w:type="paragraph" w:customStyle="1" w:styleId="OneM2M-Heading2">
    <w:name w:val="OneM2M-Heading2"/>
    <w:basedOn w:val="2"/>
    <w:rsid w:val="00DC2BD3"/>
    <w:pPr>
      <w:ind w:left="1134" w:hanging="850"/>
    </w:pPr>
    <w:rPr>
      <w:rFonts w:ascii="Myriad Pro" w:hAnsi="Myriad Pro"/>
    </w:rPr>
  </w:style>
  <w:style w:type="paragraph" w:customStyle="1" w:styleId="OneM2M-Heading3">
    <w:name w:val="OneM2M-Heading3"/>
    <w:basedOn w:val="3"/>
    <w:rsid w:val="00DC2BD3"/>
    <w:pPr>
      <w:ind w:left="1701" w:hanging="992"/>
    </w:pPr>
    <w:rPr>
      <w:rFonts w:ascii="Myriad Pro" w:hAnsi="Myriad Pro"/>
      <w:color w:val="auto"/>
    </w:rPr>
  </w:style>
  <w:style w:type="paragraph" w:customStyle="1" w:styleId="OneM2M-Bullet1">
    <w:name w:val="OneM2M-Bullet1"/>
    <w:basedOn w:val="OneM2M-Normal"/>
    <w:rsid w:val="00A9388B"/>
    <w:pPr>
      <w:numPr>
        <w:numId w:val="7"/>
      </w:numPr>
    </w:pPr>
  </w:style>
  <w:style w:type="paragraph" w:customStyle="1" w:styleId="OneM2M-Bullet2">
    <w:name w:val="OneM2M-Bullet2"/>
    <w:basedOn w:val="OneM2M-Normal"/>
    <w:rsid w:val="00A9388B"/>
    <w:pPr>
      <w:numPr>
        <w:ilvl w:val="1"/>
        <w:numId w:val="7"/>
      </w:numPr>
    </w:pPr>
  </w:style>
  <w:style w:type="paragraph" w:customStyle="1" w:styleId="OneM2M-Numbered1">
    <w:name w:val="OneM2M-Numbered1"/>
    <w:basedOn w:val="OneM2M-Bullet1"/>
    <w:rsid w:val="00A9388B"/>
    <w:pPr>
      <w:numPr>
        <w:numId w:val="8"/>
      </w:numPr>
    </w:pPr>
  </w:style>
  <w:style w:type="paragraph" w:customStyle="1" w:styleId="OneM2M-Numbered2">
    <w:name w:val="OneM2M-Numbered2"/>
    <w:basedOn w:val="OneM2M-Bullet1"/>
    <w:rsid w:val="00A9388B"/>
    <w:pPr>
      <w:numPr>
        <w:ilvl w:val="1"/>
        <w:numId w:val="8"/>
      </w:numPr>
    </w:pPr>
  </w:style>
  <w:style w:type="character" w:styleId="a9">
    <w:name w:val="Hyperlink"/>
    <w:rsid w:val="000C6030"/>
    <w:rPr>
      <w:rFonts w:cs="Times New Roman"/>
      <w:color w:val="0000FF"/>
      <w:u w:val="single"/>
    </w:rPr>
  </w:style>
  <w:style w:type="paragraph" w:customStyle="1" w:styleId="Default">
    <w:name w:val="Default"/>
    <w:rsid w:val="00E06DD3"/>
    <w:pPr>
      <w:autoSpaceDE w:val="0"/>
      <w:autoSpaceDN w:val="0"/>
      <w:adjustRightInd w:val="0"/>
    </w:pPr>
    <w:rPr>
      <w:rFonts w:ascii="Cambria" w:eastAsia="Batang" w:hAnsi="Cambria" w:cs="Cambria"/>
      <w:color w:val="000000"/>
      <w:sz w:val="24"/>
      <w:szCs w:val="24"/>
      <w:lang w:eastAsia="ja-JP" w:bidi="he-IL"/>
    </w:rPr>
  </w:style>
  <w:style w:type="character" w:styleId="aa">
    <w:name w:val="annotation reference"/>
    <w:rsid w:val="00B57F66"/>
    <w:rPr>
      <w:sz w:val="16"/>
      <w:szCs w:val="16"/>
    </w:rPr>
  </w:style>
  <w:style w:type="paragraph" w:styleId="ab">
    <w:name w:val="annotation text"/>
    <w:basedOn w:val="a0"/>
    <w:link w:val="Char2"/>
    <w:rsid w:val="00B57F66"/>
    <w:rPr>
      <w:sz w:val="20"/>
      <w:szCs w:val="20"/>
    </w:rPr>
  </w:style>
  <w:style w:type="character" w:customStyle="1" w:styleId="Char2">
    <w:name w:val="批注文字 Char"/>
    <w:link w:val="ab"/>
    <w:rsid w:val="00B57F66"/>
    <w:rPr>
      <w:rFonts w:ascii="Myriad Pro" w:hAnsi="Myriad Pro"/>
      <w:lang w:val="en-GB"/>
    </w:rPr>
  </w:style>
  <w:style w:type="paragraph" w:styleId="ac">
    <w:name w:val="annotation subject"/>
    <w:basedOn w:val="ab"/>
    <w:next w:val="ab"/>
    <w:link w:val="Char3"/>
    <w:rsid w:val="00B57F66"/>
    <w:rPr>
      <w:b/>
      <w:bCs/>
    </w:rPr>
  </w:style>
  <w:style w:type="character" w:customStyle="1" w:styleId="Char3">
    <w:name w:val="批注主题 Char"/>
    <w:link w:val="ac"/>
    <w:rsid w:val="00B57F66"/>
    <w:rPr>
      <w:rFonts w:ascii="Myriad Pro" w:hAnsi="Myriad Pro"/>
      <w:b/>
      <w:bCs/>
      <w:lang w:val="en-GB"/>
    </w:rPr>
  </w:style>
  <w:style w:type="paragraph" w:styleId="ad">
    <w:name w:val="Revision"/>
    <w:hidden/>
    <w:uiPriority w:val="99"/>
    <w:semiHidden/>
    <w:rsid w:val="00B57F66"/>
    <w:rPr>
      <w:rFonts w:ascii="Myriad Pro" w:hAnsi="Myriad Pro"/>
      <w:sz w:val="24"/>
      <w:szCs w:val="24"/>
      <w:lang w:val="en-GB" w:eastAsia="en-US"/>
    </w:rPr>
  </w:style>
  <w:style w:type="paragraph" w:customStyle="1" w:styleId="OneM2M-UCHead1">
    <w:name w:val="OneM2M-UCHead1"/>
    <w:basedOn w:val="a0"/>
    <w:qFormat/>
    <w:rsid w:val="00ED1A0B"/>
    <w:pPr>
      <w:keepNext/>
      <w:keepLines/>
      <w:numPr>
        <w:ilvl w:val="1"/>
        <w:numId w:val="48"/>
      </w:numPr>
      <w:tabs>
        <w:tab w:val="clear" w:pos="284"/>
      </w:tabs>
      <w:overflowPunct w:val="0"/>
      <w:autoSpaceDE w:val="0"/>
      <w:autoSpaceDN w:val="0"/>
      <w:adjustRightInd w:val="0"/>
      <w:spacing w:before="0" w:after="180"/>
      <w:textAlignment w:val="baseline"/>
      <w:outlineLvl w:val="1"/>
    </w:pPr>
    <w:rPr>
      <w:rFonts w:ascii="Arial" w:hAnsi="Arial"/>
      <w:sz w:val="32"/>
      <w:szCs w:val="20"/>
    </w:rPr>
  </w:style>
  <w:style w:type="paragraph" w:customStyle="1" w:styleId="OneM2M-UCText">
    <w:name w:val="OneM2M-UCText"/>
    <w:basedOn w:val="a0"/>
    <w:qFormat/>
    <w:rsid w:val="00ED1A0B"/>
    <w:pPr>
      <w:keepNext/>
      <w:keepLines/>
      <w:tabs>
        <w:tab w:val="clear" w:pos="284"/>
      </w:tabs>
      <w:overflowPunct w:val="0"/>
      <w:autoSpaceDE w:val="0"/>
      <w:autoSpaceDN w:val="0"/>
      <w:adjustRightInd w:val="0"/>
      <w:spacing w:before="0" w:after="180"/>
      <w:textAlignment w:val="baseline"/>
      <w:outlineLvl w:val="2"/>
    </w:pPr>
  </w:style>
  <w:style w:type="paragraph" w:customStyle="1" w:styleId="AltNormal">
    <w:name w:val="AltNormal"/>
    <w:basedOn w:val="a0"/>
    <w:rsid w:val="00475A75"/>
    <w:rPr>
      <w:rFonts w:ascii="Arial" w:eastAsia="Times New Roman" w:hAnsi="Arial"/>
    </w:rPr>
  </w:style>
  <w:style w:type="paragraph" w:styleId="ae">
    <w:name w:val="Title"/>
    <w:basedOn w:val="a0"/>
    <w:link w:val="Char4"/>
    <w:qFormat/>
    <w:locked/>
    <w:rsid w:val="00ED1A0B"/>
    <w:pPr>
      <w:pBdr>
        <w:bottom w:val="single" w:sz="8" w:space="4" w:color="4F81BD"/>
      </w:pBdr>
      <w:spacing w:before="0" w:after="300"/>
      <w:contextualSpacing/>
    </w:pPr>
    <w:rPr>
      <w:rFonts w:ascii="Cambria" w:eastAsia="Times New Roman" w:hAnsi="Cambria"/>
      <w:color w:val="17365D"/>
      <w:spacing w:val="5"/>
      <w:kern w:val="28"/>
      <w:sz w:val="52"/>
      <w:szCs w:val="52"/>
    </w:rPr>
  </w:style>
  <w:style w:type="character" w:customStyle="1" w:styleId="Char4">
    <w:name w:val="标题 Char"/>
    <w:link w:val="ae"/>
    <w:rsid w:val="00ED1A0B"/>
    <w:rPr>
      <w:rFonts w:ascii="Cambria" w:eastAsia="Times New Roman" w:hAnsi="Cambria" w:cs="Times New Roman"/>
      <w:color w:val="17365D"/>
      <w:spacing w:val="5"/>
      <w:kern w:val="28"/>
      <w:sz w:val="52"/>
      <w:szCs w:val="52"/>
      <w:lang w:val="en-GB"/>
    </w:rPr>
  </w:style>
  <w:style w:type="paragraph" w:styleId="af">
    <w:name w:val="Subtitle"/>
    <w:basedOn w:val="a0"/>
    <w:link w:val="Char5"/>
    <w:qFormat/>
    <w:locked/>
    <w:rsid w:val="00ED1A0B"/>
    <w:pPr>
      <w:numPr>
        <w:ilvl w:val="1"/>
      </w:numPr>
    </w:pPr>
    <w:rPr>
      <w:rFonts w:ascii="Cambria" w:eastAsia="Times New Roman" w:hAnsi="Cambria"/>
      <w:i/>
      <w:iCs/>
      <w:color w:val="4F81BD"/>
      <w:spacing w:val="15"/>
    </w:rPr>
  </w:style>
  <w:style w:type="character" w:customStyle="1" w:styleId="Char5">
    <w:name w:val="副标题 Char"/>
    <w:link w:val="af"/>
    <w:rsid w:val="00ED1A0B"/>
    <w:rPr>
      <w:rFonts w:ascii="Cambria" w:eastAsia="Times New Roman" w:hAnsi="Cambria" w:cs="Times New Roman"/>
      <w:i/>
      <w:iCs/>
      <w:color w:val="4F81BD"/>
      <w:spacing w:val="15"/>
      <w:sz w:val="24"/>
      <w:szCs w:val="24"/>
      <w:lang w:val="en-GB"/>
    </w:rPr>
  </w:style>
  <w:style w:type="character" w:styleId="af0">
    <w:name w:val="Strong"/>
    <w:qFormat/>
    <w:locked/>
    <w:rsid w:val="00ED1A0B"/>
    <w:rPr>
      <w:b/>
      <w:bCs/>
    </w:rPr>
  </w:style>
  <w:style w:type="character" w:styleId="af1">
    <w:name w:val="Emphasis"/>
    <w:qFormat/>
    <w:locked/>
    <w:rsid w:val="00ED1A0B"/>
    <w:rPr>
      <w:i/>
      <w:iCs/>
    </w:rPr>
  </w:style>
  <w:style w:type="paragraph" w:styleId="af2">
    <w:name w:val="No Spacing"/>
    <w:basedOn w:val="a0"/>
    <w:link w:val="Char6"/>
    <w:uiPriority w:val="1"/>
    <w:qFormat/>
    <w:rsid w:val="000D3664"/>
    <w:pPr>
      <w:spacing w:before="0"/>
    </w:pPr>
  </w:style>
  <w:style w:type="paragraph" w:styleId="af3">
    <w:name w:val="Quote"/>
    <w:basedOn w:val="a0"/>
    <w:next w:val="a0"/>
    <w:link w:val="Char7"/>
    <w:uiPriority w:val="29"/>
    <w:qFormat/>
    <w:rsid w:val="000D3664"/>
    <w:rPr>
      <w:i/>
      <w:iCs/>
      <w:color w:val="000000"/>
    </w:rPr>
  </w:style>
  <w:style w:type="character" w:customStyle="1" w:styleId="Char7">
    <w:name w:val="引用 Char"/>
    <w:link w:val="af3"/>
    <w:uiPriority w:val="29"/>
    <w:rsid w:val="000D3664"/>
    <w:rPr>
      <w:rFonts w:ascii="Myriad Pro" w:hAnsi="Myriad Pro"/>
      <w:i/>
      <w:iCs/>
      <w:color w:val="000000"/>
      <w:sz w:val="24"/>
      <w:szCs w:val="24"/>
      <w:lang w:val="en-GB"/>
    </w:rPr>
  </w:style>
  <w:style w:type="paragraph" w:styleId="af4">
    <w:name w:val="Intense Quote"/>
    <w:basedOn w:val="a0"/>
    <w:next w:val="a0"/>
    <w:link w:val="Char8"/>
    <w:uiPriority w:val="30"/>
    <w:qFormat/>
    <w:rsid w:val="000D3664"/>
    <w:pPr>
      <w:pBdr>
        <w:bottom w:val="single" w:sz="4" w:space="4" w:color="4F81BD"/>
      </w:pBdr>
      <w:spacing w:before="200" w:after="280"/>
      <w:ind w:left="936" w:right="936"/>
    </w:pPr>
    <w:rPr>
      <w:b/>
      <w:bCs/>
      <w:i/>
      <w:iCs/>
      <w:color w:val="4F81BD"/>
    </w:rPr>
  </w:style>
  <w:style w:type="character" w:customStyle="1" w:styleId="Char8">
    <w:name w:val="明显引用 Char"/>
    <w:link w:val="af4"/>
    <w:uiPriority w:val="30"/>
    <w:rsid w:val="000D3664"/>
    <w:rPr>
      <w:rFonts w:ascii="Myriad Pro" w:hAnsi="Myriad Pro"/>
      <w:b/>
      <w:bCs/>
      <w:i/>
      <w:iCs/>
      <w:color w:val="4F81BD"/>
      <w:sz w:val="24"/>
      <w:szCs w:val="24"/>
      <w:lang w:val="en-GB"/>
    </w:rPr>
  </w:style>
  <w:style w:type="character" w:styleId="af5">
    <w:name w:val="Subtle Emphasis"/>
    <w:uiPriority w:val="19"/>
    <w:qFormat/>
    <w:rsid w:val="000D3664"/>
    <w:rPr>
      <w:i/>
      <w:iCs/>
      <w:color w:val="808080"/>
    </w:rPr>
  </w:style>
  <w:style w:type="character" w:styleId="af6">
    <w:name w:val="Intense Emphasis"/>
    <w:uiPriority w:val="21"/>
    <w:qFormat/>
    <w:rsid w:val="000D3664"/>
    <w:rPr>
      <w:b/>
      <w:bCs/>
      <w:i/>
      <w:iCs/>
      <w:color w:val="4F81BD"/>
    </w:rPr>
  </w:style>
  <w:style w:type="character" w:styleId="af7">
    <w:name w:val="Subtle Reference"/>
    <w:uiPriority w:val="31"/>
    <w:qFormat/>
    <w:rsid w:val="000D3664"/>
    <w:rPr>
      <w:smallCaps/>
      <w:color w:val="C0504D"/>
      <w:u w:val="single"/>
    </w:rPr>
  </w:style>
  <w:style w:type="character" w:styleId="af8">
    <w:name w:val="Intense Reference"/>
    <w:uiPriority w:val="32"/>
    <w:qFormat/>
    <w:rsid w:val="000D3664"/>
    <w:rPr>
      <w:b/>
      <w:bCs/>
      <w:smallCaps/>
      <w:color w:val="C0504D"/>
      <w:spacing w:val="5"/>
      <w:u w:val="single"/>
    </w:rPr>
  </w:style>
  <w:style w:type="character" w:styleId="af9">
    <w:name w:val="Book Title"/>
    <w:uiPriority w:val="33"/>
    <w:qFormat/>
    <w:rsid w:val="000D3664"/>
    <w:rPr>
      <w:b/>
      <w:bCs/>
      <w:smallCaps/>
      <w:spacing w:val="5"/>
    </w:rPr>
  </w:style>
  <w:style w:type="paragraph" w:styleId="TOC">
    <w:name w:val="TOC Heading"/>
    <w:basedOn w:val="1"/>
    <w:next w:val="a0"/>
    <w:uiPriority w:val="39"/>
    <w:semiHidden/>
    <w:unhideWhenUsed/>
    <w:qFormat/>
    <w:rsid w:val="000D3664"/>
    <w:pPr>
      <w:keepLines/>
      <w:spacing w:before="480" w:after="0"/>
      <w:outlineLvl w:val="9"/>
    </w:pPr>
    <w:rPr>
      <w:rFonts w:eastAsia="Times New Roman"/>
      <w:color w:val="365F91"/>
      <w:kern w:val="0"/>
      <w:sz w:val="28"/>
      <w:szCs w:val="28"/>
    </w:rPr>
  </w:style>
  <w:style w:type="paragraph" w:styleId="afa">
    <w:name w:val="caption"/>
    <w:basedOn w:val="a0"/>
    <w:next w:val="a0"/>
    <w:semiHidden/>
    <w:unhideWhenUsed/>
    <w:qFormat/>
    <w:locked/>
    <w:rsid w:val="00ED1A0B"/>
    <w:pPr>
      <w:spacing w:before="0" w:after="200"/>
    </w:pPr>
    <w:rPr>
      <w:b/>
      <w:bCs/>
      <w:color w:val="4F81BD"/>
      <w:sz w:val="18"/>
      <w:szCs w:val="18"/>
    </w:rPr>
  </w:style>
  <w:style w:type="character" w:customStyle="1" w:styleId="Char6">
    <w:name w:val="无间隔 Char"/>
    <w:link w:val="af2"/>
    <w:uiPriority w:val="1"/>
    <w:rsid w:val="000D3664"/>
    <w:rPr>
      <w:rFonts w:ascii="Myriad Pro" w:hAnsi="Myriad Pro"/>
      <w:sz w:val="24"/>
      <w:szCs w:val="24"/>
      <w:lang w:val="en-GB"/>
    </w:rPr>
  </w:style>
  <w:style w:type="paragraph" w:customStyle="1" w:styleId="oneM2M-CoverTableText">
    <w:name w:val="oneM2M-CoverTableText"/>
    <w:basedOn w:val="a0"/>
    <w:qFormat/>
    <w:rsid w:val="004941A6"/>
    <w:pPr>
      <w:keepNext/>
      <w:keepLines/>
      <w:tabs>
        <w:tab w:val="clear" w:pos="284"/>
      </w:tabs>
      <w:spacing w:before="60" w:after="60"/>
    </w:pPr>
    <w:rPr>
      <w:rFonts w:ascii="Times New Roman" w:eastAsia="BatangChe" w:hAnsi="Times New Roman"/>
      <w:sz w:val="22"/>
      <w:lang w:val="en-US"/>
    </w:rPr>
  </w:style>
  <w:style w:type="paragraph" w:customStyle="1" w:styleId="oneM2M-CoverTableLeft">
    <w:name w:val="oneM2M-CoverTableLeft"/>
    <w:basedOn w:val="oneM2M-CoverTableText"/>
    <w:qFormat/>
    <w:rsid w:val="004941A6"/>
    <w:rPr>
      <w:color w:val="FFFFFF"/>
      <w:sz w:val="24"/>
    </w:rPr>
  </w:style>
</w:styles>
</file>

<file path=word/webSettings.xml><?xml version="1.0" encoding="utf-8"?>
<w:webSettings xmlns:r="http://schemas.openxmlformats.org/officeDocument/2006/relationships" xmlns:w="http://schemas.openxmlformats.org/wordprocessingml/2006/main">
  <w:divs>
    <w:div w:id="142478200">
      <w:bodyDiv w:val="1"/>
      <w:marLeft w:val="0"/>
      <w:marRight w:val="0"/>
      <w:marTop w:val="0"/>
      <w:marBottom w:val="0"/>
      <w:divBdr>
        <w:top w:val="none" w:sz="0" w:space="0" w:color="auto"/>
        <w:left w:val="none" w:sz="0" w:space="0" w:color="auto"/>
        <w:bottom w:val="none" w:sz="0" w:space="0" w:color="auto"/>
        <w:right w:val="none" w:sz="0" w:space="0" w:color="auto"/>
      </w:divBdr>
    </w:div>
    <w:div w:id="541018926">
      <w:bodyDiv w:val="1"/>
      <w:marLeft w:val="0"/>
      <w:marRight w:val="0"/>
      <w:marTop w:val="0"/>
      <w:marBottom w:val="0"/>
      <w:divBdr>
        <w:top w:val="none" w:sz="0" w:space="0" w:color="auto"/>
        <w:left w:val="none" w:sz="0" w:space="0" w:color="auto"/>
        <w:bottom w:val="none" w:sz="0" w:space="0" w:color="auto"/>
        <w:right w:val="none" w:sz="0" w:space="0" w:color="auto"/>
      </w:divBdr>
    </w:div>
    <w:div w:id="971911339">
      <w:bodyDiv w:val="1"/>
      <w:marLeft w:val="0"/>
      <w:marRight w:val="0"/>
      <w:marTop w:val="0"/>
      <w:marBottom w:val="0"/>
      <w:divBdr>
        <w:top w:val="none" w:sz="0" w:space="0" w:color="auto"/>
        <w:left w:val="none" w:sz="0" w:space="0" w:color="auto"/>
        <w:bottom w:val="none" w:sz="0" w:space="0" w:color="auto"/>
        <w:right w:val="none" w:sz="0" w:space="0" w:color="auto"/>
      </w:divBdr>
    </w:div>
    <w:div w:id="1248155469">
      <w:bodyDiv w:val="1"/>
      <w:marLeft w:val="0"/>
      <w:marRight w:val="0"/>
      <w:marTop w:val="0"/>
      <w:marBottom w:val="0"/>
      <w:divBdr>
        <w:top w:val="none" w:sz="0" w:space="0" w:color="auto"/>
        <w:left w:val="none" w:sz="0" w:space="0" w:color="auto"/>
        <w:bottom w:val="none" w:sz="0" w:space="0" w:color="auto"/>
        <w:right w:val="none" w:sz="0" w:space="0" w:color="auto"/>
      </w:divBdr>
    </w:div>
    <w:div w:id="1582325022">
      <w:bodyDiv w:val="1"/>
      <w:marLeft w:val="0"/>
      <w:marRight w:val="0"/>
      <w:marTop w:val="0"/>
      <w:marBottom w:val="0"/>
      <w:divBdr>
        <w:top w:val="none" w:sz="0" w:space="0" w:color="auto"/>
        <w:left w:val="none" w:sz="0" w:space="0" w:color="auto"/>
        <w:bottom w:val="none" w:sz="0" w:space="0" w:color="auto"/>
        <w:right w:val="none" w:sz="0" w:space="0" w:color="auto"/>
      </w:divBdr>
    </w:div>
    <w:div w:id="2104834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oleObject" Target="embeddings/oleObject1.bin"/><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emf"/><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mailto:niuyawen@chinamobile.com" TargetMode="Externa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2.bin"/></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7" ma:contentTypeDescription="Create a new document." ma:contentTypeScope="" ma:versionID="dee5e09ac6a6c4208dcea5bcebd14084">
  <xsd:schema xmlns:xsd="http://www.w3.org/2001/XMLSchema" xmlns:xs="http://www.w3.org/2001/XMLSchema" xmlns:p="http://schemas.microsoft.com/office/2006/metadata/properties" xmlns:ns2="http://schemas.microsoft.com/sharepoint/v4" targetNamespace="http://schemas.microsoft.com/office/2006/metadata/properties" ma:root="true" ma:fieldsID="8a702e01ead172d0f8eb919cca63908a" ns2:_="">
    <xsd:import namespace="http://schemas.microsoft.com/sharepoint/v4"/>
    <xsd:element name="properties">
      <xsd:complexType>
        <xsd:sequence>
          <xsd:element name="documentManagement">
            <xsd:complexType>
              <xsd:all>
                <xsd:element ref="ns2: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6468253-C547-4CAF-B2BC-AF91C2E92F0B}">
  <ds:schemaRefs>
    <ds:schemaRef ds:uri="http://schemas.microsoft.com/office/2006/metadata/properties"/>
    <ds:schemaRef ds:uri="http://schemas.microsoft.com/sharepoint/v4"/>
  </ds:schemaRefs>
</ds:datastoreItem>
</file>

<file path=customXml/itemProps2.xml><?xml version="1.0" encoding="utf-8"?>
<ds:datastoreItem xmlns:ds="http://schemas.openxmlformats.org/officeDocument/2006/customXml" ds:itemID="{1FF906D7-E3DB-4385-A665-D8FF9DE1D4B5}">
  <ds:schemaRefs>
    <ds:schemaRef ds:uri="http://schemas.microsoft.com/sharepoint/v3/contenttype/forms"/>
  </ds:schemaRefs>
</ds:datastoreItem>
</file>

<file path=customXml/itemProps3.xml><?xml version="1.0" encoding="utf-8"?>
<ds:datastoreItem xmlns:ds="http://schemas.openxmlformats.org/officeDocument/2006/customXml" ds:itemID="{3EB65A3E-0B5C-49A4-96FA-E473A443A2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691</Words>
  <Characters>3942</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牛亚文</cp:lastModifiedBy>
  <cp:revision>3</cp:revision>
  <cp:lastPrinted>2012-08-16T10:19:00Z</cp:lastPrinted>
  <dcterms:created xsi:type="dcterms:W3CDTF">2018-07-18T19:54:00Z</dcterms:created>
  <dcterms:modified xsi:type="dcterms:W3CDTF">2018-07-18T19:55:00Z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eting_id">
    <vt:lpwstr>;#TP-15;#</vt:lpwstr>
  </property>
</Properties>
</file>