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Work Programme Management AHG; WPM11.</w:t>
            </w:r>
            <w:r w:rsidR="00F70436">
              <w:rPr>
                <w:rFonts w:ascii="Times New Roman" w:hAnsi="Times New Roman"/>
              </w:rPr>
              <w:t>3</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F70436" w:rsidP="00F70436">
            <w:pPr>
              <w:pStyle w:val="OneM2M-FrontMatter"/>
              <w:rPr>
                <w:rFonts w:ascii="Times New Roman" w:hAnsi="Times New Roman"/>
              </w:rPr>
            </w:pPr>
            <w:r>
              <w:rPr>
                <w:rFonts w:ascii="Times New Roman" w:hAnsi="Times New Roman"/>
              </w:rPr>
              <w:t xml:space="preserve">Acting </w:t>
            </w:r>
            <w:r w:rsidR="00152A85" w:rsidRPr="00073F79">
              <w:rPr>
                <w:rFonts w:ascii="Times New Roman" w:hAnsi="Times New Roman"/>
              </w:rPr>
              <w:t xml:space="preserve">Convenor </w:t>
            </w:r>
            <w:r>
              <w:rPr>
                <w:rFonts w:ascii="Times New Roman" w:hAnsi="Times New Roman"/>
              </w:rPr>
              <w:t>Peter Nurse, Qualcomm</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 xml:space="preserve">Karen Hughes, </w:t>
            </w:r>
            <w:hyperlink r:id="rId8" w:history="1">
              <w:r w:rsidR="00F70436">
                <w:rPr>
                  <w:rFonts w:ascii="Times New Roman" w:hAnsi="Times New Roman"/>
                </w:rPr>
                <w:t>ETSI</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2014-</w:t>
            </w:r>
            <w:r w:rsidR="0012286E">
              <w:rPr>
                <w:rFonts w:ascii="Times New Roman" w:hAnsi="Times New Roman"/>
              </w:rPr>
              <w:t>07-</w:t>
            </w:r>
            <w:r w:rsidR="00F70436">
              <w:rPr>
                <w:rFonts w:ascii="Times New Roman" w:hAnsi="Times New Roman"/>
              </w:rPr>
              <w:t>21</w:t>
            </w:r>
            <w:r w:rsidRPr="00073F79">
              <w:rPr>
                <w:rFonts w:ascii="Times New Roman" w:hAnsi="Times New Roman"/>
              </w:rPr>
              <w:t xml:space="preserve"> – 1</w:t>
            </w:r>
            <w:r w:rsidR="0012286E">
              <w:rPr>
                <w:rFonts w:ascii="Times New Roman" w:hAnsi="Times New Roman"/>
              </w:rPr>
              <w:t>3</w:t>
            </w:r>
            <w:r w:rsidRPr="00073F79">
              <w:rPr>
                <w:rFonts w:ascii="Times New Roman" w:hAnsi="Times New Roman"/>
              </w:rPr>
              <w:t>:</w:t>
            </w:r>
            <w:r w:rsidR="00F70436">
              <w:rPr>
                <w:rFonts w:ascii="Times New Roman" w:hAnsi="Times New Roman"/>
              </w:rPr>
              <w:t>30</w:t>
            </w:r>
            <w:r w:rsidRPr="00073F79">
              <w:rPr>
                <w:rFonts w:ascii="Times New Roman" w:hAnsi="Times New Roman"/>
              </w:rPr>
              <w:t xml:space="preserve"> – </w:t>
            </w:r>
            <w:r w:rsidR="0012286E">
              <w:rPr>
                <w:rFonts w:ascii="Times New Roman" w:hAnsi="Times New Roman"/>
              </w:rPr>
              <w:t>1</w:t>
            </w:r>
            <w:r w:rsidR="00F70436">
              <w:rPr>
                <w:rFonts w:ascii="Times New Roman" w:hAnsi="Times New Roman"/>
              </w:rPr>
              <w:t>7</w:t>
            </w:r>
            <w:r w:rsidR="0012286E">
              <w:rPr>
                <w:rFonts w:ascii="Times New Roman" w:hAnsi="Times New Roman"/>
              </w:rPr>
              <w:t>:00</w:t>
            </w:r>
            <w:r w:rsidRPr="00073F79">
              <w:rPr>
                <w:rFonts w:ascii="Times New Roman" w:hAnsi="Times New Roman"/>
              </w:rPr>
              <w:t xml:space="preserve"> (UTC)</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12286E" w:rsidRDefault="00152A85" w:rsidP="0012286E">
            <w:pPr>
              <w:pStyle w:val="BodyTextFirstIndent"/>
              <w:ind w:firstLine="0"/>
              <w:rPr>
                <w:rStyle w:val="Hyperlink"/>
                <w:rFonts w:ascii="Times New Roman" w:eastAsia="Times New Roman" w:hAnsi="Times New Roman"/>
                <w:bCs/>
                <w:color w:val="auto"/>
                <w:sz w:val="20"/>
                <w:szCs w:val="20"/>
              </w:rPr>
            </w:pPr>
          </w:p>
          <w:p w:rsidR="00152A85" w:rsidRPr="00073F79" w:rsidRDefault="0012286E" w:rsidP="0041795A">
            <w:pPr>
              <w:pStyle w:val="FrontMatter"/>
              <w:ind w:left="32" w:hanging="32"/>
              <w:rPr>
                <w:rFonts w:ascii="Times New Roman" w:hAnsi="Times New Roman"/>
                <w:sz w:val="22"/>
                <w:szCs w:val="22"/>
              </w:rPr>
            </w:pPr>
            <w:r>
              <w:rPr>
                <w:rFonts w:ascii="Times New Roman" w:hAnsi="Times New Roman"/>
                <w:sz w:val="22"/>
                <w:szCs w:val="22"/>
              </w:rPr>
              <w:t>Teleconference</w:t>
            </w: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B145D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B145D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B145D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B145D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Pr="00073F79" w:rsidRDefault="00152A85" w:rsidP="00152A85">
      <w:pPr>
        <w:pStyle w:val="Agenda2"/>
        <w:rPr>
          <w:rFonts w:ascii="Times New Roman" w:hAnsi="Times New Roman"/>
          <w:sz w:val="20"/>
          <w:szCs w:val="20"/>
        </w:rPr>
      </w:pPr>
      <w:r w:rsidRPr="00073F79">
        <w:rPr>
          <w:rFonts w:ascii="Times New Roman" w:hAnsi="Times New Roman"/>
          <w:sz w:val="20"/>
          <w:szCs w:val="20"/>
        </w:rPr>
        <w:t>1.1</w:t>
      </w:r>
      <w:r w:rsidRPr="00073F79">
        <w:rPr>
          <w:rFonts w:ascii="Times New Roman" w:hAnsi="Times New Roman"/>
          <w:sz w:val="20"/>
          <w:szCs w:val="20"/>
        </w:rPr>
        <w:tab/>
        <w:t>Welcome</w:t>
      </w:r>
    </w:p>
    <w:p w:rsidR="00152A85" w:rsidRDefault="00152A85" w:rsidP="00152A85">
      <w:pPr>
        <w:pStyle w:val="Agenda2"/>
        <w:ind w:left="0" w:firstLine="0"/>
        <w:rPr>
          <w:rFonts w:ascii="Times New Roman" w:hAnsi="Times New Roman"/>
          <w:sz w:val="20"/>
          <w:szCs w:val="20"/>
        </w:rPr>
      </w:pPr>
      <w:r w:rsidRPr="00152A85">
        <w:rPr>
          <w:rFonts w:ascii="Times New Roman" w:hAnsi="Times New Roman"/>
          <w:sz w:val="20"/>
          <w:szCs w:val="20"/>
        </w:rPr>
        <w:t>The Chair opened the meeting and drew the participants attention to the oneM2M notice on the cover page of</w:t>
      </w:r>
      <w:r>
        <w:rPr>
          <w:rFonts w:ascii="Times New Roman" w:hAnsi="Times New Roman"/>
          <w:sz w:val="20"/>
          <w:szCs w:val="20"/>
        </w:rPr>
        <w:t xml:space="preserve"> the agenda. </w:t>
      </w:r>
    </w:p>
    <w:p w:rsidR="00152A85" w:rsidRPr="002A677C" w:rsidRDefault="00152A85" w:rsidP="00152A85">
      <w:pPr>
        <w:pStyle w:val="OneM2M-Normal"/>
        <w:rPr>
          <w:rFonts w:ascii="Times New Roman" w:hAnsi="Times New Roman"/>
          <w:sz w:val="20"/>
          <w:szCs w:val="20"/>
        </w:rPr>
      </w:pPr>
    </w:p>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1.2</w:t>
      </w:r>
      <w:r w:rsidRPr="00073F79">
        <w:rPr>
          <w:rFonts w:ascii="Times New Roman" w:hAnsi="Times New Roman"/>
          <w:sz w:val="20"/>
          <w:szCs w:val="20"/>
        </w:rPr>
        <w:tab/>
        <w:t>Schedule</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The schedule is set out in the Agenda</w:t>
      </w:r>
    </w:p>
    <w:p w:rsidR="00152A85" w:rsidRPr="00152A85" w:rsidRDefault="00152A85" w:rsidP="00152A85"/>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1.3</w:t>
      </w:r>
      <w:r w:rsidRPr="00073F79">
        <w:rPr>
          <w:rFonts w:ascii="Times New Roman" w:hAnsi="Times New Roman"/>
          <w:sz w:val="20"/>
          <w:szCs w:val="20"/>
        </w:rPr>
        <w:tab/>
        <w:t>Attendees</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List of participants may be found in Annex 1 of this document</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6771" w:type="dxa"/>
        <w:tblInd w:w="41" w:type="dxa"/>
        <w:shd w:val="clear" w:color="auto" w:fill="D9D9D9" w:themeFill="background1" w:themeFillShade="D9"/>
        <w:tblCellMar>
          <w:left w:w="0" w:type="dxa"/>
          <w:right w:w="0" w:type="dxa"/>
        </w:tblCellMar>
        <w:tblLook w:val="04A0"/>
      </w:tblPr>
      <w:tblGrid>
        <w:gridCol w:w="2250"/>
        <w:gridCol w:w="4521"/>
      </w:tblGrid>
      <w:tr w:rsidR="00AB28AF" w:rsidRPr="00AE13EE" w:rsidTr="00AB28AF">
        <w:tc>
          <w:tcPr>
            <w:tcW w:w="225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E13EE" w:rsidRDefault="00AB28AF" w:rsidP="00F70436">
            <w:pPr>
              <w:spacing w:before="41"/>
              <w:rPr>
                <w:rFonts w:ascii="Times New Roman" w:hAnsi="Times New Roman"/>
                <w:color w:val="3B3B39"/>
                <w:sz w:val="20"/>
                <w:szCs w:val="20"/>
              </w:rPr>
            </w:pPr>
            <w:r w:rsidRPr="00F70436">
              <w:rPr>
                <w:rFonts w:ascii="Times New Roman" w:hAnsi="Times New Roman"/>
                <w:sz w:val="20"/>
                <w:szCs w:val="20"/>
              </w:rPr>
              <w:t>TP WPM-2014-00</w:t>
            </w:r>
            <w:r w:rsidR="00F70436">
              <w:rPr>
                <w:rFonts w:ascii="Times New Roman" w:hAnsi="Times New Roman"/>
                <w:sz w:val="20"/>
                <w:szCs w:val="20"/>
              </w:rPr>
              <w:t>27</w:t>
            </w:r>
          </w:p>
        </w:tc>
        <w:tc>
          <w:tcPr>
            <w:tcW w:w="4521"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E13EE" w:rsidRDefault="00AB28AF">
            <w:pPr>
              <w:spacing w:before="41"/>
              <w:rPr>
                <w:rFonts w:ascii="Times New Roman" w:hAnsi="Times New Roman"/>
                <w:color w:val="3B3B39"/>
                <w:sz w:val="20"/>
                <w:szCs w:val="20"/>
              </w:rPr>
            </w:pPr>
            <w:r w:rsidRPr="00F70436">
              <w:rPr>
                <w:rFonts w:ascii="Times New Roman" w:hAnsi="Times New Roman"/>
                <w:sz w:val="20"/>
                <w:szCs w:val="20"/>
              </w:rPr>
              <w:t>July08_WPM11_2_Agenda</w:t>
            </w:r>
          </w:p>
        </w:tc>
      </w:tr>
    </w:tbl>
    <w:p w:rsidR="00152A85" w:rsidRPr="005A0807" w:rsidRDefault="00F70436" w:rsidP="00152A85">
      <w:pPr>
        <w:pStyle w:val="OneM2M-DocNumMinutes"/>
        <w:numPr>
          <w:ilvl w:val="0"/>
          <w:numId w:val="0"/>
        </w:numPr>
        <w:rPr>
          <w:rFonts w:ascii="Times New Roman" w:hAnsi="Times New Roman"/>
          <w:sz w:val="20"/>
          <w:szCs w:val="20"/>
        </w:rPr>
      </w:pPr>
      <w:r>
        <w:rPr>
          <w:rFonts w:ascii="Times New Roman" w:hAnsi="Times New Roman"/>
          <w:sz w:val="20"/>
          <w:szCs w:val="20"/>
        </w:rPr>
        <w:t>Presented by Peter Nurse</w:t>
      </w:r>
      <w:r w:rsidR="00152A85" w:rsidRPr="005A0807">
        <w:rPr>
          <w:rFonts w:ascii="Times New Roman" w:hAnsi="Times New Roman"/>
          <w:sz w:val="20"/>
          <w:szCs w:val="20"/>
        </w:rPr>
        <w:t xml:space="preserve">, </w:t>
      </w:r>
      <w:r>
        <w:rPr>
          <w:rFonts w:ascii="Times New Roman" w:hAnsi="Times New Roman"/>
          <w:sz w:val="20"/>
          <w:szCs w:val="20"/>
        </w:rPr>
        <w:t xml:space="preserve">Acting </w:t>
      </w:r>
      <w:r w:rsidR="00152A85" w:rsidRPr="005A0807">
        <w:rPr>
          <w:rFonts w:ascii="Times New Roman" w:hAnsi="Times New Roman"/>
          <w:sz w:val="20"/>
          <w:szCs w:val="20"/>
        </w:rPr>
        <w:t xml:space="preserve">Convenor </w:t>
      </w:r>
    </w:p>
    <w:p w:rsidR="00152A85"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sidR="00AB28AF">
        <w:rPr>
          <w:rFonts w:ascii="Times New Roman" w:hAnsi="Times New Roman"/>
          <w:sz w:val="20"/>
          <w:szCs w:val="20"/>
        </w:rPr>
        <w:t>002</w:t>
      </w:r>
      <w:r w:rsidR="00F70436">
        <w:rPr>
          <w:rFonts w:ascii="Times New Roman" w:hAnsi="Times New Roman"/>
          <w:sz w:val="20"/>
          <w:szCs w:val="20"/>
        </w:rPr>
        <w:t>7</w:t>
      </w:r>
      <w:r w:rsidRPr="005A0807">
        <w:rPr>
          <w:rFonts w:ascii="Times New Roman" w:hAnsi="Times New Roman"/>
          <w:sz w:val="20"/>
          <w:szCs w:val="20"/>
        </w:rPr>
        <w:t xml:space="preserve"> was </w:t>
      </w:r>
      <w:r w:rsidR="00FE24CD">
        <w:rPr>
          <w:rFonts w:ascii="Times New Roman" w:hAnsi="Times New Roman"/>
          <w:sz w:val="20"/>
          <w:szCs w:val="20"/>
        </w:rPr>
        <w:t>NOTED</w:t>
      </w:r>
    </w:p>
    <w:p w:rsidR="00FE24CD" w:rsidRPr="005A0807" w:rsidRDefault="00FE24CD"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0027R01</w:t>
      </w:r>
      <w:r w:rsidRPr="005A0807">
        <w:rPr>
          <w:rFonts w:ascii="Times New Roman" w:hAnsi="Times New Roman"/>
          <w:sz w:val="20"/>
          <w:szCs w:val="20"/>
        </w:rPr>
        <w:t xml:space="preserve"> was</w:t>
      </w:r>
      <w:r>
        <w:rPr>
          <w:rFonts w:ascii="Times New Roman" w:hAnsi="Times New Roman"/>
          <w:sz w:val="20"/>
          <w:szCs w:val="20"/>
        </w:rPr>
        <w:t xml:space="preserve"> AGREED</w:t>
      </w:r>
    </w:p>
    <w:p w:rsidR="00152A85" w:rsidRDefault="00152A85" w:rsidP="00152A85">
      <w:pPr>
        <w:pStyle w:val="Agenda1"/>
        <w:rPr>
          <w:rFonts w:ascii="Times New Roman" w:hAnsi="Times New Roman"/>
          <w:sz w:val="20"/>
          <w:szCs w:val="20"/>
        </w:rPr>
      </w:pPr>
      <w:r w:rsidRPr="005A0807">
        <w:rPr>
          <w:rFonts w:ascii="Times New Roman" w:hAnsi="Times New Roman"/>
          <w:sz w:val="20"/>
          <w:szCs w:val="20"/>
        </w:rPr>
        <w:t>3</w:t>
      </w:r>
      <w:r w:rsidRPr="005A0807">
        <w:rPr>
          <w:rFonts w:ascii="Times New Roman" w:hAnsi="Times New Roman"/>
          <w:sz w:val="20"/>
          <w:szCs w:val="20"/>
        </w:rPr>
        <w:tab/>
        <w:t xml:space="preserve">Review and Approval of previous Minutes </w:t>
      </w: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B28AF" w:rsidP="00F70436">
            <w:pPr>
              <w:spacing w:before="41"/>
              <w:rPr>
                <w:rFonts w:ascii="Times New Roman" w:hAnsi="Times New Roman"/>
                <w:color w:val="3B3B39"/>
                <w:sz w:val="20"/>
                <w:szCs w:val="20"/>
              </w:rPr>
            </w:pPr>
            <w:r w:rsidRPr="00F70436">
              <w:rPr>
                <w:rFonts w:ascii="Times New Roman" w:hAnsi="Times New Roman"/>
                <w:sz w:val="20"/>
                <w:szCs w:val="20"/>
              </w:rPr>
              <w:t>TP WPM-2014-002</w:t>
            </w:r>
            <w:r w:rsidR="00F70436" w:rsidRPr="00F70436">
              <w:rPr>
                <w:rFonts w:ascii="Times New Roman" w:hAnsi="Times New Roman"/>
                <w:sz w:val="20"/>
                <w:szCs w:val="20"/>
              </w:rPr>
              <w:t>8</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F70436" w:rsidP="00F70436">
            <w:pPr>
              <w:spacing w:before="41"/>
              <w:rPr>
                <w:rFonts w:ascii="Times New Roman" w:hAnsi="Times New Roman"/>
                <w:color w:val="3B3B39"/>
                <w:sz w:val="20"/>
                <w:szCs w:val="20"/>
              </w:rPr>
            </w:pPr>
            <w:r w:rsidRPr="00F70436">
              <w:rPr>
                <w:rFonts w:ascii="Times New Roman" w:hAnsi="Times New Roman"/>
                <w:sz w:val="20"/>
                <w:szCs w:val="20"/>
              </w:rPr>
              <w:t>Minutes</w:t>
            </w:r>
            <w:r>
              <w:t xml:space="preserve"> </w:t>
            </w:r>
            <w:r w:rsidR="00AB28AF" w:rsidRPr="00F70436">
              <w:rPr>
                <w:rFonts w:ascii="Times New Roman" w:hAnsi="Times New Roman"/>
                <w:sz w:val="20"/>
                <w:szCs w:val="20"/>
              </w:rPr>
              <w:t>WPM 11-</w:t>
            </w:r>
            <w:r w:rsidRPr="00F70436">
              <w:rPr>
                <w:rFonts w:ascii="Times New Roman" w:hAnsi="Times New Roman"/>
                <w:sz w:val="20"/>
                <w:szCs w:val="20"/>
              </w:rPr>
              <w:t>2</w:t>
            </w:r>
          </w:p>
        </w:tc>
      </w:tr>
    </w:tbl>
    <w:p w:rsidR="00152A85" w:rsidRPr="005A0807" w:rsidRDefault="00F70436" w:rsidP="00152A85">
      <w:pPr>
        <w:pStyle w:val="ListParagraph"/>
        <w:ind w:left="284" w:hanging="284"/>
        <w:contextualSpacing w:val="0"/>
        <w:rPr>
          <w:rFonts w:ascii="Times New Roman" w:hAnsi="Times New Roman"/>
          <w:sz w:val="20"/>
          <w:szCs w:val="20"/>
          <w:lang w:val="en-US"/>
        </w:rPr>
      </w:pPr>
      <w:r>
        <w:rPr>
          <w:rFonts w:ascii="Times New Roman" w:hAnsi="Times New Roman"/>
          <w:sz w:val="20"/>
          <w:szCs w:val="20"/>
          <w:lang w:val="en-US"/>
        </w:rPr>
        <w:t>To be agreed by correspondence</w:t>
      </w:r>
      <w:r w:rsidR="009B7D06">
        <w:rPr>
          <w:rFonts w:ascii="Times New Roman" w:hAnsi="Times New Roman"/>
          <w:sz w:val="20"/>
          <w:szCs w:val="20"/>
          <w:lang w:val="en-US"/>
        </w:rPr>
        <w:t>.</w:t>
      </w:r>
    </w:p>
    <w:p w:rsidR="00152A85" w:rsidRPr="00AD31A0"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152A85" w:rsidRPr="00AD31A0" w:rsidRDefault="00152A85" w:rsidP="00152A85">
      <w:pPr>
        <w:pStyle w:val="ListParagraph"/>
        <w:numPr>
          <w:ilvl w:val="0"/>
          <w:numId w:val="0"/>
        </w:numPr>
        <w:contextualSpacing w:val="0"/>
        <w:rPr>
          <w:rFonts w:ascii="Times New Roman" w:hAnsi="Times New Roman"/>
          <w:sz w:val="20"/>
          <w:szCs w:val="20"/>
          <w:lang w:val="en-US"/>
        </w:rPr>
      </w:pPr>
      <w:r w:rsidRPr="00AD31A0">
        <w:rPr>
          <w:rFonts w:ascii="Times New Roman" w:hAnsi="Times New Roman"/>
          <w:sz w:val="20"/>
          <w:szCs w:val="20"/>
          <w:lang w:val="en-US"/>
        </w:rPr>
        <w:t xml:space="preserve">Progressing the planning of the oneM2M </w:t>
      </w:r>
      <w:r w:rsidR="00F70436">
        <w:rPr>
          <w:rFonts w:ascii="Times New Roman" w:hAnsi="Times New Roman"/>
          <w:sz w:val="20"/>
          <w:szCs w:val="20"/>
          <w:lang w:val="en-US"/>
        </w:rPr>
        <w:t>Showcase</w:t>
      </w:r>
      <w:r w:rsidRPr="00AD31A0">
        <w:rPr>
          <w:rFonts w:ascii="Times New Roman" w:hAnsi="Times New Roman"/>
          <w:sz w:val="20"/>
          <w:szCs w:val="20"/>
          <w:lang w:val="en-US"/>
        </w:rPr>
        <w:t xml:space="preserve"> Event</w:t>
      </w:r>
    </w:p>
    <w:p w:rsidR="009B7D06" w:rsidRDefault="009B7D06">
      <w:pPr>
        <w:tabs>
          <w:tab w:val="clear" w:pos="284"/>
        </w:tabs>
        <w:spacing w:before="0"/>
        <w:rPr>
          <w:rFonts w:ascii="Times New Roman" w:hAnsi="Times New Roman"/>
          <w:b/>
          <w:sz w:val="20"/>
          <w:szCs w:val="20"/>
        </w:rPr>
      </w:pPr>
    </w:p>
    <w:p w:rsidR="00152A85" w:rsidRDefault="00152A85" w:rsidP="00F70436">
      <w:pPr>
        <w:pStyle w:val="Agenda1"/>
        <w:widowControl w:val="0"/>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414"/>
        <w:gridCol w:w="3015"/>
        <w:gridCol w:w="1256"/>
        <w:gridCol w:w="1655"/>
      </w:tblGrid>
      <w:tr w:rsidR="00152A85" w:rsidRPr="005869A2" w:rsidTr="00AB28AF">
        <w:trPr>
          <w:tblHeader/>
        </w:trPr>
        <w:tc>
          <w:tcPr>
            <w:tcW w:w="0" w:type="auto"/>
            <w:shd w:val="clear" w:color="auto" w:fill="auto"/>
            <w:noWrap/>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Action</w:t>
            </w:r>
          </w:p>
        </w:tc>
        <w:tc>
          <w:tcPr>
            <w:tcW w:w="1414" w:type="dxa"/>
            <w:shd w:val="clear" w:color="auto" w:fill="auto"/>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Who</w:t>
            </w:r>
          </w:p>
        </w:tc>
        <w:tc>
          <w:tcPr>
            <w:tcW w:w="3015" w:type="dxa"/>
            <w:shd w:val="clear" w:color="auto" w:fill="auto"/>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Details</w:t>
            </w:r>
          </w:p>
        </w:tc>
        <w:tc>
          <w:tcPr>
            <w:tcW w:w="1256" w:type="dxa"/>
            <w:shd w:val="clear" w:color="auto" w:fill="auto"/>
          </w:tcPr>
          <w:p w:rsidR="00152A85" w:rsidRPr="005869A2" w:rsidRDefault="00152A85" w:rsidP="00F70436">
            <w:pPr>
              <w:widowControl w:val="0"/>
              <w:jc w:val="center"/>
              <w:rPr>
                <w:rFonts w:ascii="Times New Roman" w:hAnsi="Times New Roman"/>
                <w:b/>
                <w:sz w:val="20"/>
                <w:szCs w:val="20"/>
              </w:rPr>
            </w:pPr>
            <w:r w:rsidRPr="005869A2">
              <w:rPr>
                <w:rFonts w:ascii="Times New Roman" w:hAnsi="Times New Roman"/>
                <w:b/>
                <w:sz w:val="20"/>
                <w:szCs w:val="20"/>
              </w:rPr>
              <w:t>Target</w:t>
            </w:r>
          </w:p>
        </w:tc>
        <w:tc>
          <w:tcPr>
            <w:tcW w:w="1655" w:type="dxa"/>
            <w:shd w:val="clear" w:color="auto" w:fill="auto"/>
          </w:tcPr>
          <w:p w:rsidR="00152A85" w:rsidRDefault="00152A85" w:rsidP="00F70436">
            <w:pPr>
              <w:widowControl w:val="0"/>
              <w:jc w:val="center"/>
              <w:rPr>
                <w:rFonts w:ascii="Times New Roman" w:hAnsi="Times New Roman"/>
                <w:b/>
                <w:sz w:val="20"/>
                <w:szCs w:val="20"/>
              </w:rPr>
            </w:pPr>
            <w:r w:rsidRPr="005869A2">
              <w:rPr>
                <w:rFonts w:ascii="Times New Roman" w:hAnsi="Times New Roman"/>
                <w:b/>
                <w:sz w:val="20"/>
                <w:szCs w:val="20"/>
              </w:rPr>
              <w:t>Status</w:t>
            </w:r>
          </w:p>
          <w:p w:rsidR="00152A85" w:rsidRPr="005869A2" w:rsidRDefault="00152A85" w:rsidP="00F70436">
            <w:pPr>
              <w:widowControl w:val="0"/>
              <w:rPr>
                <w:rFonts w:ascii="Times New Roman" w:hAnsi="Times New Roman"/>
                <w:b/>
                <w:sz w:val="20"/>
                <w:szCs w:val="20"/>
              </w:rPr>
            </w:pPr>
          </w:p>
        </w:tc>
      </w:tr>
      <w:tr w:rsidR="00152A85" w:rsidRPr="00AB28AF" w:rsidTr="00AB28AF">
        <w:trPr>
          <w:tblHeader/>
        </w:trPr>
        <w:tc>
          <w:tcPr>
            <w:tcW w:w="0" w:type="auto"/>
            <w:shd w:val="clear" w:color="auto" w:fill="auto"/>
            <w:noWrap/>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A-WPM -011.1-001</w:t>
            </w:r>
          </w:p>
        </w:tc>
        <w:tc>
          <w:tcPr>
            <w:tcW w:w="1414" w:type="dxa"/>
            <w:shd w:val="clear" w:color="auto" w:fill="auto"/>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Peter Nurse / Joachim Koss</w:t>
            </w:r>
          </w:p>
        </w:tc>
        <w:tc>
          <w:tcPr>
            <w:tcW w:w="3015" w:type="dxa"/>
            <w:shd w:val="clear" w:color="auto" w:fill="auto"/>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Ongoing action to coordinate the launch event between TP &amp; MARCOM</w:t>
            </w:r>
          </w:p>
        </w:tc>
        <w:tc>
          <w:tcPr>
            <w:tcW w:w="1256" w:type="dxa"/>
            <w:shd w:val="clear" w:color="auto" w:fill="auto"/>
          </w:tcPr>
          <w:p w:rsidR="00152A85" w:rsidRPr="00AB28AF" w:rsidRDefault="009B7D06" w:rsidP="00F70436">
            <w:pPr>
              <w:widowControl w:val="0"/>
              <w:jc w:val="center"/>
              <w:rPr>
                <w:rFonts w:ascii="Times New Roman" w:hAnsi="Times New Roman"/>
                <w:sz w:val="20"/>
                <w:szCs w:val="20"/>
                <w:lang w:val="en-US"/>
              </w:rPr>
            </w:pPr>
            <w:r>
              <w:rPr>
                <w:rFonts w:ascii="Times New Roman" w:hAnsi="Times New Roman"/>
                <w:sz w:val="20"/>
                <w:szCs w:val="20"/>
                <w:lang w:val="en-US"/>
              </w:rPr>
              <w:t>Ongoing</w:t>
            </w:r>
          </w:p>
        </w:tc>
        <w:tc>
          <w:tcPr>
            <w:tcW w:w="1655" w:type="dxa"/>
            <w:shd w:val="clear" w:color="auto" w:fill="auto"/>
          </w:tcPr>
          <w:p w:rsidR="00152A85" w:rsidRPr="00AB28AF" w:rsidRDefault="009B7D06" w:rsidP="00F70436">
            <w:pPr>
              <w:widowControl w:val="0"/>
              <w:jc w:val="center"/>
              <w:rPr>
                <w:rFonts w:ascii="Times New Roman" w:hAnsi="Times New Roman"/>
                <w:sz w:val="20"/>
                <w:szCs w:val="20"/>
                <w:lang w:val="en-US"/>
              </w:rPr>
            </w:pPr>
            <w:r>
              <w:rPr>
                <w:rFonts w:ascii="Times New Roman" w:hAnsi="Times New Roman"/>
                <w:sz w:val="20"/>
                <w:szCs w:val="20"/>
                <w:lang w:val="en-US"/>
              </w:rPr>
              <w:t>Ongoing</w:t>
            </w:r>
          </w:p>
        </w:tc>
      </w:tr>
    </w:tbl>
    <w:p w:rsidR="00F70436" w:rsidRDefault="00F70436" w:rsidP="00152A85">
      <w:pPr>
        <w:pStyle w:val="Agenda1"/>
        <w:rPr>
          <w:rFonts w:ascii="Times New Roman" w:hAnsi="Times New Roman"/>
          <w:sz w:val="20"/>
          <w:szCs w:val="20"/>
        </w:rPr>
      </w:pPr>
    </w:p>
    <w:p w:rsid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AB28AF" w:rsidRPr="00AA2E86" w:rsidRDefault="00AB28AF" w:rsidP="003D765D">
      <w:pPr>
        <w:pStyle w:val="Agenda1"/>
        <w:ind w:firstLine="426"/>
        <w:rPr>
          <w:rFonts w:ascii="Times New Roman" w:hAnsi="Times New Roman"/>
          <w:sz w:val="20"/>
          <w:szCs w:val="20"/>
        </w:rPr>
      </w:pPr>
      <w:r w:rsidRPr="00AA2E86">
        <w:rPr>
          <w:rFonts w:ascii="Times New Roman" w:hAnsi="Times New Roman"/>
          <w:sz w:val="20"/>
          <w:szCs w:val="20"/>
        </w:rPr>
        <w:t>6.1</w:t>
      </w:r>
      <w:r w:rsidRPr="00AA2E86">
        <w:rPr>
          <w:rFonts w:ascii="Times New Roman" w:hAnsi="Times New Roman"/>
          <w:sz w:val="20"/>
          <w:szCs w:val="20"/>
        </w:rPr>
        <w:tab/>
      </w:r>
      <w:r w:rsidR="00F70436" w:rsidRPr="00AA2E86">
        <w:rPr>
          <w:rFonts w:ascii="Times New Roman" w:hAnsi="Times New Roman"/>
          <w:sz w:val="20"/>
          <w:szCs w:val="20"/>
        </w:rPr>
        <w:t>oneM2M Showcase agenda</w:t>
      </w:r>
    </w:p>
    <w:p w:rsidR="00732360" w:rsidRPr="003D765D" w:rsidRDefault="00732360" w:rsidP="003D765D">
      <w:pPr>
        <w:pStyle w:val="Agenda1"/>
        <w:ind w:firstLine="426"/>
        <w:rPr>
          <w:rFonts w:ascii="Times New Roman" w:hAnsi="Times New Roman"/>
          <w:b w:val="0"/>
          <w:sz w:val="20"/>
          <w:szCs w:val="20"/>
        </w:rPr>
      </w:pPr>
    </w:p>
    <w:tbl>
      <w:tblPr>
        <w:tblW w:w="6771" w:type="dxa"/>
        <w:tblInd w:w="41" w:type="dxa"/>
        <w:shd w:val="clear" w:color="auto" w:fill="91B5D1"/>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B28AF">
            <w:pPr>
              <w:spacing w:before="41"/>
              <w:rPr>
                <w:rFonts w:ascii="Times New Roman" w:hAnsi="Times New Roman"/>
                <w:color w:val="3B3B39"/>
                <w:sz w:val="20"/>
                <w:szCs w:val="20"/>
              </w:rPr>
            </w:pPr>
            <w:r w:rsidRPr="00F70436">
              <w:rPr>
                <w:rFonts w:ascii="Times New Roman" w:hAnsi="Times New Roman"/>
                <w:sz w:val="20"/>
                <w:szCs w:val="20"/>
              </w:rPr>
              <w:t>TP WPM-2014-002</w:t>
            </w:r>
            <w:r w:rsidR="00F70436">
              <w:rPr>
                <w:rFonts w:ascii="Times New Roman" w:hAnsi="Times New Roman"/>
                <w:sz w:val="20"/>
                <w:szCs w:val="20"/>
              </w:rPr>
              <w:t>4</w:t>
            </w:r>
            <w:r w:rsidR="00D357D3">
              <w:rPr>
                <w:rFonts w:ascii="Times New Roman" w:hAnsi="Times New Roman"/>
                <w:sz w:val="20"/>
                <w:szCs w:val="20"/>
              </w:rPr>
              <w:t>R01</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F70436">
            <w:pPr>
              <w:spacing w:before="41"/>
              <w:rPr>
                <w:rFonts w:ascii="Times New Roman" w:hAnsi="Times New Roman"/>
                <w:color w:val="3B3B39"/>
                <w:sz w:val="20"/>
                <w:szCs w:val="20"/>
              </w:rPr>
            </w:pPr>
            <w:r>
              <w:rPr>
                <w:rFonts w:ascii="Times New Roman" w:hAnsi="Times New Roman"/>
                <w:sz w:val="20"/>
                <w:szCs w:val="20"/>
              </w:rPr>
              <w:t>Event Agenda</w:t>
            </w:r>
          </w:p>
        </w:tc>
      </w:tr>
    </w:tbl>
    <w:p w:rsidR="00F70436" w:rsidRDefault="00152A85" w:rsidP="00152A85">
      <w:pPr>
        <w:pStyle w:val="OneM2M-Normal"/>
        <w:rPr>
          <w:rFonts w:ascii="Times New Roman" w:hAnsi="Times New Roman"/>
          <w:sz w:val="20"/>
          <w:szCs w:val="20"/>
        </w:rPr>
      </w:pPr>
      <w:r w:rsidRPr="00842EE2">
        <w:rPr>
          <w:rFonts w:ascii="Times New Roman" w:hAnsi="Times New Roman"/>
          <w:sz w:val="20"/>
          <w:szCs w:val="20"/>
        </w:rPr>
        <w:t xml:space="preserve">Presented by </w:t>
      </w:r>
      <w:r w:rsidR="00D357D3">
        <w:rPr>
          <w:rFonts w:ascii="Times New Roman" w:hAnsi="Times New Roman"/>
          <w:sz w:val="20"/>
          <w:szCs w:val="20"/>
        </w:rPr>
        <w:t>Peter Nurse</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57590F" w:rsidRDefault="00D357D3" w:rsidP="00152A85">
      <w:pPr>
        <w:pStyle w:val="OneM2M-Normal"/>
        <w:rPr>
          <w:rFonts w:ascii="Times New Roman" w:hAnsi="Times New Roman"/>
          <w:sz w:val="20"/>
          <w:szCs w:val="20"/>
        </w:rPr>
      </w:pPr>
      <w:r>
        <w:rPr>
          <w:rFonts w:ascii="Times New Roman" w:hAnsi="Times New Roman"/>
          <w:sz w:val="20"/>
          <w:szCs w:val="20"/>
        </w:rPr>
        <w:t>Contribution 24 had been discussed via email and was edited online to reflect the discussions</w:t>
      </w:r>
      <w:r w:rsidR="0057590F">
        <w:rPr>
          <w:rFonts w:ascii="Times New Roman" w:hAnsi="Times New Roman"/>
          <w:sz w:val="20"/>
          <w:szCs w:val="20"/>
        </w:rPr>
        <w:t>.</w:t>
      </w:r>
    </w:p>
    <w:p w:rsidR="00152A85" w:rsidRDefault="0057590F" w:rsidP="00152A85">
      <w:pPr>
        <w:pStyle w:val="OneM2M-Normal"/>
        <w:rPr>
          <w:rFonts w:ascii="Times New Roman" w:hAnsi="Times New Roman"/>
          <w:sz w:val="20"/>
          <w:szCs w:val="20"/>
        </w:rPr>
      </w:pPr>
      <w:r>
        <w:rPr>
          <w:rFonts w:ascii="Times New Roman" w:hAnsi="Times New Roman"/>
          <w:sz w:val="20"/>
          <w:szCs w:val="20"/>
        </w:rPr>
        <w:t xml:space="preserve">It was agreed </w:t>
      </w:r>
      <w:r w:rsidR="009208D6">
        <w:rPr>
          <w:rFonts w:ascii="Times New Roman" w:hAnsi="Times New Roman"/>
          <w:sz w:val="20"/>
          <w:szCs w:val="20"/>
        </w:rPr>
        <w:t>that th</w:t>
      </w:r>
      <w:r>
        <w:rPr>
          <w:rFonts w:ascii="Times New Roman" w:hAnsi="Times New Roman"/>
          <w:sz w:val="20"/>
          <w:szCs w:val="20"/>
        </w:rPr>
        <w:t>e first session</w:t>
      </w:r>
      <w:r w:rsidR="009208D6">
        <w:rPr>
          <w:rFonts w:ascii="Times New Roman" w:hAnsi="Times New Roman"/>
          <w:sz w:val="20"/>
          <w:szCs w:val="20"/>
        </w:rPr>
        <w:t xml:space="preserve"> should remain business/industry focus</w:t>
      </w:r>
      <w:r w:rsidR="006A10DD">
        <w:rPr>
          <w:rFonts w:ascii="Times New Roman" w:hAnsi="Times New Roman"/>
          <w:sz w:val="20"/>
          <w:szCs w:val="20"/>
        </w:rPr>
        <w:t>ed</w:t>
      </w:r>
      <w:r w:rsidR="00DA3D5B">
        <w:rPr>
          <w:rFonts w:ascii="Times New Roman" w:hAnsi="Times New Roman"/>
          <w:sz w:val="20"/>
          <w:szCs w:val="20"/>
        </w:rPr>
        <w:t xml:space="preserve"> and MARCOM will take overall responsibility for this session</w:t>
      </w:r>
      <w:r w:rsidR="006A10DD">
        <w:rPr>
          <w:rFonts w:ascii="Times New Roman" w:hAnsi="Times New Roman"/>
          <w:sz w:val="20"/>
          <w:szCs w:val="20"/>
        </w:rPr>
        <w:t xml:space="preserve">. </w:t>
      </w:r>
      <w:r>
        <w:rPr>
          <w:rFonts w:ascii="Times New Roman" w:hAnsi="Times New Roman"/>
          <w:sz w:val="20"/>
          <w:szCs w:val="20"/>
        </w:rPr>
        <w:t>Could invite a</w:t>
      </w:r>
      <w:r w:rsidR="00B3625C">
        <w:rPr>
          <w:rFonts w:ascii="Times New Roman" w:hAnsi="Times New Roman"/>
          <w:sz w:val="20"/>
          <w:szCs w:val="20"/>
        </w:rPr>
        <w:t xml:space="preserve"> European based </w:t>
      </w:r>
      <w:r>
        <w:rPr>
          <w:rFonts w:ascii="Times New Roman" w:hAnsi="Times New Roman"/>
          <w:sz w:val="20"/>
          <w:szCs w:val="20"/>
        </w:rPr>
        <w:t xml:space="preserve">analyst to give the key note speech. This may involve some MARCOM funding as they </w:t>
      </w:r>
      <w:r w:rsidR="00B3625C">
        <w:rPr>
          <w:rFonts w:ascii="Times New Roman" w:hAnsi="Times New Roman"/>
          <w:sz w:val="20"/>
          <w:szCs w:val="20"/>
        </w:rPr>
        <w:t>may</w:t>
      </w:r>
      <w:r w:rsidR="00FF206F">
        <w:rPr>
          <w:rFonts w:ascii="Times New Roman" w:hAnsi="Times New Roman"/>
          <w:sz w:val="20"/>
          <w:szCs w:val="20"/>
        </w:rPr>
        <w:t xml:space="preserve"> expect to have their expenses covered. Would need to inform them of the direction and aim of oneM2M so that they can include the oneM2M approach in their presentation/discussions</w:t>
      </w:r>
      <w:r w:rsidR="00B3625C">
        <w:rPr>
          <w:rFonts w:ascii="Times New Roman" w:hAnsi="Times New Roman"/>
          <w:sz w:val="20"/>
          <w:szCs w:val="20"/>
        </w:rPr>
        <w:t>. This will be discussed offline and MARCOM will take the action to find and fund the analyst.</w:t>
      </w:r>
      <w:r w:rsidR="006A10DD">
        <w:rPr>
          <w:rFonts w:ascii="Times New Roman" w:hAnsi="Times New Roman"/>
          <w:sz w:val="20"/>
          <w:szCs w:val="20"/>
        </w:rPr>
        <w:t xml:space="preserve"> Suggested that the statement in this paragraph should be more positive.</w:t>
      </w:r>
    </w:p>
    <w:p w:rsidR="000D6F23" w:rsidRDefault="000D6F23" w:rsidP="007A6EA8">
      <w:pPr>
        <w:pStyle w:val="OneM2M-Normal"/>
        <w:rPr>
          <w:rFonts w:ascii="Times New Roman" w:hAnsi="Times New Roman"/>
          <w:sz w:val="20"/>
          <w:szCs w:val="20"/>
        </w:rPr>
      </w:pPr>
      <w:r>
        <w:rPr>
          <w:rFonts w:ascii="Times New Roman" w:hAnsi="Times New Roman"/>
          <w:sz w:val="20"/>
          <w:szCs w:val="20"/>
        </w:rPr>
        <w:t>Suggested that 2</w:t>
      </w:r>
      <w:r w:rsidRPr="000D6F23">
        <w:rPr>
          <w:rFonts w:ascii="Times New Roman" w:hAnsi="Times New Roman"/>
          <w:sz w:val="20"/>
          <w:szCs w:val="20"/>
          <w:vertAlign w:val="superscript"/>
        </w:rPr>
        <w:t>nd</w:t>
      </w:r>
      <w:r>
        <w:rPr>
          <w:rFonts w:ascii="Times New Roman" w:hAnsi="Times New Roman"/>
          <w:sz w:val="20"/>
          <w:szCs w:val="20"/>
        </w:rPr>
        <w:t xml:space="preserve"> </w:t>
      </w:r>
      <w:r w:rsidR="007366C6">
        <w:rPr>
          <w:rFonts w:ascii="Times New Roman" w:hAnsi="Times New Roman"/>
          <w:sz w:val="20"/>
          <w:szCs w:val="20"/>
        </w:rPr>
        <w:t>presentation</w:t>
      </w:r>
      <w:r>
        <w:rPr>
          <w:rFonts w:ascii="Times New Roman" w:hAnsi="Times New Roman"/>
          <w:sz w:val="20"/>
          <w:szCs w:val="20"/>
        </w:rPr>
        <w:t xml:space="preserve"> should not discuss the internal structure of oneM2M. Should focus on the fact that oneM2M is a global organization.  It was thought that this should not be presented by a representative from ETSI as they will have already opened the event.</w:t>
      </w:r>
    </w:p>
    <w:p w:rsidR="007A6EA8" w:rsidRDefault="0004078C" w:rsidP="007A6EA8">
      <w:pPr>
        <w:pStyle w:val="OneM2M-Normal"/>
        <w:rPr>
          <w:rFonts w:ascii="Times New Roman" w:hAnsi="Times New Roman"/>
          <w:sz w:val="20"/>
          <w:szCs w:val="20"/>
        </w:rPr>
      </w:pPr>
      <w:r>
        <w:rPr>
          <w:rFonts w:ascii="Times New Roman" w:hAnsi="Times New Roman"/>
          <w:sz w:val="20"/>
          <w:szCs w:val="20"/>
        </w:rPr>
        <w:t xml:space="preserve">It was agreed that the PT2s should be invited to present during the third </w:t>
      </w:r>
      <w:r w:rsidR="007366C6">
        <w:rPr>
          <w:rFonts w:ascii="Times New Roman" w:hAnsi="Times New Roman"/>
          <w:sz w:val="20"/>
          <w:szCs w:val="20"/>
        </w:rPr>
        <w:t>presentation</w:t>
      </w:r>
      <w:r>
        <w:rPr>
          <w:rFonts w:ascii="Times New Roman" w:hAnsi="Times New Roman"/>
          <w:sz w:val="20"/>
          <w:szCs w:val="20"/>
        </w:rPr>
        <w:t xml:space="preserve"> – no more than two should be on the podium</w:t>
      </w:r>
      <w:r w:rsidR="007A6EA8">
        <w:rPr>
          <w:rFonts w:ascii="Times New Roman" w:hAnsi="Times New Roman"/>
          <w:sz w:val="20"/>
          <w:szCs w:val="20"/>
        </w:rPr>
        <w:t>.</w:t>
      </w:r>
      <w:r w:rsidR="000D6F23">
        <w:rPr>
          <w:rFonts w:ascii="Times New Roman" w:hAnsi="Times New Roman"/>
          <w:sz w:val="20"/>
          <w:szCs w:val="20"/>
        </w:rPr>
        <w:t>.</w:t>
      </w:r>
    </w:p>
    <w:p w:rsidR="007366C6" w:rsidRDefault="007366C6" w:rsidP="007A6EA8">
      <w:pPr>
        <w:pStyle w:val="OneM2M-Normal"/>
        <w:rPr>
          <w:rFonts w:ascii="Times New Roman" w:hAnsi="Times New Roman"/>
          <w:sz w:val="20"/>
          <w:szCs w:val="20"/>
        </w:rPr>
      </w:pPr>
      <w:r>
        <w:rPr>
          <w:rFonts w:ascii="Times New Roman" w:hAnsi="Times New Roman"/>
          <w:sz w:val="20"/>
          <w:szCs w:val="20"/>
        </w:rPr>
        <w:t>The technical sessions are under the responsibility of the Technical Plenary. It was agreed that the TP Chair should be the moderator for the second session.</w:t>
      </w:r>
    </w:p>
    <w:p w:rsidR="00313D1A" w:rsidRDefault="00313D1A" w:rsidP="007A6EA8">
      <w:pPr>
        <w:pStyle w:val="OneM2M-Normal"/>
        <w:rPr>
          <w:rFonts w:ascii="Times New Roman" w:hAnsi="Times New Roman"/>
          <w:sz w:val="20"/>
          <w:szCs w:val="20"/>
        </w:rPr>
      </w:pPr>
      <w:r>
        <w:rPr>
          <w:rFonts w:ascii="Times New Roman" w:hAnsi="Times New Roman"/>
          <w:sz w:val="20"/>
          <w:szCs w:val="20"/>
        </w:rPr>
        <w:t>Should not go into any details on the working group structure as this is of no real interest. Suggested that the overall goals of the work and service layer will need to be explained but it should be remembered that the audience will be mainly business oriented so the presentations should not be too ‘geeky’</w:t>
      </w:r>
    </w:p>
    <w:p w:rsidR="00313D1A" w:rsidRDefault="00313D1A" w:rsidP="007A6EA8">
      <w:pPr>
        <w:pStyle w:val="OneM2M-Normal"/>
        <w:rPr>
          <w:rFonts w:ascii="Times New Roman" w:hAnsi="Times New Roman"/>
          <w:sz w:val="20"/>
          <w:szCs w:val="20"/>
        </w:rPr>
      </w:pPr>
      <w:r>
        <w:rPr>
          <w:rFonts w:ascii="Times New Roman" w:hAnsi="Times New Roman"/>
          <w:sz w:val="20"/>
          <w:szCs w:val="20"/>
        </w:rPr>
        <w:t>1</w:t>
      </w:r>
      <w:r w:rsidRPr="00313D1A">
        <w:rPr>
          <w:rFonts w:ascii="Times New Roman" w:hAnsi="Times New Roman"/>
          <w:sz w:val="20"/>
          <w:szCs w:val="20"/>
          <w:vertAlign w:val="superscript"/>
        </w:rPr>
        <w:t>st</w:t>
      </w:r>
      <w:r>
        <w:rPr>
          <w:rFonts w:ascii="Times New Roman" w:hAnsi="Times New Roman"/>
          <w:sz w:val="20"/>
          <w:szCs w:val="20"/>
        </w:rPr>
        <w:t xml:space="preserve"> presentation slot </w:t>
      </w:r>
      <w:r w:rsidR="007D5527">
        <w:rPr>
          <w:rFonts w:ascii="Times New Roman" w:hAnsi="Times New Roman"/>
          <w:sz w:val="20"/>
          <w:szCs w:val="20"/>
        </w:rPr>
        <w:t>could</w:t>
      </w:r>
      <w:r>
        <w:rPr>
          <w:rFonts w:ascii="Times New Roman" w:hAnsi="Times New Roman"/>
          <w:sz w:val="20"/>
          <w:szCs w:val="20"/>
        </w:rPr>
        <w:t xml:space="preserve"> be </w:t>
      </w:r>
      <w:r w:rsidR="007D5527">
        <w:rPr>
          <w:rFonts w:ascii="Times New Roman" w:hAnsi="Times New Roman"/>
          <w:sz w:val="20"/>
          <w:szCs w:val="20"/>
        </w:rPr>
        <w:t>allocated to</w:t>
      </w:r>
      <w:r>
        <w:rPr>
          <w:rFonts w:ascii="Times New Roman" w:hAnsi="Times New Roman"/>
          <w:sz w:val="20"/>
          <w:szCs w:val="20"/>
        </w:rPr>
        <w:t xml:space="preserve"> the WPM Convenor</w:t>
      </w:r>
    </w:p>
    <w:p w:rsidR="00313D1A" w:rsidRDefault="00313D1A" w:rsidP="007A6EA8">
      <w:pPr>
        <w:pStyle w:val="OneM2M-Normal"/>
        <w:rPr>
          <w:rFonts w:ascii="Times New Roman" w:hAnsi="Times New Roman"/>
          <w:sz w:val="20"/>
          <w:szCs w:val="20"/>
        </w:rPr>
      </w:pPr>
      <w:r>
        <w:rPr>
          <w:rFonts w:ascii="Times New Roman" w:hAnsi="Times New Roman"/>
          <w:sz w:val="20"/>
          <w:szCs w:val="20"/>
        </w:rPr>
        <w:t>2</w:t>
      </w:r>
      <w:r w:rsidRPr="00313D1A">
        <w:rPr>
          <w:rFonts w:ascii="Times New Roman" w:hAnsi="Times New Roman"/>
          <w:sz w:val="20"/>
          <w:szCs w:val="20"/>
          <w:vertAlign w:val="superscript"/>
        </w:rPr>
        <w:t>nd</w:t>
      </w:r>
      <w:r>
        <w:rPr>
          <w:rFonts w:ascii="Times New Roman" w:hAnsi="Times New Roman"/>
          <w:sz w:val="20"/>
          <w:szCs w:val="20"/>
        </w:rPr>
        <w:t xml:space="preserve"> </w:t>
      </w:r>
      <w:r w:rsidR="007D5527">
        <w:rPr>
          <w:rFonts w:ascii="Times New Roman" w:hAnsi="Times New Roman"/>
          <w:sz w:val="20"/>
          <w:szCs w:val="20"/>
        </w:rPr>
        <w:t>slot c</w:t>
      </w:r>
      <w:r>
        <w:rPr>
          <w:rFonts w:ascii="Times New Roman" w:hAnsi="Times New Roman"/>
          <w:sz w:val="20"/>
          <w:szCs w:val="20"/>
        </w:rPr>
        <w:t>ould be allocated to WG2 Chair or a telecoms operator</w:t>
      </w:r>
    </w:p>
    <w:p w:rsidR="009D1FE4" w:rsidRDefault="009D1FE4" w:rsidP="007A6EA8">
      <w:pPr>
        <w:pStyle w:val="OneM2M-Normal"/>
        <w:rPr>
          <w:rFonts w:ascii="Times New Roman" w:hAnsi="Times New Roman"/>
          <w:sz w:val="20"/>
          <w:szCs w:val="20"/>
        </w:rPr>
      </w:pPr>
      <w:r>
        <w:rPr>
          <w:rFonts w:ascii="Times New Roman" w:hAnsi="Times New Roman"/>
          <w:sz w:val="20"/>
          <w:szCs w:val="20"/>
        </w:rPr>
        <w:t>3</w:t>
      </w:r>
      <w:r w:rsidRPr="009D1FE4">
        <w:rPr>
          <w:rFonts w:ascii="Times New Roman" w:hAnsi="Times New Roman"/>
          <w:sz w:val="20"/>
          <w:szCs w:val="20"/>
          <w:vertAlign w:val="superscript"/>
        </w:rPr>
        <w:t>rd</w:t>
      </w:r>
      <w:r>
        <w:rPr>
          <w:rFonts w:ascii="Times New Roman" w:hAnsi="Times New Roman"/>
          <w:sz w:val="20"/>
          <w:szCs w:val="20"/>
        </w:rPr>
        <w:t xml:space="preserve"> slot could be allocated to LG or Huawei</w:t>
      </w:r>
    </w:p>
    <w:p w:rsidR="006D32D2" w:rsidRDefault="006D32D2" w:rsidP="007A6EA8">
      <w:pPr>
        <w:pStyle w:val="OneM2M-Normal"/>
        <w:rPr>
          <w:rFonts w:ascii="Times New Roman" w:hAnsi="Times New Roman"/>
          <w:sz w:val="20"/>
          <w:szCs w:val="20"/>
        </w:rPr>
      </w:pPr>
      <w:r>
        <w:rPr>
          <w:rFonts w:ascii="Times New Roman" w:hAnsi="Times New Roman"/>
          <w:sz w:val="20"/>
          <w:szCs w:val="20"/>
        </w:rPr>
        <w:t>The Demo slots were not discussed as this needs to wait for the deadline for submission has passed.</w:t>
      </w:r>
    </w:p>
    <w:p w:rsidR="006D32D2" w:rsidRDefault="006D32D2" w:rsidP="007A6EA8">
      <w:pPr>
        <w:pStyle w:val="OneM2M-Normal"/>
        <w:rPr>
          <w:rFonts w:ascii="Times New Roman" w:hAnsi="Times New Roman"/>
          <w:sz w:val="20"/>
          <w:szCs w:val="20"/>
        </w:rPr>
      </w:pPr>
      <w:r>
        <w:rPr>
          <w:rFonts w:ascii="Times New Roman" w:hAnsi="Times New Roman"/>
          <w:sz w:val="20"/>
          <w:szCs w:val="20"/>
        </w:rPr>
        <w:t>Session 4 will be moderated by the TP Chair</w:t>
      </w:r>
    </w:p>
    <w:p w:rsidR="00F53C6D" w:rsidRDefault="00F53C6D" w:rsidP="007A6EA8">
      <w:pPr>
        <w:pStyle w:val="OneM2M-Normal"/>
        <w:rPr>
          <w:rFonts w:ascii="Times New Roman" w:hAnsi="Times New Roman"/>
          <w:sz w:val="20"/>
          <w:szCs w:val="20"/>
        </w:rPr>
      </w:pPr>
      <w:r>
        <w:rPr>
          <w:rFonts w:ascii="Times New Roman" w:hAnsi="Times New Roman"/>
          <w:sz w:val="20"/>
          <w:szCs w:val="20"/>
        </w:rPr>
        <w:t>Times need to be fixed – Peter will do this</w:t>
      </w:r>
    </w:p>
    <w:p w:rsidR="00A14000" w:rsidRDefault="00152A85" w:rsidP="00FE26D6">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w:t>
      </w:r>
      <w:r w:rsidR="00AB28AF">
        <w:rPr>
          <w:rFonts w:ascii="Times New Roman" w:hAnsi="Times New Roman"/>
          <w:sz w:val="20"/>
          <w:szCs w:val="20"/>
        </w:rPr>
        <w:t>00</w:t>
      </w:r>
      <w:r w:rsidR="00F70436">
        <w:rPr>
          <w:rFonts w:ascii="Times New Roman" w:hAnsi="Times New Roman"/>
          <w:sz w:val="20"/>
          <w:szCs w:val="20"/>
        </w:rPr>
        <w:t>24</w:t>
      </w:r>
      <w:r w:rsidRPr="00FE26D6">
        <w:rPr>
          <w:rFonts w:ascii="Times New Roman" w:hAnsi="Times New Roman"/>
          <w:sz w:val="20"/>
          <w:szCs w:val="20"/>
        </w:rPr>
        <w:t xml:space="preserve"> was</w:t>
      </w:r>
      <w:r w:rsidR="00A14000">
        <w:rPr>
          <w:rFonts w:ascii="Times New Roman" w:hAnsi="Times New Roman"/>
          <w:sz w:val="20"/>
          <w:szCs w:val="20"/>
        </w:rPr>
        <w:t xml:space="preserve"> NOTED</w:t>
      </w:r>
    </w:p>
    <w:p w:rsidR="00152A85" w:rsidRPr="00FE26D6" w:rsidRDefault="00A14000" w:rsidP="00FE26D6">
      <w:pPr>
        <w:pStyle w:val="OneM2M-Decision"/>
        <w:numPr>
          <w:ilvl w:val="0"/>
          <w:numId w:val="0"/>
        </w:numPr>
        <w:rPr>
          <w:rFonts w:ascii="Times New Roman" w:hAnsi="Times New Roman"/>
          <w:sz w:val="20"/>
          <w:szCs w:val="20"/>
        </w:rPr>
      </w:pPr>
      <w:r>
        <w:rPr>
          <w:rFonts w:ascii="Times New Roman" w:hAnsi="Times New Roman"/>
          <w:sz w:val="20"/>
          <w:szCs w:val="20"/>
        </w:rPr>
        <w:t xml:space="preserve">TP_WPM-2014-0024R01 </w:t>
      </w:r>
      <w:r w:rsidR="00F53C6D">
        <w:rPr>
          <w:rFonts w:ascii="Times New Roman" w:hAnsi="Times New Roman"/>
          <w:sz w:val="20"/>
          <w:szCs w:val="20"/>
        </w:rPr>
        <w:t>expected</w:t>
      </w:r>
      <w:r>
        <w:rPr>
          <w:rFonts w:ascii="Times New Roman" w:hAnsi="Times New Roman"/>
          <w:sz w:val="20"/>
          <w:szCs w:val="20"/>
        </w:rPr>
        <w:t xml:space="preserve"> </w:t>
      </w:r>
      <w:r w:rsidR="00152A85" w:rsidRPr="00FE26D6">
        <w:rPr>
          <w:rFonts w:ascii="Times New Roman" w:hAnsi="Times New Roman"/>
          <w:sz w:val="20"/>
          <w:szCs w:val="20"/>
        </w:rPr>
        <w:t xml:space="preserve"> </w:t>
      </w:r>
    </w:p>
    <w:p w:rsidR="00152A85" w:rsidRDefault="00152A85" w:rsidP="00152A85">
      <w:pPr>
        <w:pStyle w:val="OneM2M-Normal"/>
        <w:rPr>
          <w:rFonts w:ascii="Times New Roman" w:hAnsi="Times New Roman"/>
          <w:sz w:val="20"/>
          <w:szCs w:val="20"/>
        </w:rPr>
      </w:pPr>
    </w:p>
    <w:p w:rsidR="00AB28AF" w:rsidRPr="00AA2E86" w:rsidRDefault="00AB28AF" w:rsidP="003D765D">
      <w:pPr>
        <w:pStyle w:val="Agenda1"/>
        <w:ind w:firstLine="426"/>
        <w:rPr>
          <w:rFonts w:ascii="Times New Roman" w:hAnsi="Times New Roman"/>
          <w:sz w:val="20"/>
          <w:szCs w:val="20"/>
        </w:rPr>
      </w:pPr>
      <w:r w:rsidRPr="00AA2E86">
        <w:rPr>
          <w:rFonts w:ascii="Times New Roman" w:hAnsi="Times New Roman"/>
          <w:sz w:val="20"/>
          <w:szCs w:val="20"/>
        </w:rPr>
        <w:t>6.2</w:t>
      </w:r>
      <w:r w:rsidRPr="00AA2E86">
        <w:rPr>
          <w:rFonts w:ascii="Times New Roman" w:hAnsi="Times New Roman"/>
          <w:sz w:val="20"/>
          <w:szCs w:val="20"/>
        </w:rPr>
        <w:tab/>
      </w:r>
      <w:r w:rsidR="009F35BD" w:rsidRPr="00AA2E86">
        <w:rPr>
          <w:rFonts w:ascii="Times New Roman" w:hAnsi="Times New Roman"/>
          <w:sz w:val="20"/>
          <w:szCs w:val="20"/>
        </w:rPr>
        <w:t>oneM2M Showcase plan</w:t>
      </w:r>
    </w:p>
    <w:p w:rsidR="00732360" w:rsidRPr="003D765D" w:rsidRDefault="00732360" w:rsidP="00431748">
      <w:pPr>
        <w:pStyle w:val="Agenda1"/>
        <w:rPr>
          <w:rFonts w:ascii="Times New Roman" w:hAnsi="Times New Roman"/>
          <w:b w:val="0"/>
          <w:sz w:val="20"/>
          <w:szCs w:val="20"/>
        </w:rPr>
      </w:pP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B28AF" w:rsidP="00D357D3">
            <w:pPr>
              <w:spacing w:before="41"/>
              <w:rPr>
                <w:rFonts w:ascii="Times New Roman" w:hAnsi="Times New Roman"/>
                <w:color w:val="3B3B39"/>
                <w:sz w:val="20"/>
                <w:szCs w:val="20"/>
              </w:rPr>
            </w:pPr>
            <w:r w:rsidRPr="00D357D3">
              <w:rPr>
                <w:rFonts w:ascii="Times New Roman" w:hAnsi="Times New Roman"/>
                <w:sz w:val="20"/>
                <w:szCs w:val="20"/>
              </w:rPr>
              <w:t>TP WPM-2014-002</w:t>
            </w:r>
            <w:r w:rsidR="00D357D3">
              <w:rPr>
                <w:rFonts w:ascii="Times New Roman" w:hAnsi="Times New Roman"/>
                <w:sz w:val="20"/>
                <w:szCs w:val="20"/>
              </w:rPr>
              <w:t>6</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F512D2">
            <w:pPr>
              <w:spacing w:before="41"/>
              <w:rPr>
                <w:rFonts w:ascii="Times New Roman" w:hAnsi="Times New Roman"/>
                <w:color w:val="3B3B39"/>
                <w:sz w:val="20"/>
                <w:szCs w:val="20"/>
              </w:rPr>
            </w:pPr>
            <w:r w:rsidRPr="00F512D2">
              <w:rPr>
                <w:rFonts w:ascii="Times New Roman" w:hAnsi="Times New Roman"/>
                <w:color w:val="3B3B39"/>
                <w:sz w:val="20"/>
                <w:szCs w:val="20"/>
              </w:rPr>
              <w:t>Launch Event Communications</w:t>
            </w:r>
          </w:p>
        </w:tc>
      </w:tr>
    </w:tbl>
    <w:p w:rsidR="00152A85" w:rsidRDefault="00152A85" w:rsidP="00152A85">
      <w:pPr>
        <w:pStyle w:val="OneM2M-Normal"/>
        <w:rPr>
          <w:rFonts w:ascii="Times New Roman" w:hAnsi="Times New Roman"/>
          <w:sz w:val="20"/>
          <w:szCs w:val="20"/>
        </w:rPr>
      </w:pPr>
      <w:r w:rsidRPr="00842EE2">
        <w:rPr>
          <w:rFonts w:ascii="Times New Roman" w:hAnsi="Times New Roman"/>
          <w:sz w:val="20"/>
          <w:szCs w:val="20"/>
        </w:rPr>
        <w:t xml:space="preserve">Presented by </w:t>
      </w:r>
      <w:r w:rsidR="00F53C6D">
        <w:rPr>
          <w:rFonts w:ascii="Times New Roman" w:hAnsi="Times New Roman"/>
          <w:sz w:val="20"/>
          <w:szCs w:val="20"/>
        </w:rPr>
        <w:t>Ultan Mulligan, ETSI</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DB1107" w:rsidRDefault="00F512D2" w:rsidP="00DB1107">
      <w:pPr>
        <w:pStyle w:val="OneM2M-DocNumMinutes"/>
        <w:numPr>
          <w:ilvl w:val="0"/>
          <w:numId w:val="0"/>
        </w:numPr>
        <w:rPr>
          <w:rFonts w:ascii="Times New Roman" w:hAnsi="Times New Roman"/>
          <w:sz w:val="20"/>
          <w:szCs w:val="20"/>
        </w:rPr>
      </w:pPr>
      <w:r>
        <w:rPr>
          <w:rFonts w:ascii="Times New Roman" w:hAnsi="Times New Roman"/>
          <w:sz w:val="20"/>
          <w:szCs w:val="20"/>
        </w:rPr>
        <w:t xml:space="preserve">Each partner has committed to spend money </w:t>
      </w:r>
      <w:r w:rsidR="004A172D">
        <w:rPr>
          <w:rFonts w:ascii="Times New Roman" w:hAnsi="Times New Roman"/>
          <w:sz w:val="20"/>
          <w:szCs w:val="20"/>
        </w:rPr>
        <w:t xml:space="preserve">on communication however currently nothing has </w:t>
      </w:r>
      <w:r>
        <w:rPr>
          <w:rFonts w:ascii="Times New Roman" w:hAnsi="Times New Roman"/>
          <w:sz w:val="20"/>
          <w:szCs w:val="20"/>
        </w:rPr>
        <w:t>happened. This is a concern but it is being discussed in MARCOM and the Steering Committee. It should not be discussed in the WPM call.</w:t>
      </w:r>
    </w:p>
    <w:p w:rsidR="00152A85" w:rsidRDefault="00152A85" w:rsidP="00152A85">
      <w:pPr>
        <w:pStyle w:val="OneM2M-DocNumMinutes"/>
        <w:numPr>
          <w:ilvl w:val="0"/>
          <w:numId w:val="0"/>
        </w:numPr>
        <w:rPr>
          <w:rFonts w:ascii="Times New Roman" w:hAnsi="Times New Roman"/>
          <w:sz w:val="20"/>
          <w:szCs w:val="20"/>
        </w:rPr>
      </w:pPr>
    </w:p>
    <w:p w:rsidR="00C34DD9" w:rsidRDefault="00AB28AF" w:rsidP="00152A85">
      <w:pPr>
        <w:pStyle w:val="OneM2M-DocNumMinutes"/>
        <w:numPr>
          <w:ilvl w:val="0"/>
          <w:numId w:val="0"/>
        </w:numPr>
        <w:rPr>
          <w:rFonts w:ascii="Times New Roman" w:hAnsi="Times New Roman"/>
          <w:b/>
          <w:color w:val="1F497D"/>
          <w:sz w:val="20"/>
          <w:szCs w:val="20"/>
        </w:rPr>
      </w:pPr>
      <w:r>
        <w:rPr>
          <w:rFonts w:ascii="Times New Roman" w:hAnsi="Times New Roman"/>
          <w:b/>
          <w:color w:val="1F497D"/>
          <w:sz w:val="20"/>
          <w:szCs w:val="20"/>
        </w:rPr>
        <w:t>TP_WPM-2014-002</w:t>
      </w:r>
      <w:r w:rsidR="00F53C6D">
        <w:rPr>
          <w:rFonts w:ascii="Times New Roman" w:hAnsi="Times New Roman"/>
          <w:b/>
          <w:color w:val="1F497D"/>
          <w:sz w:val="20"/>
          <w:szCs w:val="20"/>
        </w:rPr>
        <w:t>6</w:t>
      </w:r>
      <w:r w:rsidR="007A6EA8">
        <w:rPr>
          <w:rFonts w:ascii="Times New Roman" w:hAnsi="Times New Roman"/>
          <w:b/>
          <w:color w:val="1F497D"/>
          <w:sz w:val="20"/>
          <w:szCs w:val="20"/>
        </w:rPr>
        <w:t xml:space="preserve"> was </w:t>
      </w:r>
      <w:r w:rsidR="00F512D2">
        <w:rPr>
          <w:rFonts w:ascii="Times New Roman" w:hAnsi="Times New Roman"/>
          <w:b/>
          <w:color w:val="1F497D"/>
          <w:sz w:val="20"/>
          <w:szCs w:val="20"/>
        </w:rPr>
        <w:t>NOTED</w:t>
      </w:r>
    </w:p>
    <w:p w:rsidR="00152A85" w:rsidRDefault="00152A85" w:rsidP="00152A85">
      <w:pPr>
        <w:pStyle w:val="OneM2M-DocNumMinutes"/>
        <w:numPr>
          <w:ilvl w:val="0"/>
          <w:numId w:val="0"/>
        </w:numPr>
        <w:rPr>
          <w:rFonts w:ascii="Times New Roman" w:hAnsi="Times New Roman"/>
          <w:sz w:val="20"/>
          <w:szCs w:val="20"/>
        </w:rPr>
      </w:pPr>
    </w:p>
    <w:tbl>
      <w:tblPr>
        <w:tblW w:w="6771" w:type="dxa"/>
        <w:tblInd w:w="41" w:type="dxa"/>
        <w:shd w:val="clear" w:color="auto" w:fill="91B5D1"/>
        <w:tblCellMar>
          <w:left w:w="0" w:type="dxa"/>
          <w:right w:w="0" w:type="dxa"/>
        </w:tblCellMar>
        <w:tblLook w:val="04A0"/>
      </w:tblPr>
      <w:tblGrid>
        <w:gridCol w:w="2235"/>
        <w:gridCol w:w="4536"/>
      </w:tblGrid>
      <w:tr w:rsidR="00431748" w:rsidRPr="00AB28AF" w:rsidTr="00936034">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431748" w:rsidRPr="00AB28AF" w:rsidRDefault="00431748" w:rsidP="00936034">
            <w:pPr>
              <w:spacing w:before="41"/>
              <w:rPr>
                <w:rFonts w:ascii="Times New Roman" w:hAnsi="Times New Roman"/>
                <w:color w:val="3B3B39"/>
                <w:sz w:val="20"/>
                <w:szCs w:val="20"/>
              </w:rPr>
            </w:pPr>
            <w:r w:rsidRPr="00F70436">
              <w:rPr>
                <w:rFonts w:ascii="Times New Roman" w:hAnsi="Times New Roman"/>
                <w:sz w:val="20"/>
                <w:szCs w:val="20"/>
              </w:rPr>
              <w:t>TP WPM-2014-002</w:t>
            </w:r>
            <w:r>
              <w:rPr>
                <w:rFonts w:ascii="Times New Roman" w:hAnsi="Times New Roman"/>
                <w:sz w:val="20"/>
                <w:szCs w:val="20"/>
              </w:rPr>
              <w:t>3</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431748" w:rsidRPr="00AB28AF" w:rsidRDefault="00F512D2" w:rsidP="00936034">
            <w:pPr>
              <w:spacing w:before="41"/>
              <w:rPr>
                <w:rFonts w:ascii="Times New Roman" w:hAnsi="Times New Roman"/>
                <w:color w:val="3B3B39"/>
                <w:sz w:val="20"/>
                <w:szCs w:val="20"/>
              </w:rPr>
            </w:pPr>
            <w:r w:rsidRPr="00F512D2">
              <w:rPr>
                <w:rFonts w:ascii="Times New Roman" w:hAnsi="Times New Roman"/>
                <w:color w:val="3B3B39"/>
                <w:sz w:val="20"/>
                <w:szCs w:val="20"/>
              </w:rPr>
              <w:t>Launch Planning</w:t>
            </w:r>
          </w:p>
        </w:tc>
      </w:tr>
    </w:tbl>
    <w:p w:rsidR="00423206" w:rsidRPr="00423206" w:rsidRDefault="00423206" w:rsidP="00423206">
      <w:pPr>
        <w:pStyle w:val="OneM2M-Normal"/>
        <w:rPr>
          <w:rFonts w:ascii="Times New Roman" w:hAnsi="Times New Roman"/>
          <w:sz w:val="20"/>
          <w:szCs w:val="20"/>
        </w:rPr>
      </w:pPr>
      <w:r w:rsidRPr="00423206">
        <w:rPr>
          <w:rFonts w:ascii="Times New Roman" w:hAnsi="Times New Roman"/>
          <w:sz w:val="20"/>
          <w:szCs w:val="20"/>
        </w:rPr>
        <w:t xml:space="preserve">Presented by </w:t>
      </w:r>
      <w:r>
        <w:rPr>
          <w:rFonts w:ascii="Times New Roman" w:hAnsi="Times New Roman"/>
          <w:sz w:val="20"/>
          <w:szCs w:val="20"/>
        </w:rPr>
        <w:t>Peter Nurse</w:t>
      </w:r>
    </w:p>
    <w:p w:rsidR="00423206" w:rsidRPr="00423206" w:rsidRDefault="00423206" w:rsidP="00423206">
      <w:pPr>
        <w:pStyle w:val="OneM2M-Normal"/>
        <w:rPr>
          <w:rFonts w:ascii="Times New Roman" w:hAnsi="Times New Roman"/>
          <w:b/>
          <w:sz w:val="20"/>
          <w:szCs w:val="20"/>
        </w:rPr>
      </w:pPr>
      <w:r w:rsidRPr="00423206">
        <w:rPr>
          <w:rFonts w:ascii="Times New Roman" w:hAnsi="Times New Roman"/>
          <w:b/>
          <w:sz w:val="20"/>
          <w:szCs w:val="20"/>
        </w:rPr>
        <w:t>Issues / Discussions</w:t>
      </w:r>
    </w:p>
    <w:p w:rsidR="00423206" w:rsidRDefault="00423206" w:rsidP="00423206">
      <w:pPr>
        <w:pStyle w:val="Agenda1"/>
        <w:rPr>
          <w:rFonts w:ascii="Times New Roman" w:hAnsi="Times New Roman"/>
          <w:b w:val="0"/>
          <w:sz w:val="20"/>
          <w:szCs w:val="20"/>
        </w:rPr>
      </w:pPr>
      <w:r>
        <w:rPr>
          <w:rFonts w:ascii="Times New Roman" w:hAnsi="Times New Roman"/>
          <w:b w:val="0"/>
          <w:sz w:val="20"/>
          <w:szCs w:val="20"/>
        </w:rPr>
        <w:t>This document was updated online. It was agreed that the actions from contribution 0026 should be added. Karen will work with Ultan to ensure that the appropriate actions are added.</w:t>
      </w:r>
    </w:p>
    <w:p w:rsidR="00423206" w:rsidRDefault="00423206" w:rsidP="00423206">
      <w:pPr>
        <w:pStyle w:val="Agenda1"/>
        <w:rPr>
          <w:rFonts w:ascii="Times New Roman" w:hAnsi="Times New Roman"/>
          <w:b w:val="0"/>
          <w:sz w:val="20"/>
          <w:szCs w:val="20"/>
        </w:rPr>
      </w:pPr>
      <w:r>
        <w:rPr>
          <w:rFonts w:ascii="Times New Roman" w:hAnsi="Times New Roman"/>
          <w:b w:val="0"/>
          <w:sz w:val="20"/>
          <w:szCs w:val="20"/>
        </w:rPr>
        <w:t xml:space="preserve">It was confirmed that the decision at the last meeting was that all the MARCOM actions should remain in this one contribution and that MARCOM will provide feedback. </w:t>
      </w:r>
    </w:p>
    <w:p w:rsidR="00423206" w:rsidRDefault="00423206" w:rsidP="00423206">
      <w:pPr>
        <w:pStyle w:val="Agenda1"/>
        <w:rPr>
          <w:rFonts w:ascii="Times New Roman" w:hAnsi="Times New Roman"/>
          <w:b w:val="0"/>
          <w:sz w:val="20"/>
          <w:szCs w:val="20"/>
        </w:rPr>
      </w:pPr>
      <w:r>
        <w:rPr>
          <w:rFonts w:ascii="Times New Roman" w:hAnsi="Times New Roman"/>
          <w:b w:val="0"/>
          <w:sz w:val="20"/>
          <w:szCs w:val="20"/>
        </w:rPr>
        <w:t>It was stressed that the MARCOM actions should not be updated without prior input and agreement from the MARCOM team.</w:t>
      </w:r>
    </w:p>
    <w:p w:rsidR="00423206" w:rsidRDefault="00423206" w:rsidP="00423206">
      <w:pPr>
        <w:pStyle w:val="OneM2M-DocNumMinutes"/>
        <w:numPr>
          <w:ilvl w:val="0"/>
          <w:numId w:val="0"/>
        </w:numPr>
        <w:rPr>
          <w:rFonts w:ascii="Times New Roman" w:hAnsi="Times New Roman"/>
          <w:b/>
          <w:color w:val="1F497D"/>
          <w:sz w:val="20"/>
          <w:szCs w:val="20"/>
        </w:rPr>
      </w:pPr>
      <w:r>
        <w:rPr>
          <w:rFonts w:ascii="Times New Roman" w:hAnsi="Times New Roman"/>
          <w:b/>
          <w:color w:val="1F497D"/>
          <w:sz w:val="20"/>
          <w:szCs w:val="20"/>
        </w:rPr>
        <w:t>TP_WPM-2014-0023 was NOTED</w:t>
      </w:r>
    </w:p>
    <w:p w:rsidR="00423206" w:rsidRPr="00FE26D6" w:rsidRDefault="00423206" w:rsidP="00423206">
      <w:pPr>
        <w:pStyle w:val="OneM2M-Decision"/>
        <w:numPr>
          <w:ilvl w:val="0"/>
          <w:numId w:val="0"/>
        </w:numPr>
        <w:rPr>
          <w:rFonts w:ascii="Times New Roman" w:hAnsi="Times New Roman"/>
          <w:sz w:val="20"/>
          <w:szCs w:val="20"/>
        </w:rPr>
      </w:pPr>
      <w:r>
        <w:rPr>
          <w:rFonts w:ascii="Times New Roman" w:hAnsi="Times New Roman"/>
          <w:sz w:val="20"/>
          <w:szCs w:val="20"/>
        </w:rPr>
        <w:t xml:space="preserve">TP_WPM-2014-0023R01 expected </w:t>
      </w:r>
      <w:r w:rsidRPr="00FE26D6">
        <w:rPr>
          <w:rFonts w:ascii="Times New Roman" w:hAnsi="Times New Roman"/>
          <w:sz w:val="20"/>
          <w:szCs w:val="20"/>
        </w:rPr>
        <w:t xml:space="preserve"> </w:t>
      </w:r>
    </w:p>
    <w:p w:rsidR="00423206" w:rsidRDefault="00423206" w:rsidP="003D765D">
      <w:pPr>
        <w:pStyle w:val="Agenda1"/>
        <w:ind w:firstLine="426"/>
        <w:rPr>
          <w:rFonts w:ascii="Times New Roman" w:hAnsi="Times New Roman"/>
          <w:b w:val="0"/>
          <w:sz w:val="20"/>
          <w:szCs w:val="20"/>
        </w:rPr>
      </w:pPr>
    </w:p>
    <w:p w:rsidR="008156D8" w:rsidRPr="00AA2E86" w:rsidRDefault="008156D8" w:rsidP="003D765D">
      <w:pPr>
        <w:pStyle w:val="Agenda1"/>
        <w:ind w:firstLine="426"/>
        <w:rPr>
          <w:rFonts w:ascii="Times New Roman" w:hAnsi="Times New Roman"/>
          <w:sz w:val="20"/>
          <w:szCs w:val="20"/>
        </w:rPr>
      </w:pPr>
      <w:r w:rsidRPr="00AA2E86">
        <w:rPr>
          <w:rFonts w:ascii="Times New Roman" w:hAnsi="Times New Roman"/>
          <w:sz w:val="20"/>
          <w:szCs w:val="20"/>
        </w:rPr>
        <w:t>6.</w:t>
      </w:r>
      <w:r w:rsidR="009F35BD" w:rsidRPr="00AA2E86">
        <w:rPr>
          <w:rFonts w:ascii="Times New Roman" w:hAnsi="Times New Roman"/>
          <w:sz w:val="20"/>
          <w:szCs w:val="20"/>
        </w:rPr>
        <w:t>4</w:t>
      </w:r>
      <w:r w:rsidRPr="00AA2E86">
        <w:rPr>
          <w:rFonts w:ascii="Times New Roman" w:hAnsi="Times New Roman"/>
          <w:sz w:val="20"/>
          <w:szCs w:val="20"/>
        </w:rPr>
        <w:tab/>
        <w:t>Event demos</w:t>
      </w:r>
    </w:p>
    <w:p w:rsidR="008156D8" w:rsidRDefault="00423206" w:rsidP="00152A85">
      <w:pPr>
        <w:pStyle w:val="OneM2M-DocNumMinutes"/>
        <w:numPr>
          <w:ilvl w:val="0"/>
          <w:numId w:val="0"/>
        </w:numPr>
        <w:rPr>
          <w:rFonts w:ascii="Times New Roman" w:hAnsi="Times New Roman"/>
          <w:sz w:val="20"/>
          <w:szCs w:val="20"/>
        </w:rPr>
      </w:pPr>
      <w:r>
        <w:rPr>
          <w:rFonts w:ascii="Times New Roman" w:hAnsi="Times New Roman"/>
          <w:sz w:val="20"/>
          <w:szCs w:val="20"/>
        </w:rPr>
        <w:t>Laurent confirmed that it is difficult to know exactly by when the demo material needs to arrive in the ETSI premises. It depends largely on what material is needed and whether the material needs to be tested prior to the event or not.</w:t>
      </w:r>
    </w:p>
    <w:p w:rsidR="00AA2E86" w:rsidRDefault="00AA2E86" w:rsidP="00152A85">
      <w:pPr>
        <w:pStyle w:val="OneM2M-DocNumMinutes"/>
        <w:numPr>
          <w:ilvl w:val="0"/>
          <w:numId w:val="0"/>
        </w:numPr>
        <w:rPr>
          <w:rFonts w:ascii="Times New Roman" w:hAnsi="Times New Roman"/>
          <w:sz w:val="20"/>
          <w:szCs w:val="20"/>
        </w:rPr>
      </w:pPr>
      <w:r>
        <w:rPr>
          <w:rFonts w:ascii="Times New Roman" w:hAnsi="Times New Roman"/>
          <w:sz w:val="20"/>
          <w:szCs w:val="20"/>
        </w:rPr>
        <w:t>We need to know whether the demos will be ‘stand alone’ or whether there will be several vendors showcasing over one service layer. If this is the case, then it will require more time to set up and test.</w:t>
      </w:r>
    </w:p>
    <w:p w:rsidR="00423206" w:rsidRDefault="00423206" w:rsidP="00152A85">
      <w:pPr>
        <w:pStyle w:val="OneM2M-DocNumMinutes"/>
        <w:numPr>
          <w:ilvl w:val="0"/>
          <w:numId w:val="0"/>
        </w:numPr>
        <w:rPr>
          <w:rFonts w:ascii="Times New Roman" w:hAnsi="Times New Roman"/>
          <w:sz w:val="20"/>
          <w:szCs w:val="20"/>
        </w:rPr>
      </w:pP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152A85" w:rsidRPr="009F35BD" w:rsidRDefault="00152A85" w:rsidP="005974B4">
      <w:pPr>
        <w:pStyle w:val="Agenda2"/>
        <w:ind w:left="360" w:firstLine="0"/>
        <w:rPr>
          <w:rFonts w:ascii="Times New Roman" w:hAnsi="Times New Roman"/>
          <w:b/>
          <w:sz w:val="20"/>
          <w:szCs w:val="20"/>
        </w:rPr>
      </w:pPr>
      <w:r w:rsidRPr="009F35BD">
        <w:rPr>
          <w:rFonts w:ascii="Times New Roman" w:hAnsi="Times New Roman"/>
          <w:b/>
          <w:sz w:val="20"/>
          <w:szCs w:val="20"/>
        </w:rPr>
        <w:t>Face-to-Face</w:t>
      </w:r>
    </w:p>
    <w:p w:rsidR="009F35BD" w:rsidRDefault="00152A85" w:rsidP="009F35BD">
      <w:pPr>
        <w:pStyle w:val="Agenda3"/>
        <w:ind w:left="0"/>
        <w:rPr>
          <w:rFonts w:ascii="Times New Roman" w:hAnsi="Times New Roman"/>
          <w:i w:val="0"/>
          <w:sz w:val="20"/>
          <w:szCs w:val="20"/>
        </w:rPr>
      </w:pPr>
      <w:r w:rsidRPr="005974B4">
        <w:rPr>
          <w:rFonts w:ascii="Times New Roman" w:hAnsi="Times New Roman"/>
          <w:i w:val="0"/>
          <w:sz w:val="20"/>
          <w:szCs w:val="20"/>
        </w:rPr>
        <w:t>during TP #12 week, Sophia Antipolis, France</w:t>
      </w:r>
      <w:r w:rsidR="005974B4">
        <w:rPr>
          <w:rFonts w:ascii="Times New Roman" w:hAnsi="Times New Roman"/>
          <w:i w:val="0"/>
          <w:sz w:val="20"/>
          <w:szCs w:val="20"/>
        </w:rPr>
        <w:t xml:space="preserve"> </w:t>
      </w:r>
    </w:p>
    <w:p w:rsidR="009F35BD" w:rsidRPr="00694EF3" w:rsidRDefault="009F35BD" w:rsidP="009F35BD">
      <w:pPr>
        <w:pStyle w:val="Agenda3"/>
        <w:ind w:left="0"/>
        <w:rPr>
          <w:rFonts w:ascii="Times New Roman" w:hAnsi="Times New Roman"/>
          <w:i w:val="0"/>
          <w:sz w:val="20"/>
          <w:szCs w:val="20"/>
          <w:lang w:val="en-US"/>
        </w:rPr>
      </w:pPr>
      <w:r w:rsidRPr="00694EF3">
        <w:rPr>
          <w:rFonts w:ascii="Times New Roman" w:hAnsi="Times New Roman"/>
          <w:i w:val="0"/>
          <w:sz w:val="20"/>
          <w:szCs w:val="20"/>
          <w:lang w:val="en-US"/>
        </w:rPr>
        <w:t>WPM 12.0: Amphi iris, ETSI HQ, 2014-07-30 13:00/14:00</w:t>
      </w:r>
      <w:r w:rsidR="00694EF3" w:rsidRPr="00694EF3">
        <w:rPr>
          <w:rFonts w:ascii="Times New Roman" w:hAnsi="Times New Roman"/>
          <w:i w:val="0"/>
          <w:sz w:val="20"/>
          <w:szCs w:val="20"/>
          <w:lang w:val="en-US"/>
        </w:rPr>
        <w:t xml:space="preserve"> – agreed that this should be an official meeting</w:t>
      </w:r>
    </w:p>
    <w:p w:rsidR="009F35BD" w:rsidRPr="009F35BD" w:rsidRDefault="009F35BD" w:rsidP="009F35BD">
      <w:pPr>
        <w:pStyle w:val="Agenda2"/>
        <w:rPr>
          <w:rFonts w:ascii="Times New Roman" w:hAnsi="Times New Roman"/>
          <w:b/>
          <w:sz w:val="20"/>
          <w:szCs w:val="20"/>
        </w:rPr>
      </w:pPr>
      <w:r w:rsidRPr="009F35BD">
        <w:rPr>
          <w:rFonts w:ascii="Times New Roman" w:hAnsi="Times New Roman"/>
          <w:b/>
          <w:sz w:val="20"/>
          <w:szCs w:val="20"/>
        </w:rPr>
        <w:t>Conference Calls</w:t>
      </w:r>
    </w:p>
    <w:p w:rsidR="009F35BD" w:rsidRPr="005974B4" w:rsidRDefault="009F35BD" w:rsidP="009F35BD">
      <w:pPr>
        <w:pStyle w:val="Agenda2"/>
        <w:ind w:left="0" w:firstLine="0"/>
        <w:rPr>
          <w:rFonts w:ascii="Times New Roman" w:hAnsi="Times New Roman"/>
          <w:sz w:val="20"/>
          <w:szCs w:val="20"/>
        </w:rPr>
      </w:pPr>
      <w:r w:rsidRPr="005974B4">
        <w:rPr>
          <w:rFonts w:ascii="Times New Roman" w:hAnsi="Times New Roman"/>
          <w:sz w:val="20"/>
          <w:szCs w:val="20"/>
        </w:rPr>
        <w:t>We shall avoid overlapping with WG conference calls.</w:t>
      </w:r>
    </w:p>
    <w:p w:rsidR="00152A85" w:rsidRPr="005974B4" w:rsidRDefault="00D357D3" w:rsidP="009F35BD">
      <w:pPr>
        <w:pStyle w:val="Agenda3"/>
        <w:ind w:left="0"/>
        <w:rPr>
          <w:rFonts w:ascii="Times New Roman" w:hAnsi="Times New Roman"/>
          <w:i w:val="0"/>
          <w:sz w:val="20"/>
          <w:szCs w:val="20"/>
        </w:rPr>
      </w:pPr>
      <w:r w:rsidRPr="00D357D3">
        <w:rPr>
          <w:rFonts w:ascii="Times New Roman" w:hAnsi="Times New Roman"/>
          <w:i w:val="0"/>
          <w:sz w:val="20"/>
          <w:szCs w:val="20"/>
        </w:rPr>
        <w:t>WPM12.1:</w:t>
      </w:r>
      <w:r w:rsidRPr="00D357D3">
        <w:rPr>
          <w:rFonts w:ascii="Times New Roman" w:hAnsi="Times New Roman"/>
          <w:i w:val="0"/>
          <w:sz w:val="20"/>
          <w:szCs w:val="20"/>
        </w:rPr>
        <w:tab/>
        <w:t>2014-08-11, 13:30 – 15:30 UTC</w:t>
      </w:r>
    </w:p>
    <w:p w:rsidR="00152A85"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5974B4"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There was no other business to discuss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 Chair thanked the participants and closed the meeting.</w:t>
      </w:r>
    </w:p>
    <w:p w:rsidR="00152A85" w:rsidRDefault="00152A85" w:rsidP="00152A85">
      <w:pPr>
        <w:pStyle w:val="Agenda1"/>
        <w:rPr>
          <w:rFonts w:cs="Arial"/>
        </w:rPr>
      </w:pPr>
    </w:p>
    <w:p w:rsidR="00152A85" w:rsidRPr="00423206" w:rsidRDefault="00152A85" w:rsidP="00423206">
      <w:pPr>
        <w:pStyle w:val="OneM2M-Heading1"/>
        <w:ind w:left="0" w:firstLine="0"/>
        <w:rPr>
          <w:rFonts w:ascii="Times New Roman" w:hAnsi="Times New Roman"/>
          <w:sz w:val="22"/>
          <w:szCs w:val="22"/>
        </w:rPr>
      </w:pPr>
      <w:r w:rsidRPr="00423206">
        <w:rPr>
          <w:rFonts w:ascii="Times New Roman" w:hAnsi="Times New Roman"/>
          <w:sz w:val="22"/>
          <w:szCs w:val="22"/>
        </w:rPr>
        <w:t>Annex 1 – Participants List</w:t>
      </w:r>
    </w:p>
    <w:tbl>
      <w:tblPr>
        <w:tblpPr w:leftFromText="180" w:rightFromText="180" w:vertAnchor="text" w:tblpY="1"/>
        <w:tblOverlap w:val="never"/>
        <w:tblW w:w="766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059"/>
        <w:gridCol w:w="3143"/>
      </w:tblGrid>
      <w:tr w:rsidR="00DB1107" w:rsidRPr="00DB1107" w:rsidTr="007A6EA8">
        <w:trPr>
          <w:trHeight w:val="449"/>
        </w:trPr>
        <w:tc>
          <w:tcPr>
            <w:tcW w:w="2466"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First name</w:t>
            </w:r>
          </w:p>
        </w:tc>
        <w:tc>
          <w:tcPr>
            <w:tcW w:w="2059"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Surname</w:t>
            </w:r>
          </w:p>
        </w:tc>
        <w:tc>
          <w:tcPr>
            <w:tcW w:w="3143"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Company</w:t>
            </w:r>
          </w:p>
        </w:tc>
      </w:tr>
      <w:tr w:rsidR="00423206" w:rsidRPr="004D66CD" w:rsidTr="007A6EA8">
        <w:trPr>
          <w:trHeight w:val="449"/>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Steve</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Barclay</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sbarclay@atis.org</w:t>
            </w:r>
          </w:p>
        </w:tc>
      </w:tr>
      <w:tr w:rsidR="00423206" w:rsidRPr="004D66CD" w:rsidTr="007A6EA8">
        <w:trPr>
          <w:trHeight w:val="464"/>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Richard</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Brennan</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rbrennan@telxxis.com</w:t>
            </w:r>
          </w:p>
        </w:tc>
      </w:tr>
      <w:tr w:rsidR="00423206" w:rsidRPr="004D66CD" w:rsidTr="007A6EA8">
        <w:trPr>
          <w:trHeight w:val="336"/>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Nicolas</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Damour</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ndamour@sierrawireless.com</w:t>
            </w:r>
          </w:p>
        </w:tc>
      </w:tr>
      <w:tr w:rsidR="00423206" w:rsidRPr="004D66CD" w:rsidTr="00936034">
        <w:trPr>
          <w:trHeight w:val="433"/>
        </w:trPr>
        <w:tc>
          <w:tcPr>
            <w:tcW w:w="2466" w:type="dxa"/>
            <w:shd w:val="clear" w:color="auto" w:fill="auto"/>
            <w:hideMark/>
          </w:tcPr>
          <w:p w:rsidR="00423206" w:rsidRDefault="00423206" w:rsidP="00423206">
            <w:pPr>
              <w:rPr>
                <w:rFonts w:ascii="Arial" w:hAnsi="Arial" w:cs="Arial"/>
                <w:color w:val="000000"/>
                <w:sz w:val="20"/>
                <w:szCs w:val="20"/>
              </w:rPr>
            </w:pPr>
            <w:r>
              <w:rPr>
                <w:rFonts w:ascii="Arial" w:hAnsi="Arial" w:cs="Arial"/>
                <w:color w:val="000000"/>
                <w:sz w:val="20"/>
                <w:szCs w:val="20"/>
              </w:rPr>
              <w:t>Francisco</w:t>
            </w:r>
          </w:p>
        </w:tc>
        <w:tc>
          <w:tcPr>
            <w:tcW w:w="2059" w:type="dxa"/>
            <w:shd w:val="clear" w:color="auto" w:fill="auto"/>
            <w:hideMark/>
          </w:tcPr>
          <w:p w:rsidR="00423206" w:rsidRDefault="00423206" w:rsidP="00423206">
            <w:pPr>
              <w:rPr>
                <w:rFonts w:ascii="Arial" w:hAnsi="Arial" w:cs="Arial"/>
                <w:color w:val="000000"/>
                <w:sz w:val="20"/>
                <w:szCs w:val="20"/>
              </w:rPr>
            </w:pPr>
            <w:r>
              <w:rPr>
                <w:rFonts w:ascii="Arial" w:hAnsi="Arial" w:cs="Arial"/>
                <w:color w:val="000000"/>
                <w:sz w:val="20"/>
                <w:szCs w:val="20"/>
              </w:rPr>
              <w:t>da Silva</w:t>
            </w:r>
          </w:p>
        </w:tc>
        <w:tc>
          <w:tcPr>
            <w:tcW w:w="3143" w:type="dxa"/>
            <w:shd w:val="clear" w:color="auto" w:fill="auto"/>
            <w:hideMark/>
          </w:tcPr>
          <w:p w:rsidR="00423206" w:rsidRDefault="00423206" w:rsidP="00423206">
            <w:pPr>
              <w:rPr>
                <w:rFonts w:ascii="Arial" w:hAnsi="Arial" w:cs="Arial"/>
                <w:color w:val="000000"/>
                <w:sz w:val="20"/>
                <w:szCs w:val="20"/>
              </w:rPr>
            </w:pPr>
            <w:r>
              <w:rPr>
                <w:rFonts w:ascii="Arial" w:hAnsi="Arial" w:cs="Arial"/>
                <w:color w:val="000000"/>
                <w:sz w:val="20"/>
                <w:szCs w:val="20"/>
              </w:rPr>
              <w:t>francisco.dasilva@huawei.com</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Raymond</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Forbes</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raymond.forbes@ericsson.com</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Karen</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Hughes</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karen.hughes@etsi.org</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Shelby</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Kiewel</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skiewel@iconectiv.com</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Gerry</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McAuley</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gerry.mcauley@etsi.org</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Ultan</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Mulligan</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ultan.mulligan@etsi.org</w:t>
            </w:r>
          </w:p>
        </w:tc>
      </w:tr>
      <w:tr w:rsidR="00423206" w:rsidRPr="004D66CD" w:rsidTr="007A6EA8">
        <w:trPr>
          <w:trHeight w:val="392"/>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Peter W.</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Nurse</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peter.nurse@sigmadelta.com</w:t>
            </w:r>
          </w:p>
        </w:tc>
      </w:tr>
      <w:tr w:rsidR="00423206" w:rsidRPr="004D66CD" w:rsidTr="007A6EA8">
        <w:trPr>
          <w:trHeight w:val="406"/>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Laurent</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Velez</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laurent.velez@etsi.org</w:t>
            </w:r>
          </w:p>
        </w:tc>
      </w:tr>
    </w:tbl>
    <w:p w:rsidR="007A6EA8" w:rsidRDefault="007A6EA8" w:rsidP="00152A85">
      <w:pPr>
        <w:pStyle w:val="Agenda1"/>
        <w:rPr>
          <w:rFonts w:cs="Arial"/>
        </w:rPr>
      </w:pPr>
    </w:p>
    <w:p w:rsidR="007A6EA8" w:rsidRDefault="007A6EA8" w:rsidP="00152A85">
      <w:pPr>
        <w:pStyle w:val="Agenda1"/>
        <w:rPr>
          <w:rFonts w:cs="Arial"/>
        </w:rPr>
      </w:pPr>
    </w:p>
    <w:p w:rsidR="007A6EA8" w:rsidRDefault="007A6EA8" w:rsidP="00152A85">
      <w:pPr>
        <w:pStyle w:val="Agenda1"/>
        <w:rPr>
          <w:rFonts w:cs="Arial"/>
        </w:rPr>
      </w:pPr>
    </w:p>
    <w:p w:rsidR="00152A85" w:rsidRDefault="007A6EA8" w:rsidP="00152A85">
      <w:pPr>
        <w:pStyle w:val="Agenda1"/>
        <w:rPr>
          <w:rFonts w:cs="Arial"/>
        </w:rPr>
      </w:pPr>
      <w:r>
        <w:rPr>
          <w:rFonts w:cs="Arial"/>
        </w:rPr>
        <w:br w:type="textWrapping" w:clear="all"/>
      </w:r>
    </w:p>
    <w:p w:rsidR="00F24E4E" w:rsidRPr="005869A2" w:rsidRDefault="00F24E4E" w:rsidP="00DB1107">
      <w:pPr>
        <w:pStyle w:val="Agenda1"/>
        <w:rPr>
          <w:rFonts w:cs="Arial"/>
        </w:rPr>
      </w:pPr>
    </w:p>
    <w:sectPr w:rsidR="00F24E4E" w:rsidRPr="005869A2" w:rsidSect="009B7D06">
      <w:headerReference w:type="default" r:id="rId9"/>
      <w:footerReference w:type="default" r:id="rId10"/>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DD8" w:rsidRDefault="00C83DD8" w:rsidP="00F77748">
      <w:r>
        <w:separator/>
      </w:r>
    </w:p>
  </w:endnote>
  <w:endnote w:type="continuationSeparator" w:id="0">
    <w:p w:rsidR="00C83DD8" w:rsidRDefault="00C83DD8"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B145DC" w:rsidRPr="00232F4D">
      <w:rPr>
        <w:sz w:val="20"/>
      </w:rPr>
      <w:fldChar w:fldCharType="begin"/>
    </w:r>
    <w:r w:rsidRPr="00232F4D">
      <w:rPr>
        <w:sz w:val="20"/>
      </w:rPr>
      <w:instrText xml:space="preserve"> DATE  \@ "yyyy"  \* MERGEFORMAT </w:instrText>
    </w:r>
    <w:r w:rsidR="00B145DC" w:rsidRPr="00232F4D">
      <w:rPr>
        <w:sz w:val="20"/>
      </w:rPr>
      <w:fldChar w:fldCharType="separate"/>
    </w:r>
    <w:r w:rsidR="00FE24CD">
      <w:rPr>
        <w:noProof/>
        <w:sz w:val="20"/>
      </w:rPr>
      <w:t>2014</w:t>
    </w:r>
    <w:r w:rsidR="00B145DC" w:rsidRPr="00232F4D">
      <w:rPr>
        <w:sz w:val="20"/>
      </w:rPr>
      <w:fldChar w:fldCharType="end"/>
    </w:r>
    <w:r>
      <w:rPr>
        <w:sz w:val="20"/>
      </w:rPr>
      <w:t xml:space="preserve"> </w:t>
    </w:r>
    <w:r>
      <w:t>oneM2M Partners</w:t>
    </w:r>
    <w:r>
      <w:tab/>
    </w:r>
    <w:r>
      <w:tab/>
      <w:t xml:space="preserve">Page </w:t>
    </w:r>
    <w:r w:rsidR="00B145DC">
      <w:rPr>
        <w:rStyle w:val="PageNumber"/>
        <w:sz w:val="20"/>
        <w:szCs w:val="20"/>
      </w:rPr>
      <w:fldChar w:fldCharType="begin"/>
    </w:r>
    <w:r>
      <w:rPr>
        <w:rStyle w:val="PageNumber"/>
        <w:sz w:val="20"/>
        <w:szCs w:val="20"/>
      </w:rPr>
      <w:instrText xml:space="preserve"> PAGE </w:instrText>
    </w:r>
    <w:r w:rsidR="00B145DC">
      <w:rPr>
        <w:rStyle w:val="PageNumber"/>
        <w:sz w:val="20"/>
        <w:szCs w:val="20"/>
      </w:rPr>
      <w:fldChar w:fldCharType="separate"/>
    </w:r>
    <w:r w:rsidR="00C83DD8">
      <w:rPr>
        <w:rStyle w:val="PageNumber"/>
        <w:noProof/>
        <w:sz w:val="20"/>
        <w:szCs w:val="20"/>
      </w:rPr>
      <w:t>1</w:t>
    </w:r>
    <w:r w:rsidR="00B145DC">
      <w:rPr>
        <w:rStyle w:val="PageNumber"/>
        <w:sz w:val="20"/>
        <w:szCs w:val="20"/>
      </w:rPr>
      <w:fldChar w:fldCharType="end"/>
    </w:r>
    <w:r>
      <w:rPr>
        <w:rStyle w:val="PageNumber"/>
        <w:sz w:val="20"/>
        <w:szCs w:val="20"/>
      </w:rPr>
      <w:t xml:space="preserve"> (of </w:t>
    </w:r>
    <w:r w:rsidR="00B145DC">
      <w:rPr>
        <w:rStyle w:val="PageNumber"/>
        <w:sz w:val="20"/>
        <w:szCs w:val="20"/>
      </w:rPr>
      <w:fldChar w:fldCharType="begin"/>
    </w:r>
    <w:r>
      <w:rPr>
        <w:rStyle w:val="PageNumber"/>
        <w:sz w:val="20"/>
        <w:szCs w:val="20"/>
      </w:rPr>
      <w:instrText xml:space="preserve"> NUMPAGES </w:instrText>
    </w:r>
    <w:r w:rsidR="00B145DC">
      <w:rPr>
        <w:rStyle w:val="PageNumber"/>
        <w:sz w:val="20"/>
        <w:szCs w:val="20"/>
      </w:rPr>
      <w:fldChar w:fldCharType="separate"/>
    </w:r>
    <w:r w:rsidR="00C83DD8">
      <w:rPr>
        <w:rStyle w:val="PageNumber"/>
        <w:noProof/>
        <w:sz w:val="20"/>
        <w:szCs w:val="20"/>
      </w:rPr>
      <w:t>1</w:t>
    </w:r>
    <w:r w:rsidR="00B145DC">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DD8" w:rsidRDefault="00C83DD8" w:rsidP="00F77748">
      <w:r>
        <w:separator/>
      </w:r>
    </w:p>
  </w:footnote>
  <w:footnote w:type="continuationSeparator" w:id="0">
    <w:p w:rsidR="00C83DD8" w:rsidRDefault="00C83DD8"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B145DC" w:rsidRPr="0082771F">
            <w:rPr>
              <w:rFonts w:ascii="Times New Roman" w:hAnsi="Times New Roman"/>
            </w:rPr>
            <w:fldChar w:fldCharType="begin"/>
          </w:r>
          <w:r w:rsidRPr="0082771F">
            <w:rPr>
              <w:rFonts w:ascii="Times New Roman" w:hAnsi="Times New Roman"/>
            </w:rPr>
            <w:instrText xml:space="preserve"> FILENAME </w:instrText>
          </w:r>
          <w:r w:rsidR="00B145DC" w:rsidRPr="0082771F">
            <w:rPr>
              <w:rFonts w:ascii="Times New Roman" w:hAnsi="Times New Roman"/>
            </w:rPr>
            <w:fldChar w:fldCharType="separate"/>
          </w:r>
          <w:r w:rsidR="00303096">
            <w:rPr>
              <w:rFonts w:ascii="Times New Roman" w:hAnsi="Times New Roman"/>
              <w:noProof/>
            </w:rPr>
            <w:t>TP WPM-2014-0029-Minutes_WPM_11-3.doc</w:t>
          </w:r>
          <w:r w:rsidR="00B145DC"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54F39"/>
    <w:multiLevelType w:val="hybridMultilevel"/>
    <w:tmpl w:val="1A2A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C25E3"/>
    <w:multiLevelType w:val="hybridMultilevel"/>
    <w:tmpl w:val="556E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2F32E4"/>
    <w:multiLevelType w:val="hybridMultilevel"/>
    <w:tmpl w:val="31A4BEA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7E595C"/>
    <w:multiLevelType w:val="hybridMultilevel"/>
    <w:tmpl w:val="EEA85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431454A"/>
    <w:multiLevelType w:val="hybridMultilevel"/>
    <w:tmpl w:val="F8F2E3FC"/>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7">
    <w:nsid w:val="44622A2F"/>
    <w:multiLevelType w:val="hybridMultilevel"/>
    <w:tmpl w:val="FB64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D916D64"/>
    <w:multiLevelType w:val="hybridMultilevel"/>
    <w:tmpl w:val="E070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1FF685F"/>
    <w:multiLevelType w:val="hybridMultilevel"/>
    <w:tmpl w:val="05862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5D42C2"/>
    <w:multiLevelType w:val="hybridMultilevel"/>
    <w:tmpl w:val="BAE0C64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57C90F65"/>
    <w:multiLevelType w:val="hybridMultilevel"/>
    <w:tmpl w:val="8BA819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6F087C"/>
    <w:multiLevelType w:val="hybridMultilevel"/>
    <w:tmpl w:val="3B709ED2"/>
    <w:lvl w:ilvl="0" w:tplc="894A647A">
      <w:start w:val="1"/>
      <w:numFmt w:val="bullet"/>
      <w:lvlText w:val=""/>
      <w:lvlJc w:val="left"/>
      <w:pPr>
        <w:ind w:left="720" w:hanging="360"/>
      </w:pPr>
      <w:rPr>
        <w:rFonts w:ascii="Symbol" w:hAnsi="Symbol" w:hint="default"/>
      </w:rPr>
    </w:lvl>
    <w:lvl w:ilvl="1" w:tplc="1B54B3A4" w:tentative="1">
      <w:start w:val="1"/>
      <w:numFmt w:val="bullet"/>
      <w:lvlText w:val="o"/>
      <w:lvlJc w:val="left"/>
      <w:pPr>
        <w:ind w:left="1440" w:hanging="360"/>
      </w:pPr>
      <w:rPr>
        <w:rFonts w:ascii="Courier New" w:hAnsi="Courier New" w:cs="Courier New" w:hint="default"/>
      </w:rPr>
    </w:lvl>
    <w:lvl w:ilvl="2" w:tplc="370650D0" w:tentative="1">
      <w:start w:val="1"/>
      <w:numFmt w:val="bullet"/>
      <w:lvlText w:val=""/>
      <w:lvlJc w:val="left"/>
      <w:pPr>
        <w:ind w:left="2160" w:hanging="360"/>
      </w:pPr>
      <w:rPr>
        <w:rFonts w:ascii="Wingdings" w:hAnsi="Wingdings" w:hint="default"/>
      </w:rPr>
    </w:lvl>
    <w:lvl w:ilvl="3" w:tplc="AD7E7068" w:tentative="1">
      <w:start w:val="1"/>
      <w:numFmt w:val="bullet"/>
      <w:lvlText w:val=""/>
      <w:lvlJc w:val="left"/>
      <w:pPr>
        <w:ind w:left="2880" w:hanging="360"/>
      </w:pPr>
      <w:rPr>
        <w:rFonts w:ascii="Symbol" w:hAnsi="Symbol" w:hint="default"/>
      </w:rPr>
    </w:lvl>
    <w:lvl w:ilvl="4" w:tplc="BAEC92F0" w:tentative="1">
      <w:start w:val="1"/>
      <w:numFmt w:val="bullet"/>
      <w:lvlText w:val="o"/>
      <w:lvlJc w:val="left"/>
      <w:pPr>
        <w:ind w:left="3600" w:hanging="360"/>
      </w:pPr>
      <w:rPr>
        <w:rFonts w:ascii="Courier New" w:hAnsi="Courier New" w:cs="Courier New" w:hint="default"/>
      </w:rPr>
    </w:lvl>
    <w:lvl w:ilvl="5" w:tplc="657E22EE" w:tentative="1">
      <w:start w:val="1"/>
      <w:numFmt w:val="bullet"/>
      <w:lvlText w:val=""/>
      <w:lvlJc w:val="left"/>
      <w:pPr>
        <w:ind w:left="4320" w:hanging="360"/>
      </w:pPr>
      <w:rPr>
        <w:rFonts w:ascii="Wingdings" w:hAnsi="Wingdings" w:hint="default"/>
      </w:rPr>
    </w:lvl>
    <w:lvl w:ilvl="6" w:tplc="51A20A3C" w:tentative="1">
      <w:start w:val="1"/>
      <w:numFmt w:val="bullet"/>
      <w:lvlText w:val=""/>
      <w:lvlJc w:val="left"/>
      <w:pPr>
        <w:ind w:left="5040" w:hanging="360"/>
      </w:pPr>
      <w:rPr>
        <w:rFonts w:ascii="Symbol" w:hAnsi="Symbol" w:hint="default"/>
      </w:rPr>
    </w:lvl>
    <w:lvl w:ilvl="7" w:tplc="24566006" w:tentative="1">
      <w:start w:val="1"/>
      <w:numFmt w:val="bullet"/>
      <w:lvlText w:val="o"/>
      <w:lvlJc w:val="left"/>
      <w:pPr>
        <w:ind w:left="5760" w:hanging="360"/>
      </w:pPr>
      <w:rPr>
        <w:rFonts w:ascii="Courier New" w:hAnsi="Courier New" w:cs="Courier New" w:hint="default"/>
      </w:rPr>
    </w:lvl>
    <w:lvl w:ilvl="8" w:tplc="5A9EFBD6" w:tentative="1">
      <w:start w:val="1"/>
      <w:numFmt w:val="bullet"/>
      <w:lvlText w:val=""/>
      <w:lvlJc w:val="left"/>
      <w:pPr>
        <w:ind w:left="6480" w:hanging="360"/>
      </w:pPr>
      <w:rPr>
        <w:rFonts w:ascii="Wingdings" w:hAnsi="Wingdings" w:hint="default"/>
      </w:rPr>
    </w:lvl>
  </w:abstractNum>
  <w:abstractNum w:abstractNumId="14">
    <w:nsid w:val="680B4732"/>
    <w:multiLevelType w:val="hybridMultilevel"/>
    <w:tmpl w:val="F3DAA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98142C"/>
    <w:multiLevelType w:val="hybridMultilevel"/>
    <w:tmpl w:val="FFD8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9D287F"/>
    <w:multiLevelType w:val="hybridMultilevel"/>
    <w:tmpl w:val="2856B054"/>
    <w:lvl w:ilvl="0" w:tplc="04090001">
      <w:start w:val="1"/>
      <w:numFmt w:val="bullet"/>
      <w:lvlText w:val=""/>
      <w:lvlJc w:val="left"/>
      <w:pPr>
        <w:ind w:left="720" w:hanging="360"/>
      </w:pPr>
      <w:rPr>
        <w:rFonts w:ascii="Symbol" w:hAnsi="Symbol"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8">
    <w:nsid w:val="73E56E75"/>
    <w:multiLevelType w:val="hybridMultilevel"/>
    <w:tmpl w:val="553EC0F2"/>
    <w:lvl w:ilvl="0" w:tplc="BC663E2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194E40"/>
    <w:multiLevelType w:val="hybridMultilevel"/>
    <w:tmpl w:val="3BDE14B8"/>
    <w:lvl w:ilvl="0" w:tplc="04090017">
      <w:start w:val="1"/>
      <w:numFmt w:val="bullet"/>
      <w:lvlText w:val=""/>
      <w:lvlJc w:val="left"/>
      <w:pPr>
        <w:ind w:left="1572" w:hanging="360"/>
      </w:pPr>
      <w:rPr>
        <w:rFonts w:ascii="Symbol" w:hAnsi="Symbol" w:hint="default"/>
      </w:rPr>
    </w:lvl>
    <w:lvl w:ilvl="1" w:tplc="04090019" w:tentative="1">
      <w:start w:val="1"/>
      <w:numFmt w:val="bullet"/>
      <w:lvlText w:val="o"/>
      <w:lvlJc w:val="left"/>
      <w:pPr>
        <w:ind w:left="2292" w:hanging="360"/>
      </w:pPr>
      <w:rPr>
        <w:rFonts w:ascii="Courier New" w:hAnsi="Courier New" w:cs="Courier New" w:hint="default"/>
      </w:rPr>
    </w:lvl>
    <w:lvl w:ilvl="2" w:tplc="0409001B" w:tentative="1">
      <w:start w:val="1"/>
      <w:numFmt w:val="bullet"/>
      <w:lvlText w:val=""/>
      <w:lvlJc w:val="left"/>
      <w:pPr>
        <w:ind w:left="3012" w:hanging="360"/>
      </w:pPr>
      <w:rPr>
        <w:rFonts w:ascii="Wingdings" w:hAnsi="Wingdings" w:hint="default"/>
      </w:rPr>
    </w:lvl>
    <w:lvl w:ilvl="3" w:tplc="0409000F" w:tentative="1">
      <w:start w:val="1"/>
      <w:numFmt w:val="bullet"/>
      <w:lvlText w:val=""/>
      <w:lvlJc w:val="left"/>
      <w:pPr>
        <w:ind w:left="3732" w:hanging="360"/>
      </w:pPr>
      <w:rPr>
        <w:rFonts w:ascii="Symbol" w:hAnsi="Symbol" w:hint="default"/>
      </w:rPr>
    </w:lvl>
    <w:lvl w:ilvl="4" w:tplc="04090019" w:tentative="1">
      <w:start w:val="1"/>
      <w:numFmt w:val="bullet"/>
      <w:lvlText w:val="o"/>
      <w:lvlJc w:val="left"/>
      <w:pPr>
        <w:ind w:left="4452" w:hanging="360"/>
      </w:pPr>
      <w:rPr>
        <w:rFonts w:ascii="Courier New" w:hAnsi="Courier New" w:cs="Courier New" w:hint="default"/>
      </w:rPr>
    </w:lvl>
    <w:lvl w:ilvl="5" w:tplc="0409001B" w:tentative="1">
      <w:start w:val="1"/>
      <w:numFmt w:val="bullet"/>
      <w:lvlText w:val=""/>
      <w:lvlJc w:val="left"/>
      <w:pPr>
        <w:ind w:left="5172" w:hanging="360"/>
      </w:pPr>
      <w:rPr>
        <w:rFonts w:ascii="Wingdings" w:hAnsi="Wingdings" w:hint="default"/>
      </w:rPr>
    </w:lvl>
    <w:lvl w:ilvl="6" w:tplc="0409000F" w:tentative="1">
      <w:start w:val="1"/>
      <w:numFmt w:val="bullet"/>
      <w:lvlText w:val=""/>
      <w:lvlJc w:val="left"/>
      <w:pPr>
        <w:ind w:left="5892" w:hanging="360"/>
      </w:pPr>
      <w:rPr>
        <w:rFonts w:ascii="Symbol" w:hAnsi="Symbol" w:hint="default"/>
      </w:rPr>
    </w:lvl>
    <w:lvl w:ilvl="7" w:tplc="04090019" w:tentative="1">
      <w:start w:val="1"/>
      <w:numFmt w:val="bullet"/>
      <w:lvlText w:val="o"/>
      <w:lvlJc w:val="left"/>
      <w:pPr>
        <w:ind w:left="6612" w:hanging="360"/>
      </w:pPr>
      <w:rPr>
        <w:rFonts w:ascii="Courier New" w:hAnsi="Courier New" w:cs="Courier New" w:hint="default"/>
      </w:rPr>
    </w:lvl>
    <w:lvl w:ilvl="8" w:tplc="0409001B" w:tentative="1">
      <w:start w:val="1"/>
      <w:numFmt w:val="bullet"/>
      <w:lvlText w:val=""/>
      <w:lvlJc w:val="left"/>
      <w:pPr>
        <w:ind w:left="7332" w:hanging="360"/>
      </w:pPr>
      <w:rPr>
        <w:rFonts w:ascii="Wingdings" w:hAnsi="Wingdings" w:hint="default"/>
      </w:rPr>
    </w:lvl>
  </w:abstractNum>
  <w:abstractNum w:abstractNumId="20">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7"/>
  </w:num>
  <w:num w:numId="2">
    <w:abstractNumId w:val="20"/>
  </w:num>
  <w:num w:numId="3">
    <w:abstractNumId w:val="4"/>
  </w:num>
  <w:num w:numId="4">
    <w:abstractNumId w:val="3"/>
  </w:num>
  <w:num w:numId="5">
    <w:abstractNumId w:val="11"/>
  </w:num>
  <w:num w:numId="6">
    <w:abstractNumId w:val="12"/>
  </w:num>
  <w:num w:numId="7">
    <w:abstractNumId w:val="16"/>
  </w:num>
  <w:num w:numId="8">
    <w:abstractNumId w:val="8"/>
  </w:num>
  <w:num w:numId="9">
    <w:abstractNumId w:val="15"/>
  </w:num>
  <w:num w:numId="10">
    <w:abstractNumId w:val="19"/>
  </w:num>
  <w:num w:numId="11">
    <w:abstractNumId w:val="17"/>
  </w:num>
  <w:num w:numId="12">
    <w:abstractNumId w:val="17"/>
  </w:num>
  <w:num w:numId="13">
    <w:abstractNumId w:val="17"/>
  </w:num>
  <w:num w:numId="14">
    <w:abstractNumId w:val="17"/>
  </w:num>
  <w:num w:numId="15">
    <w:abstractNumId w:val="6"/>
  </w:num>
  <w:num w:numId="16">
    <w:abstractNumId w:val="10"/>
  </w:num>
  <w:num w:numId="17">
    <w:abstractNumId w:val="17"/>
  </w:num>
  <w:num w:numId="18">
    <w:abstractNumId w:val="7"/>
  </w:num>
  <w:num w:numId="19">
    <w:abstractNumId w:val="4"/>
  </w:num>
  <w:num w:numId="20">
    <w:abstractNumId w:val="1"/>
  </w:num>
  <w:num w:numId="21">
    <w:abstractNumId w:val="17"/>
  </w:num>
  <w:num w:numId="22">
    <w:abstractNumId w:val="17"/>
  </w:num>
  <w:num w:numId="23">
    <w:abstractNumId w:val="13"/>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5"/>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17"/>
  </w:num>
  <w:num w:numId="42">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18"/>
  </w:num>
  <w:num w:numId="45">
    <w:abstractNumId w:val="14"/>
  </w:num>
  <w:num w:numId="46">
    <w:abstractNumId w:val="17"/>
  </w:num>
  <w:num w:numId="47">
    <w:abstractNumId w:val="17"/>
  </w:num>
  <w:num w:numId="48">
    <w:abstractNumId w:val="17"/>
  </w:num>
  <w:num w:numId="49">
    <w:abstractNumId w:val="9"/>
  </w:num>
  <w:num w:numId="5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rsids>
    <w:rsidRoot w:val="009E1DED"/>
    <w:rsid w:val="00000433"/>
    <w:rsid w:val="0000094F"/>
    <w:rsid w:val="00003F07"/>
    <w:rsid w:val="00011648"/>
    <w:rsid w:val="00014A1A"/>
    <w:rsid w:val="00016CE2"/>
    <w:rsid w:val="0001707B"/>
    <w:rsid w:val="00017374"/>
    <w:rsid w:val="000343B3"/>
    <w:rsid w:val="0004078C"/>
    <w:rsid w:val="00044192"/>
    <w:rsid w:val="00046FD3"/>
    <w:rsid w:val="00047286"/>
    <w:rsid w:val="000553E9"/>
    <w:rsid w:val="000603E0"/>
    <w:rsid w:val="00060B23"/>
    <w:rsid w:val="000678CA"/>
    <w:rsid w:val="000706DF"/>
    <w:rsid w:val="00090332"/>
    <w:rsid w:val="00091F8C"/>
    <w:rsid w:val="000A0ED6"/>
    <w:rsid w:val="000A11AD"/>
    <w:rsid w:val="000A11B2"/>
    <w:rsid w:val="000B013B"/>
    <w:rsid w:val="000B2FE2"/>
    <w:rsid w:val="000B3696"/>
    <w:rsid w:val="000B6730"/>
    <w:rsid w:val="000C5240"/>
    <w:rsid w:val="000D0A83"/>
    <w:rsid w:val="000D6F23"/>
    <w:rsid w:val="000E576F"/>
    <w:rsid w:val="001208F1"/>
    <w:rsid w:val="00121DC2"/>
    <w:rsid w:val="0012286E"/>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C7D0B"/>
    <w:rsid w:val="001D4395"/>
    <w:rsid w:val="001E2921"/>
    <w:rsid w:val="001E4004"/>
    <w:rsid w:val="001F2A7F"/>
    <w:rsid w:val="00201AE0"/>
    <w:rsid w:val="00203FCE"/>
    <w:rsid w:val="00211F65"/>
    <w:rsid w:val="00213F02"/>
    <w:rsid w:val="00223A9E"/>
    <w:rsid w:val="00230F47"/>
    <w:rsid w:val="002441AB"/>
    <w:rsid w:val="00252262"/>
    <w:rsid w:val="002658DD"/>
    <w:rsid w:val="00284395"/>
    <w:rsid w:val="00284EA0"/>
    <w:rsid w:val="0029454D"/>
    <w:rsid w:val="002A677C"/>
    <w:rsid w:val="002B0A78"/>
    <w:rsid w:val="002B16CB"/>
    <w:rsid w:val="002B2155"/>
    <w:rsid w:val="002C4ABE"/>
    <w:rsid w:val="002C4B35"/>
    <w:rsid w:val="002D04DD"/>
    <w:rsid w:val="002D0E25"/>
    <w:rsid w:val="002D1F9B"/>
    <w:rsid w:val="002D5B38"/>
    <w:rsid w:val="002D76E6"/>
    <w:rsid w:val="002E3ED6"/>
    <w:rsid w:val="00301015"/>
    <w:rsid w:val="00303096"/>
    <w:rsid w:val="00304083"/>
    <w:rsid w:val="00313D1A"/>
    <w:rsid w:val="0031638D"/>
    <w:rsid w:val="0032220A"/>
    <w:rsid w:val="0032669B"/>
    <w:rsid w:val="003350E5"/>
    <w:rsid w:val="00340E8E"/>
    <w:rsid w:val="00347498"/>
    <w:rsid w:val="00352A41"/>
    <w:rsid w:val="00356610"/>
    <w:rsid w:val="00362360"/>
    <w:rsid w:val="003713C5"/>
    <w:rsid w:val="003746B4"/>
    <w:rsid w:val="003805DB"/>
    <w:rsid w:val="00381B76"/>
    <w:rsid w:val="00382E10"/>
    <w:rsid w:val="00387F9D"/>
    <w:rsid w:val="00394B34"/>
    <w:rsid w:val="003A03A5"/>
    <w:rsid w:val="003B5CB5"/>
    <w:rsid w:val="003C595F"/>
    <w:rsid w:val="003D765D"/>
    <w:rsid w:val="003E162C"/>
    <w:rsid w:val="003E1C9A"/>
    <w:rsid w:val="003E3F2E"/>
    <w:rsid w:val="003E71C6"/>
    <w:rsid w:val="003F2698"/>
    <w:rsid w:val="003F3778"/>
    <w:rsid w:val="00401BE0"/>
    <w:rsid w:val="00401DC6"/>
    <w:rsid w:val="00402E20"/>
    <w:rsid w:val="00405E66"/>
    <w:rsid w:val="00406EE8"/>
    <w:rsid w:val="004108BB"/>
    <w:rsid w:val="004221AF"/>
    <w:rsid w:val="00423206"/>
    <w:rsid w:val="0042484E"/>
    <w:rsid w:val="00430039"/>
    <w:rsid w:val="00431748"/>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73B8"/>
    <w:rsid w:val="004A172D"/>
    <w:rsid w:val="004B0E54"/>
    <w:rsid w:val="004B1FEA"/>
    <w:rsid w:val="004C50D3"/>
    <w:rsid w:val="004C65B1"/>
    <w:rsid w:val="004C7DBD"/>
    <w:rsid w:val="004D2649"/>
    <w:rsid w:val="004D2AA9"/>
    <w:rsid w:val="004D4EB8"/>
    <w:rsid w:val="004D7388"/>
    <w:rsid w:val="004E2C6F"/>
    <w:rsid w:val="004E4030"/>
    <w:rsid w:val="004E4716"/>
    <w:rsid w:val="004E6C91"/>
    <w:rsid w:val="004F0F86"/>
    <w:rsid w:val="004F7C24"/>
    <w:rsid w:val="00504DA7"/>
    <w:rsid w:val="00507806"/>
    <w:rsid w:val="00511AD0"/>
    <w:rsid w:val="0051247B"/>
    <w:rsid w:val="00514793"/>
    <w:rsid w:val="005167F9"/>
    <w:rsid w:val="00516ABC"/>
    <w:rsid w:val="00527F92"/>
    <w:rsid w:val="00532959"/>
    <w:rsid w:val="0053598D"/>
    <w:rsid w:val="00545CC6"/>
    <w:rsid w:val="00547921"/>
    <w:rsid w:val="005502B6"/>
    <w:rsid w:val="005707F7"/>
    <w:rsid w:val="00572826"/>
    <w:rsid w:val="0057590F"/>
    <w:rsid w:val="00576405"/>
    <w:rsid w:val="00577444"/>
    <w:rsid w:val="0057793E"/>
    <w:rsid w:val="00582384"/>
    <w:rsid w:val="005869A2"/>
    <w:rsid w:val="00591601"/>
    <w:rsid w:val="00596159"/>
    <w:rsid w:val="005974B4"/>
    <w:rsid w:val="005A3D03"/>
    <w:rsid w:val="005A4ADE"/>
    <w:rsid w:val="005A64E9"/>
    <w:rsid w:val="005B3BAF"/>
    <w:rsid w:val="005C37E6"/>
    <w:rsid w:val="005E3625"/>
    <w:rsid w:val="005E6679"/>
    <w:rsid w:val="005F0F2D"/>
    <w:rsid w:val="005F6D26"/>
    <w:rsid w:val="005F78B5"/>
    <w:rsid w:val="0060302B"/>
    <w:rsid w:val="00611EE8"/>
    <w:rsid w:val="00630438"/>
    <w:rsid w:val="00632EB5"/>
    <w:rsid w:val="00633A51"/>
    <w:rsid w:val="00643848"/>
    <w:rsid w:val="00645446"/>
    <w:rsid w:val="00650883"/>
    <w:rsid w:val="00651E31"/>
    <w:rsid w:val="006529F6"/>
    <w:rsid w:val="00655847"/>
    <w:rsid w:val="00655E91"/>
    <w:rsid w:val="0066189B"/>
    <w:rsid w:val="0067404A"/>
    <w:rsid w:val="00686294"/>
    <w:rsid w:val="006871DB"/>
    <w:rsid w:val="00691728"/>
    <w:rsid w:val="00694EF3"/>
    <w:rsid w:val="006962AB"/>
    <w:rsid w:val="00696E19"/>
    <w:rsid w:val="006A10DD"/>
    <w:rsid w:val="006A4B75"/>
    <w:rsid w:val="006B11F1"/>
    <w:rsid w:val="006B2EAB"/>
    <w:rsid w:val="006B59DC"/>
    <w:rsid w:val="006C37AD"/>
    <w:rsid w:val="006D32D2"/>
    <w:rsid w:val="006D34EB"/>
    <w:rsid w:val="006E56F5"/>
    <w:rsid w:val="006F02E4"/>
    <w:rsid w:val="006F02EF"/>
    <w:rsid w:val="00706EEC"/>
    <w:rsid w:val="007073F6"/>
    <w:rsid w:val="00713D8B"/>
    <w:rsid w:val="007300E9"/>
    <w:rsid w:val="00732360"/>
    <w:rsid w:val="00732AED"/>
    <w:rsid w:val="0073465D"/>
    <w:rsid w:val="007366C6"/>
    <w:rsid w:val="00754581"/>
    <w:rsid w:val="00756F77"/>
    <w:rsid w:val="00757063"/>
    <w:rsid w:val="0076573A"/>
    <w:rsid w:val="00782C0E"/>
    <w:rsid w:val="00783956"/>
    <w:rsid w:val="00793404"/>
    <w:rsid w:val="007A5A07"/>
    <w:rsid w:val="007A6EA8"/>
    <w:rsid w:val="007A7FFE"/>
    <w:rsid w:val="007B473A"/>
    <w:rsid w:val="007B7865"/>
    <w:rsid w:val="007C0845"/>
    <w:rsid w:val="007C1973"/>
    <w:rsid w:val="007D5527"/>
    <w:rsid w:val="007E4F1F"/>
    <w:rsid w:val="007E55F5"/>
    <w:rsid w:val="007F36AF"/>
    <w:rsid w:val="007F4AAB"/>
    <w:rsid w:val="008013F3"/>
    <w:rsid w:val="00807A30"/>
    <w:rsid w:val="0081062B"/>
    <w:rsid w:val="00813F2C"/>
    <w:rsid w:val="00814549"/>
    <w:rsid w:val="008156D8"/>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6188"/>
    <w:rsid w:val="008B1A27"/>
    <w:rsid w:val="008B2A51"/>
    <w:rsid w:val="008B30CF"/>
    <w:rsid w:val="008B48FC"/>
    <w:rsid w:val="008C5A45"/>
    <w:rsid w:val="008C5BEE"/>
    <w:rsid w:val="008D79B6"/>
    <w:rsid w:val="008E277E"/>
    <w:rsid w:val="008E7B9F"/>
    <w:rsid w:val="008F0A55"/>
    <w:rsid w:val="008F5CDC"/>
    <w:rsid w:val="009013F6"/>
    <w:rsid w:val="00911C60"/>
    <w:rsid w:val="0091748A"/>
    <w:rsid w:val="009208D6"/>
    <w:rsid w:val="00926CFB"/>
    <w:rsid w:val="009362CC"/>
    <w:rsid w:val="009422F7"/>
    <w:rsid w:val="009538FF"/>
    <w:rsid w:val="00964959"/>
    <w:rsid w:val="00966C8C"/>
    <w:rsid w:val="00970A99"/>
    <w:rsid w:val="0097138D"/>
    <w:rsid w:val="00973060"/>
    <w:rsid w:val="00973456"/>
    <w:rsid w:val="00982421"/>
    <w:rsid w:val="00987AAE"/>
    <w:rsid w:val="00995D91"/>
    <w:rsid w:val="0099704D"/>
    <w:rsid w:val="00997AFD"/>
    <w:rsid w:val="009A76BA"/>
    <w:rsid w:val="009B1A37"/>
    <w:rsid w:val="009B3A09"/>
    <w:rsid w:val="009B7D06"/>
    <w:rsid w:val="009C087F"/>
    <w:rsid w:val="009C6CBD"/>
    <w:rsid w:val="009D01C9"/>
    <w:rsid w:val="009D1FE4"/>
    <w:rsid w:val="009D30E4"/>
    <w:rsid w:val="009D5CBA"/>
    <w:rsid w:val="009E1DED"/>
    <w:rsid w:val="009E3FBC"/>
    <w:rsid w:val="009E50AB"/>
    <w:rsid w:val="009E72B2"/>
    <w:rsid w:val="009E73D2"/>
    <w:rsid w:val="009F35BD"/>
    <w:rsid w:val="009F3678"/>
    <w:rsid w:val="009F40CA"/>
    <w:rsid w:val="00A12B80"/>
    <w:rsid w:val="00A14000"/>
    <w:rsid w:val="00A34123"/>
    <w:rsid w:val="00A3796C"/>
    <w:rsid w:val="00A4706D"/>
    <w:rsid w:val="00A60C6F"/>
    <w:rsid w:val="00A615B9"/>
    <w:rsid w:val="00A63092"/>
    <w:rsid w:val="00A65136"/>
    <w:rsid w:val="00A72ACA"/>
    <w:rsid w:val="00A72C70"/>
    <w:rsid w:val="00A806B0"/>
    <w:rsid w:val="00A81C31"/>
    <w:rsid w:val="00A84F3D"/>
    <w:rsid w:val="00A91A32"/>
    <w:rsid w:val="00A92D1A"/>
    <w:rsid w:val="00AA04AB"/>
    <w:rsid w:val="00AA2E86"/>
    <w:rsid w:val="00AA748A"/>
    <w:rsid w:val="00AA7735"/>
    <w:rsid w:val="00AB2723"/>
    <w:rsid w:val="00AB28AF"/>
    <w:rsid w:val="00AB5202"/>
    <w:rsid w:val="00AB54C3"/>
    <w:rsid w:val="00AC1261"/>
    <w:rsid w:val="00AC188C"/>
    <w:rsid w:val="00AC26F3"/>
    <w:rsid w:val="00AC2B54"/>
    <w:rsid w:val="00AC2FB4"/>
    <w:rsid w:val="00AC34F8"/>
    <w:rsid w:val="00AC5697"/>
    <w:rsid w:val="00AC5B41"/>
    <w:rsid w:val="00AD1158"/>
    <w:rsid w:val="00AE0380"/>
    <w:rsid w:val="00AE13EE"/>
    <w:rsid w:val="00AE5DD8"/>
    <w:rsid w:val="00AF19B3"/>
    <w:rsid w:val="00B0760B"/>
    <w:rsid w:val="00B145DC"/>
    <w:rsid w:val="00B17F7B"/>
    <w:rsid w:val="00B21512"/>
    <w:rsid w:val="00B2181F"/>
    <w:rsid w:val="00B26972"/>
    <w:rsid w:val="00B30EA7"/>
    <w:rsid w:val="00B31604"/>
    <w:rsid w:val="00B35D2B"/>
    <w:rsid w:val="00B3625C"/>
    <w:rsid w:val="00B37343"/>
    <w:rsid w:val="00B4007D"/>
    <w:rsid w:val="00B44375"/>
    <w:rsid w:val="00B44BCF"/>
    <w:rsid w:val="00B83B76"/>
    <w:rsid w:val="00BA4E31"/>
    <w:rsid w:val="00BC00AD"/>
    <w:rsid w:val="00BC037F"/>
    <w:rsid w:val="00BC29D4"/>
    <w:rsid w:val="00BC45D3"/>
    <w:rsid w:val="00BD3FA5"/>
    <w:rsid w:val="00BE2486"/>
    <w:rsid w:val="00BE2650"/>
    <w:rsid w:val="00BF21AC"/>
    <w:rsid w:val="00C03D3C"/>
    <w:rsid w:val="00C10375"/>
    <w:rsid w:val="00C10F80"/>
    <w:rsid w:val="00C17A7F"/>
    <w:rsid w:val="00C22B70"/>
    <w:rsid w:val="00C2518E"/>
    <w:rsid w:val="00C3245B"/>
    <w:rsid w:val="00C33C34"/>
    <w:rsid w:val="00C341C9"/>
    <w:rsid w:val="00C34270"/>
    <w:rsid w:val="00C34DD9"/>
    <w:rsid w:val="00C376AE"/>
    <w:rsid w:val="00C42E55"/>
    <w:rsid w:val="00C47C43"/>
    <w:rsid w:val="00C5492F"/>
    <w:rsid w:val="00C57C39"/>
    <w:rsid w:val="00C6050C"/>
    <w:rsid w:val="00C64CCB"/>
    <w:rsid w:val="00C70C7E"/>
    <w:rsid w:val="00C775B8"/>
    <w:rsid w:val="00C80282"/>
    <w:rsid w:val="00C83DD8"/>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E0481"/>
    <w:rsid w:val="00CE12A5"/>
    <w:rsid w:val="00CE20EE"/>
    <w:rsid w:val="00CF22B3"/>
    <w:rsid w:val="00CF2554"/>
    <w:rsid w:val="00CF66F8"/>
    <w:rsid w:val="00D05E99"/>
    <w:rsid w:val="00D05FFF"/>
    <w:rsid w:val="00D14403"/>
    <w:rsid w:val="00D14AB4"/>
    <w:rsid w:val="00D172AC"/>
    <w:rsid w:val="00D20570"/>
    <w:rsid w:val="00D261BA"/>
    <w:rsid w:val="00D30B54"/>
    <w:rsid w:val="00D31916"/>
    <w:rsid w:val="00D33E31"/>
    <w:rsid w:val="00D357D3"/>
    <w:rsid w:val="00D41868"/>
    <w:rsid w:val="00D43A87"/>
    <w:rsid w:val="00D6008B"/>
    <w:rsid w:val="00D6510D"/>
    <w:rsid w:val="00D663C0"/>
    <w:rsid w:val="00D713DB"/>
    <w:rsid w:val="00D72308"/>
    <w:rsid w:val="00D90ADE"/>
    <w:rsid w:val="00D90C52"/>
    <w:rsid w:val="00D9572A"/>
    <w:rsid w:val="00DA3C5E"/>
    <w:rsid w:val="00DA3D5B"/>
    <w:rsid w:val="00DB1107"/>
    <w:rsid w:val="00DB1D6C"/>
    <w:rsid w:val="00DB3C64"/>
    <w:rsid w:val="00DC2032"/>
    <w:rsid w:val="00DC6483"/>
    <w:rsid w:val="00DC71B7"/>
    <w:rsid w:val="00DD5FCC"/>
    <w:rsid w:val="00DE1162"/>
    <w:rsid w:val="00DE1AC8"/>
    <w:rsid w:val="00DF18DE"/>
    <w:rsid w:val="00DF7F37"/>
    <w:rsid w:val="00E006FA"/>
    <w:rsid w:val="00E04103"/>
    <w:rsid w:val="00E045F8"/>
    <w:rsid w:val="00E05D34"/>
    <w:rsid w:val="00E10B7B"/>
    <w:rsid w:val="00E15D01"/>
    <w:rsid w:val="00E16098"/>
    <w:rsid w:val="00E3613B"/>
    <w:rsid w:val="00E37BD5"/>
    <w:rsid w:val="00E4352F"/>
    <w:rsid w:val="00E45947"/>
    <w:rsid w:val="00E463D2"/>
    <w:rsid w:val="00E516F9"/>
    <w:rsid w:val="00E55BBA"/>
    <w:rsid w:val="00E602A0"/>
    <w:rsid w:val="00E7094D"/>
    <w:rsid w:val="00E7211B"/>
    <w:rsid w:val="00E82E17"/>
    <w:rsid w:val="00E8513D"/>
    <w:rsid w:val="00E87A70"/>
    <w:rsid w:val="00E921B4"/>
    <w:rsid w:val="00EA0B0A"/>
    <w:rsid w:val="00EA2617"/>
    <w:rsid w:val="00EA4D16"/>
    <w:rsid w:val="00EB4D57"/>
    <w:rsid w:val="00EC5264"/>
    <w:rsid w:val="00EC74A0"/>
    <w:rsid w:val="00ED1820"/>
    <w:rsid w:val="00ED2C41"/>
    <w:rsid w:val="00EE44D9"/>
    <w:rsid w:val="00EF6844"/>
    <w:rsid w:val="00EF75E2"/>
    <w:rsid w:val="00F02438"/>
    <w:rsid w:val="00F119D9"/>
    <w:rsid w:val="00F24E4E"/>
    <w:rsid w:val="00F26FC7"/>
    <w:rsid w:val="00F335D1"/>
    <w:rsid w:val="00F34BD3"/>
    <w:rsid w:val="00F45FD6"/>
    <w:rsid w:val="00F472BC"/>
    <w:rsid w:val="00F512D2"/>
    <w:rsid w:val="00F53C6D"/>
    <w:rsid w:val="00F54BCF"/>
    <w:rsid w:val="00F70436"/>
    <w:rsid w:val="00F75E58"/>
    <w:rsid w:val="00F77748"/>
    <w:rsid w:val="00F86E5D"/>
    <w:rsid w:val="00F87E59"/>
    <w:rsid w:val="00F90B8C"/>
    <w:rsid w:val="00F93D4B"/>
    <w:rsid w:val="00F9557D"/>
    <w:rsid w:val="00FA2EC0"/>
    <w:rsid w:val="00FA5E2A"/>
    <w:rsid w:val="00FB07E7"/>
    <w:rsid w:val="00FB6D40"/>
    <w:rsid w:val="00FC4B68"/>
    <w:rsid w:val="00FD2D58"/>
    <w:rsid w:val="00FD4D2D"/>
    <w:rsid w:val="00FD5341"/>
    <w:rsid w:val="00FD5D4C"/>
    <w:rsid w:val="00FE0A95"/>
    <w:rsid w:val="00FE0D0B"/>
    <w:rsid w:val="00FE24CD"/>
    <w:rsid w:val="00FE26D6"/>
    <w:rsid w:val="00FE41C4"/>
    <w:rsid w:val="00FF206F"/>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80571646">
      <w:bodyDiv w:val="1"/>
      <w:marLeft w:val="0"/>
      <w:marRight w:val="0"/>
      <w:marTop w:val="0"/>
      <w:marBottom w:val="0"/>
      <w:divBdr>
        <w:top w:val="none" w:sz="0" w:space="0" w:color="auto"/>
        <w:left w:val="none" w:sz="0" w:space="0" w:color="auto"/>
        <w:bottom w:val="none" w:sz="0" w:space="0" w:color="auto"/>
        <w:right w:val="none" w:sz="0" w:space="0" w:color="auto"/>
      </w:divBdr>
    </w:div>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55197419">
      <w:bodyDiv w:val="1"/>
      <w:marLeft w:val="0"/>
      <w:marRight w:val="0"/>
      <w:marTop w:val="0"/>
      <w:marBottom w:val="0"/>
      <w:divBdr>
        <w:top w:val="none" w:sz="0" w:space="0" w:color="auto"/>
        <w:left w:val="none" w:sz="0" w:space="0" w:color="auto"/>
        <w:bottom w:val="none" w:sz="0" w:space="0" w:color="auto"/>
        <w:right w:val="none" w:sz="0" w:space="0" w:color="auto"/>
      </w:divBdr>
    </w:div>
    <w:div w:id="222916113">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44404924">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67086482">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826950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54637436">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en.hughes@etsi.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C45CEC-1D1D-410C-A742-9EB07181B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1119</TotalTime>
  <Pages>4</Pages>
  <Words>920</Words>
  <Characters>5247</Characters>
  <Application>Microsoft Office Word</Application>
  <DocSecurity>0</DocSecurity>
  <Lines>43</Lines>
  <Paragraphs>12</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1	Opening of meeting </vt:lpstr>
      <vt:lpstr>    1.1	Welcome</vt:lpstr>
      <vt:lpstr>    The Chair opened the meeting and drew the participants attention to the oneM2M n</vt:lpstr>
      <vt:lpstr>    1.2	Schedule</vt:lpstr>
      <vt:lpstr>    The schedule is set out in the Agenda</vt:lpstr>
      <vt:lpstr>    1.3	Attendees</vt:lpstr>
      <vt:lpstr>    List of participants may be found in Annex 1 of this document</vt:lpstr>
      <vt:lpstr>    </vt:lpstr>
      <vt:lpstr>    Face-to-Face</vt:lpstr>
      <vt:lpstr>    Conference Calls</vt:lpstr>
      <vt:lpstr>    We shall avoid overlapping with WG conference calls.</vt:lpstr>
      <vt:lpstr>Annex 1 – Participants List</vt:lpstr>
    </vt:vector>
  </TitlesOfParts>
  <Company>ETSI</Company>
  <LinksUpToDate>false</LinksUpToDate>
  <CharactersWithSpaces>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26</cp:revision>
  <cp:lastPrinted>2012-08-27T08:28:00Z</cp:lastPrinted>
  <dcterms:created xsi:type="dcterms:W3CDTF">2014-07-21T13:19:00Z</dcterms:created>
  <dcterms:modified xsi:type="dcterms:W3CDTF">2014-07-22T08:02:00Z</dcterms:modified>
</cp:coreProperties>
</file>