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3DA39E99"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6661CC">
              <w:rPr>
                <w:rFonts w:ascii="Calibri" w:hAnsi="Calibri" w:cs="Calibri"/>
              </w:rPr>
              <w:t>9</w:t>
            </w:r>
            <w:r w:rsidR="003A338C">
              <w:rPr>
                <w:rFonts w:ascii="Calibri" w:hAnsi="Calibri" w:cs="Calibri"/>
              </w:rPr>
              <w:t>.1</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0E38F1DB" w:rsidR="008F6222" w:rsidRPr="008F6222" w:rsidRDefault="006661CC" w:rsidP="003672C5">
            <w:pPr>
              <w:pStyle w:val="OneM2M-FrontMatter"/>
              <w:rPr>
                <w:rFonts w:ascii="Calibri" w:hAnsi="Calibri" w:cs="Calibri"/>
                <w:lang w:eastAsia="ko-KR"/>
              </w:rPr>
            </w:pPr>
            <w:r>
              <w:rPr>
                <w:rFonts w:ascii="Calibri" w:hAnsi="Calibri" w:cs="Calibri" w:hint="eastAsia"/>
                <w:lang w:eastAsia="ko-KR"/>
              </w:rPr>
              <w:t>J</w:t>
            </w:r>
            <w:r>
              <w:rPr>
                <w:rFonts w:ascii="Calibri" w:hAnsi="Calibri" w:cs="Calibri"/>
                <w:lang w:eastAsia="ko-KR"/>
              </w:rPr>
              <w:t>oey Lee</w:t>
            </w:r>
            <w:r w:rsidR="00C14F60">
              <w:rPr>
                <w:rFonts w:ascii="Calibri" w:hAnsi="Calibri" w:cs="Calibri"/>
              </w:rPr>
              <w:t xml:space="preserve"> </w:t>
            </w:r>
            <w:hyperlink r:id="rId11" w:history="1">
              <w:r w:rsidRPr="0066069F">
                <w:rPr>
                  <w:rStyle w:val="ac"/>
                  <w:rFonts w:ascii="Calibri" w:hAnsi="Calibri" w:cs="Calibri"/>
                </w:rPr>
                <w:t>joey2k@tta.or.kr</w:t>
              </w:r>
            </w:hyperlink>
            <w:r w:rsidR="00C14F60">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6B5C5725" w:rsidR="00101BF0" w:rsidRPr="00BF1D9C" w:rsidRDefault="008F6222" w:rsidP="00056523">
            <w:pPr>
              <w:pStyle w:val="OneM2M-FrontMatter"/>
              <w:rPr>
                <w:rFonts w:ascii="Calibri" w:hAnsi="Calibri" w:cs="Calibri"/>
                <w:lang w:eastAsia="ko-KR"/>
              </w:rPr>
            </w:pPr>
            <w:r w:rsidRPr="008F6222">
              <w:rPr>
                <w:rFonts w:ascii="Calibri" w:hAnsi="Calibri" w:cs="Calibri"/>
                <w:lang w:val="en-GB"/>
              </w:rPr>
              <w:t>202</w:t>
            </w:r>
            <w:r w:rsidR="006661CC">
              <w:rPr>
                <w:rFonts w:ascii="Calibri" w:hAnsi="Calibri" w:cs="Calibri"/>
                <w:lang w:val="en-GB"/>
              </w:rPr>
              <w:t>1</w:t>
            </w:r>
            <w:r w:rsidRPr="008F6222">
              <w:rPr>
                <w:rFonts w:ascii="Calibri" w:hAnsi="Calibri" w:cs="Calibri"/>
                <w:lang w:val="en-GB"/>
              </w:rPr>
              <w:t>-</w:t>
            </w:r>
            <w:r w:rsidR="006661CC">
              <w:rPr>
                <w:rFonts w:ascii="Calibri" w:hAnsi="Calibri" w:cs="Calibri"/>
                <w:lang w:val="en-GB"/>
              </w:rPr>
              <w:t>03</w:t>
            </w:r>
            <w:r w:rsidR="003A338C">
              <w:rPr>
                <w:rFonts w:ascii="Calibri" w:hAnsi="Calibri" w:cs="Calibri"/>
                <w:lang w:val="en-GB"/>
              </w:rPr>
              <w:t>-</w:t>
            </w:r>
            <w:r w:rsidR="006661CC">
              <w:rPr>
                <w:rFonts w:ascii="Calibri" w:hAnsi="Calibri" w:cs="Calibri"/>
                <w:lang w:val="en-GB"/>
              </w:rPr>
              <w:t>09</w:t>
            </w:r>
            <w:r w:rsidRPr="008F6222">
              <w:rPr>
                <w:rFonts w:ascii="Calibri" w:hAnsi="Calibri" w:cs="Calibri"/>
                <w:lang w:val="en-GB"/>
              </w:rPr>
              <w:t xml:space="preserve"> </w:t>
            </w:r>
            <w:r w:rsidR="003A338C">
              <w:rPr>
                <w:rFonts w:ascii="Calibri" w:hAnsi="Calibri" w:cs="Calibri"/>
                <w:lang w:val="en-GB"/>
              </w:rPr>
              <w:t xml:space="preserve">12:00~14:00 </w:t>
            </w:r>
            <w:r w:rsidR="003A338C">
              <w:rPr>
                <w:rFonts w:ascii="Calibri" w:hAnsi="Calibri" w:cs="Calibri" w:hint="eastAsia"/>
                <w:lang w:val="en-GB" w:eastAsia="ko-KR"/>
              </w:rPr>
              <w:t>U</w:t>
            </w:r>
            <w:r w:rsidR="003A338C">
              <w:rPr>
                <w:rFonts w:ascii="Calibri" w:hAnsi="Calibri" w:cs="Calibri"/>
                <w:lang w:val="en-GB" w:eastAsia="ko-KR"/>
              </w:rPr>
              <w:t>TC</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7D03D7">
              <w:rPr>
                <w:rFonts w:ascii="Calibri" w:hAnsi="Calibri" w:cs="Calibri"/>
              </w:rPr>
            </w:r>
            <w:r w:rsidR="007D03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D03D7">
              <w:rPr>
                <w:rFonts w:ascii="Calibri" w:hAnsi="Calibri" w:cs="Calibri"/>
              </w:rPr>
            </w:r>
            <w:r w:rsidR="007D03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D03D7">
              <w:rPr>
                <w:rFonts w:ascii="Calibri" w:hAnsi="Calibri" w:cs="Calibri"/>
              </w:rPr>
            </w:r>
            <w:r w:rsidR="007D03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7D03D7">
              <w:rPr>
                <w:rFonts w:ascii="Calibri" w:hAnsi="Calibri" w:cs="Calibri"/>
              </w:rPr>
            </w:r>
            <w:r w:rsidR="007D03D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w:t>
      </w:r>
      <w:bookmarkStart w:id="2" w:name="_GoBack"/>
      <w:bookmarkEnd w:id="2"/>
      <w:r w:rsidR="00643848" w:rsidRPr="00D833E8">
        <w:rPr>
          <w:sz w:val="24"/>
          <w:lang w:val="en-GB"/>
        </w:rPr>
        <w:t>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0E46D37E"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6661CC">
        <w:t>9</w:t>
      </w:r>
      <w:r w:rsidR="00070AA2">
        <w:t>.1</w:t>
      </w:r>
      <w:r w:rsidR="00B0066D">
        <w:t xml:space="preserve"> </w:t>
      </w:r>
      <w:r w:rsidR="002033DA">
        <w:t>meeting</w:t>
      </w:r>
      <w:r w:rsidR="00295ABD">
        <w:t xml:space="preserve"> on </w:t>
      </w:r>
      <w:r w:rsidR="006661CC">
        <w:t>09</w:t>
      </w:r>
      <w:r w:rsidR="00070AA2">
        <w:t xml:space="preserve"> </w:t>
      </w:r>
      <w:r w:rsidR="006661CC">
        <w:t>March</w:t>
      </w:r>
      <w:r>
        <w:t xml:space="preserve"> 202</w:t>
      </w:r>
      <w:r w:rsidR="006661CC">
        <w:t>1</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4B975425" w:rsidR="00226965"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0783EFE1" w14:textId="2A2EA2E6" w:rsidR="00601681" w:rsidRPr="00601681" w:rsidRDefault="00601681" w:rsidP="00601681">
      <w:pPr>
        <w:spacing w:after="240"/>
      </w:pPr>
      <w:r w:rsidRPr="00601681">
        <w:rPr>
          <w:rFonts w:hint="eastAsia"/>
        </w:rPr>
        <w:t>N</w:t>
      </w:r>
      <w:r w:rsidRPr="00601681">
        <w:t>one</w:t>
      </w:r>
    </w:p>
    <w:p w14:paraId="6E3E2F49" w14:textId="6BE6B906"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661993" w14:paraId="0BF6AC83" w14:textId="77777777" w:rsidTr="001648F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C915036" w14:textId="05470F06" w:rsidR="00661993" w:rsidRPr="001648F4" w:rsidRDefault="00661993" w:rsidP="00661993">
            <w:pPr>
              <w:pStyle w:val="oneM2M-Normal"/>
            </w:pPr>
            <w:r>
              <w:rPr>
                <w:noProof/>
              </w:rPr>
              <w:t>RDM-</w:t>
            </w:r>
            <w:r w:rsidRPr="002A1A24">
              <w:rPr>
                <w:noProof/>
              </w:rPr>
              <w:t>202</w:t>
            </w:r>
            <w:r>
              <w:rPr>
                <w:noProof/>
              </w:rPr>
              <w:t>1-0022</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DBEFADC" w14:textId="40C9CDC5" w:rsidR="00661993" w:rsidRPr="001648F4" w:rsidRDefault="00661993" w:rsidP="00661993">
            <w:pPr>
              <w:pStyle w:val="oneM2M-Normal"/>
            </w:pPr>
            <w:r w:rsidRPr="00762F4B">
              <w:rPr>
                <w:rFonts w:ascii="Times New Roman" w:hAnsi="Times New Roman"/>
                <w:noProof/>
                <w:sz w:val="20"/>
                <w:szCs w:val="20"/>
              </w:rPr>
              <w:t>RDM #49.1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AAC28F" w14:textId="12D00F29" w:rsidR="00661993" w:rsidRPr="001648F4" w:rsidRDefault="00661993" w:rsidP="00661993">
            <w:r w:rsidRPr="00762F4B">
              <w:rPr>
                <w:rFonts w:ascii="Times New Roman" w:hAnsi="Times New Roman"/>
                <w:noProof/>
                <w:sz w:val="20"/>
                <w:szCs w:val="20"/>
              </w:rPr>
              <w:t>RDM Chairs</w:t>
            </w:r>
          </w:p>
        </w:tc>
      </w:tr>
    </w:tbl>
    <w:p w14:paraId="5E89BDB5" w14:textId="6091DDD1" w:rsidR="00ED17B3" w:rsidRPr="00B12E9C" w:rsidRDefault="00B0066D" w:rsidP="00056523">
      <w:pPr>
        <w:pStyle w:val="ContributionStatus"/>
      </w:pPr>
      <w:r>
        <w:t>RDM</w:t>
      </w:r>
      <w:r w:rsidR="00226965" w:rsidRPr="00B12E9C">
        <w:t>-</w:t>
      </w:r>
      <w:r w:rsidR="009D40B7">
        <w:t>2020-00</w:t>
      </w:r>
      <w:r w:rsidR="001648F4">
        <w:t>88</w:t>
      </w:r>
      <w:r w:rsidR="009D40B7">
        <w:t xml:space="preserve"> </w:t>
      </w:r>
      <w:r w:rsidR="00ED17B3" w:rsidRPr="00B12E9C">
        <w:t xml:space="preserve">was </w:t>
      </w:r>
      <w:r w:rsidR="001172F1">
        <w:t>AGREED</w:t>
      </w:r>
    </w:p>
    <w:p w14:paraId="653FB27A" w14:textId="56F77B95"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661993" w14:paraId="3D46E41D" w14:textId="77777777" w:rsidTr="00705CA1">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610A33D" w14:textId="69674645" w:rsidR="00661993" w:rsidRPr="001648F4" w:rsidRDefault="00661993" w:rsidP="00661993">
            <w:pPr>
              <w:pStyle w:val="oneM2M-Normal"/>
            </w:pPr>
            <w:r w:rsidRPr="00762F4B">
              <w:rPr>
                <w:rFonts w:ascii="Times New Roman" w:hAnsi="Times New Roman"/>
                <w:noProof/>
                <w:sz w:val="20"/>
                <w:szCs w:val="20"/>
              </w:rPr>
              <w:t>RDM-2021-0016</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17532305" w14:textId="1F54B263" w:rsidR="00661993" w:rsidRPr="001648F4" w:rsidRDefault="00661993" w:rsidP="00661993">
            <w:pPr>
              <w:pStyle w:val="oneM2M-Normal"/>
            </w:pPr>
            <w:r w:rsidRPr="00762F4B">
              <w:rPr>
                <w:rFonts w:ascii="Times New Roman" w:hAnsi="Times New Roman"/>
                <w:noProof/>
                <w:sz w:val="20"/>
                <w:szCs w:val="20"/>
              </w:rPr>
              <w:t>RDM #49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B7331B5" w14:textId="7997C522" w:rsidR="00661993" w:rsidRPr="001648F4" w:rsidRDefault="00661993" w:rsidP="00661993">
            <w:r w:rsidRPr="00762F4B">
              <w:rPr>
                <w:rFonts w:ascii="Times New Roman" w:hAnsi="Times New Roman"/>
                <w:noProof/>
                <w:sz w:val="20"/>
                <w:szCs w:val="20"/>
              </w:rPr>
              <w:t>Secretary (Peter Kim, Joey Lee)</w:t>
            </w:r>
          </w:p>
        </w:tc>
      </w:tr>
    </w:tbl>
    <w:p w14:paraId="2392E944" w14:textId="36DB6061" w:rsidR="00630F30" w:rsidRDefault="00B0066D" w:rsidP="008C73F2">
      <w:pPr>
        <w:pStyle w:val="ContributionStatus"/>
        <w:spacing w:after="0"/>
      </w:pPr>
      <w:r w:rsidRPr="003F4500">
        <w:t>RDM-</w:t>
      </w:r>
      <w:r w:rsidR="003F4500" w:rsidRPr="003F4500">
        <w:t>2020-00</w:t>
      </w:r>
      <w:r w:rsidR="001648F4">
        <w:t>85</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Style w:val="12"/>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r w:rsidRPr="0029250E">
              <w:rPr>
                <w:rFonts w:ascii="Arial" w:hAnsi="Arial" w:cs="Arial"/>
                <w:bCs/>
                <w:i w:val="0"/>
                <w:iCs/>
                <w:color w:val="auto"/>
                <w:sz w:val="16"/>
                <w:szCs w:val="16"/>
                <w:lang w:val="fr-FR"/>
              </w:rPr>
              <w:t>N/A</w:t>
            </w:r>
          </w:p>
        </w:tc>
        <w:tc>
          <w:tcPr>
            <w:tcW w:w="3228" w:type="dxa"/>
          </w:tcPr>
          <w:p w14:paraId="00C6AC95"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2AF6C16C"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661993">
        <w:rPr>
          <w:sz w:val="24"/>
          <w:lang w:val="en-GB"/>
        </w:rPr>
        <w:t>TS</w:t>
      </w:r>
      <w:r w:rsidR="008F6222" w:rsidRPr="00D833E8">
        <w:rPr>
          <w:sz w:val="24"/>
          <w:lang w:val="en-GB"/>
        </w:rPr>
        <w:t>-</w:t>
      </w:r>
      <w:r w:rsidR="001648F4">
        <w:rPr>
          <w:sz w:val="24"/>
          <w:lang w:val="en-GB"/>
        </w:rPr>
        <w:t>00</w:t>
      </w:r>
      <w:r w:rsidR="00661993">
        <w:rPr>
          <w:sz w:val="24"/>
          <w:lang w:val="en-GB"/>
        </w:rPr>
        <w:t>37</w:t>
      </w:r>
      <w:r w:rsidR="008F6222" w:rsidRPr="00D833E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61993" w14:paraId="6F6EB3D1"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F2F1F81" w14:textId="67F52D6C" w:rsidR="00661993" w:rsidRPr="00B66650" w:rsidRDefault="00661993" w:rsidP="00661993">
            <w:pPr>
              <w:pStyle w:val="oneM2M-Normal"/>
              <w:tabs>
                <w:tab w:val="left" w:pos="284"/>
              </w:tabs>
              <w:spacing w:before="120"/>
              <w:rPr>
                <w:rFonts w:ascii="Times New Roman" w:hAnsi="Times New Roman"/>
                <w:sz w:val="24"/>
                <w:szCs w:val="24"/>
                <w:lang w:val="en-GB"/>
              </w:rPr>
            </w:pPr>
            <w:r w:rsidRPr="00C609EC">
              <w:t>RDM-2021-0021R01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D867BC" w14:textId="44CA8C5C" w:rsidR="00661993" w:rsidRPr="00B66650" w:rsidRDefault="00661993" w:rsidP="00661993">
            <w:pPr>
              <w:pStyle w:val="oneM2M-Normal"/>
              <w:spacing w:before="120"/>
              <w:rPr>
                <w:rFonts w:ascii="Times New Roman" w:hAnsi="Times New Roman"/>
                <w:sz w:val="24"/>
                <w:szCs w:val="24"/>
              </w:rPr>
            </w:pPr>
            <w:r w:rsidRPr="00C609EC">
              <w:t>Editorial</w:t>
            </w:r>
            <w:r w:rsidR="00A10CEB">
              <w:t xml:space="preserve"> </w:t>
            </w:r>
            <w:r w:rsidRPr="00C609EC">
              <w:t>updates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2108944" w14:textId="4DA18154" w:rsidR="00661993" w:rsidRPr="00B66650" w:rsidRDefault="00661993" w:rsidP="00661993">
            <w:pPr>
              <w:pStyle w:val="oneM2M-Normal"/>
              <w:spacing w:before="120"/>
              <w:rPr>
                <w:rFonts w:ascii="Times New Roman" w:hAnsi="Times New Roman"/>
                <w:sz w:val="24"/>
                <w:szCs w:val="24"/>
              </w:rPr>
            </w:pPr>
            <w:proofErr w:type="spellStart"/>
            <w:r w:rsidRPr="00C609EC">
              <w:t>Sherzod</w:t>
            </w:r>
            <w:proofErr w:type="spellEnd"/>
            <w:r w:rsidRPr="00C609EC">
              <w:t xml:space="preserve"> </w:t>
            </w:r>
            <w:proofErr w:type="spellStart"/>
            <w:r w:rsidRPr="00C609EC">
              <w:t>Elamanov</w:t>
            </w:r>
            <w:proofErr w:type="spellEnd"/>
            <w:r w:rsidRPr="00C609EC">
              <w:t xml:space="preserve">, </w:t>
            </w:r>
            <w:proofErr w:type="spellStart"/>
            <w:r w:rsidRPr="00C609EC">
              <w:t>SyncTechno</w:t>
            </w:r>
            <w:proofErr w:type="spellEnd"/>
            <w:r w:rsidRPr="00C609EC">
              <w:t xml:space="preserve">, elamanov@synctechno.com; </w:t>
            </w:r>
            <w:proofErr w:type="spellStart"/>
            <w:r w:rsidRPr="00C609EC">
              <w:t>TaeHyun</w:t>
            </w:r>
            <w:proofErr w:type="spellEnd"/>
            <w:r w:rsidRPr="00C609EC">
              <w:t xml:space="preserve"> Kim, </w:t>
            </w:r>
            <w:proofErr w:type="spellStart"/>
            <w:r w:rsidRPr="00C609EC">
              <w:t>SyncTechno</w:t>
            </w:r>
            <w:proofErr w:type="spellEnd"/>
            <w:r w:rsidRPr="00C609EC">
              <w:t>, thkim@synctechno.com</w:t>
            </w:r>
          </w:p>
        </w:tc>
      </w:tr>
    </w:tbl>
    <w:p w14:paraId="251C4B3F" w14:textId="5EC1D3D4" w:rsidR="00A10CEB" w:rsidRPr="00A92039" w:rsidRDefault="00A10CEB" w:rsidP="00B37C34">
      <w:r>
        <w:rPr>
          <w:rFonts w:eastAsiaTheme="minorEastAsia" w:hint="eastAsia"/>
          <w:sz w:val="24"/>
          <w:lang w:eastAsia="ko-KR"/>
        </w:rPr>
        <w:t>T</w:t>
      </w:r>
      <w:r>
        <w:rPr>
          <w:rFonts w:eastAsiaTheme="minorEastAsia"/>
          <w:sz w:val="24"/>
          <w:lang w:eastAsia="ko-KR"/>
        </w:rPr>
        <w:t xml:space="preserve">his </w:t>
      </w:r>
      <w:r w:rsidR="00B37C34">
        <w:rPr>
          <w:rFonts w:eastAsiaTheme="minorEastAsia"/>
          <w:sz w:val="24"/>
          <w:lang w:eastAsia="ko-KR"/>
        </w:rPr>
        <w:t xml:space="preserve">CR proposes </w:t>
      </w:r>
      <w:r w:rsidR="00B37C34">
        <w:t>several editorial updates, such as</w:t>
      </w:r>
      <w:r w:rsidR="00B37C34" w:rsidRPr="00A92039">
        <w:rPr>
          <w:rFonts w:hint="eastAsia"/>
        </w:rPr>
        <w:t xml:space="preserve"> </w:t>
      </w:r>
      <w:proofErr w:type="gramStart"/>
      <w:r w:rsidR="00B37C34" w:rsidRPr="00A92039">
        <w:t>1)</w:t>
      </w:r>
      <w:r w:rsidR="00B37C34">
        <w:t>[</w:t>
      </w:r>
      <w:proofErr w:type="gramEnd"/>
      <w:r w:rsidR="00B37C34">
        <w:t>trigger] -&gt; [</w:t>
      </w:r>
      <w:proofErr w:type="spellStart"/>
      <w:r w:rsidR="00B37C34">
        <w:t>emergencyHandler</w:t>
      </w:r>
      <w:proofErr w:type="spellEnd"/>
      <w:r w:rsidR="00B37C34">
        <w:t xml:space="preserve">], and </w:t>
      </w:r>
      <w:r w:rsidR="00B37C34" w:rsidRPr="00A92039">
        <w:t>2)</w:t>
      </w:r>
      <w:proofErr w:type="spellStart"/>
      <w:r w:rsidR="00B37C34" w:rsidRPr="00A92039">
        <w:t>disseeminator</w:t>
      </w:r>
      <w:proofErr w:type="spellEnd"/>
      <w:r w:rsidR="00B37C34" w:rsidRPr="00A92039">
        <w:t xml:space="preserve"> -&gt; disseminator.</w:t>
      </w:r>
      <w:r w:rsidR="00A92039" w:rsidRPr="00A92039">
        <w:t xml:space="preserve"> </w:t>
      </w:r>
      <w:r w:rsidR="00A92039" w:rsidRPr="00A92039">
        <w:rPr>
          <w:rFonts w:hint="eastAsia"/>
        </w:rPr>
        <w:t>R</w:t>
      </w:r>
      <w:r w:rsidR="00A92039" w:rsidRPr="00A92039">
        <w:t>DM-2021-0021 and RDM-2021-0021R01 have no difference.</w:t>
      </w:r>
    </w:p>
    <w:p w14:paraId="04F54906" w14:textId="1769053C" w:rsidR="001648F4" w:rsidRPr="00A92039" w:rsidRDefault="001648F4" w:rsidP="001648F4">
      <w:pPr>
        <w:pStyle w:val="oneM2M-Normal"/>
        <w:rPr>
          <w:sz w:val="24"/>
        </w:rPr>
      </w:pPr>
      <w:r w:rsidRPr="00A92039">
        <w:rPr>
          <w:sz w:val="24"/>
        </w:rPr>
        <w:t xml:space="preserve">Comment/Issue: </w:t>
      </w:r>
      <w:r w:rsidR="00B37C34" w:rsidRPr="00A92039">
        <w:rPr>
          <w:sz w:val="24"/>
        </w:rPr>
        <w:t>None</w:t>
      </w:r>
    </w:p>
    <w:p w14:paraId="5321DD92" w14:textId="558D323B" w:rsidR="006E4A5E" w:rsidRPr="00A92039" w:rsidRDefault="006E4A5E" w:rsidP="006E4A5E">
      <w:pPr>
        <w:pStyle w:val="ContributionStatus"/>
        <w:spacing w:after="0"/>
      </w:pPr>
      <w:r w:rsidRPr="00A92039">
        <w:t>RDM-2021-0021 was NOTED.</w:t>
      </w:r>
    </w:p>
    <w:p w14:paraId="553E188F" w14:textId="3A2BDF5C" w:rsidR="006E4A5E" w:rsidRPr="00971201" w:rsidRDefault="006E4A5E" w:rsidP="006E4A5E">
      <w:pPr>
        <w:pStyle w:val="ContributionStatus"/>
        <w:spacing w:after="0"/>
      </w:pPr>
      <w:r w:rsidRPr="00A92039">
        <w:t>RDM-2021-0021R01 was AGREED.</w:t>
      </w:r>
    </w:p>
    <w:p w14:paraId="15FA7BF8" w14:textId="77777777" w:rsidR="00661993" w:rsidRPr="006E4A5E" w:rsidRDefault="00661993" w:rsidP="00971201">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61993" w14:paraId="497F83AC"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C0F64A" w14:textId="65EE0FB4" w:rsidR="00661993" w:rsidRPr="00B66650" w:rsidRDefault="00661993" w:rsidP="00661993">
            <w:pPr>
              <w:pStyle w:val="oneM2M-Normal"/>
              <w:tabs>
                <w:tab w:val="left" w:pos="284"/>
              </w:tabs>
              <w:spacing w:before="120"/>
              <w:rPr>
                <w:rFonts w:ascii="Times New Roman" w:hAnsi="Times New Roman"/>
                <w:sz w:val="24"/>
                <w:szCs w:val="24"/>
                <w:lang w:val="en-GB"/>
              </w:rPr>
            </w:pPr>
            <w:r w:rsidRPr="00901317">
              <w:t>RDM-2021-0020</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B565A6" w14:textId="5CC7CC80" w:rsidR="00661993" w:rsidRPr="00B66650" w:rsidRDefault="00661993" w:rsidP="00661993">
            <w:pPr>
              <w:pStyle w:val="oneM2M-Normal"/>
              <w:spacing w:before="120"/>
              <w:rPr>
                <w:rFonts w:ascii="Times New Roman" w:hAnsi="Times New Roman"/>
                <w:sz w:val="24"/>
                <w:szCs w:val="24"/>
              </w:rPr>
            </w:pPr>
            <w:r w:rsidRPr="00901317">
              <w:t>replacement of area datapoint</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09794F" w14:textId="46706361" w:rsidR="00661993" w:rsidRPr="00B66650" w:rsidRDefault="00661993" w:rsidP="00661993">
            <w:pPr>
              <w:pStyle w:val="oneM2M-Normal"/>
              <w:spacing w:before="120"/>
              <w:rPr>
                <w:rFonts w:ascii="Times New Roman" w:hAnsi="Times New Roman"/>
                <w:sz w:val="24"/>
                <w:szCs w:val="24"/>
              </w:rPr>
            </w:pPr>
            <w:proofErr w:type="spellStart"/>
            <w:r w:rsidRPr="00901317">
              <w:t>Sherzod</w:t>
            </w:r>
            <w:proofErr w:type="spellEnd"/>
            <w:r w:rsidRPr="00901317">
              <w:t xml:space="preserve"> </w:t>
            </w:r>
            <w:proofErr w:type="spellStart"/>
            <w:r w:rsidRPr="00901317">
              <w:t>Elamanov</w:t>
            </w:r>
            <w:proofErr w:type="spellEnd"/>
            <w:r w:rsidRPr="00901317">
              <w:t xml:space="preserve">, </w:t>
            </w:r>
            <w:proofErr w:type="spellStart"/>
            <w:r w:rsidRPr="00901317">
              <w:t>SyncTechno</w:t>
            </w:r>
            <w:proofErr w:type="spellEnd"/>
            <w:r w:rsidRPr="00901317">
              <w:t xml:space="preserve">, elamanov@synctechno.com; </w:t>
            </w:r>
            <w:proofErr w:type="spellStart"/>
            <w:r w:rsidRPr="00901317">
              <w:t>TaeHyun</w:t>
            </w:r>
            <w:proofErr w:type="spellEnd"/>
            <w:r w:rsidRPr="00901317">
              <w:t xml:space="preserve"> Kim, </w:t>
            </w:r>
            <w:proofErr w:type="spellStart"/>
            <w:r w:rsidRPr="00901317">
              <w:t>SyncTechno</w:t>
            </w:r>
            <w:proofErr w:type="spellEnd"/>
            <w:r w:rsidRPr="00901317">
              <w:t>, thkim@synctechno.com</w:t>
            </w:r>
          </w:p>
        </w:tc>
      </w:tr>
    </w:tbl>
    <w:p w14:paraId="69D228EC" w14:textId="1DEE58BE" w:rsidR="00775193" w:rsidRPr="00775193" w:rsidRDefault="00775193" w:rsidP="001648F4">
      <w:pPr>
        <w:pStyle w:val="oneM2M-Normal"/>
        <w:rPr>
          <w:rFonts w:eastAsiaTheme="minorEastAsia"/>
          <w:sz w:val="24"/>
          <w:lang w:eastAsia="ko-KR"/>
        </w:rPr>
      </w:pPr>
      <w:r>
        <w:rPr>
          <w:rFonts w:eastAsiaTheme="minorEastAsia"/>
          <w:sz w:val="24"/>
          <w:lang w:eastAsia="ko-KR"/>
        </w:rPr>
        <w:t xml:space="preserve">This CR proposes replacing current </w:t>
      </w:r>
      <w:r w:rsidRPr="00775193">
        <w:rPr>
          <w:rFonts w:eastAsiaTheme="minorEastAsia"/>
          <w:i/>
          <w:sz w:val="24"/>
          <w:lang w:eastAsia="ko-KR"/>
        </w:rPr>
        <w:t>area</w:t>
      </w:r>
      <w:r>
        <w:rPr>
          <w:rFonts w:eastAsiaTheme="minorEastAsia"/>
          <w:i/>
          <w:sz w:val="24"/>
          <w:lang w:eastAsia="ko-KR"/>
        </w:rPr>
        <w:t xml:space="preserve"> </w:t>
      </w:r>
      <w:proofErr w:type="spellStart"/>
      <w:r w:rsidRPr="00775193">
        <w:rPr>
          <w:rFonts w:eastAsiaTheme="minorEastAsia"/>
          <w:sz w:val="24"/>
          <w:lang w:eastAsia="ko-KR"/>
        </w:rPr>
        <w:t>DataPoint</w:t>
      </w:r>
      <w:proofErr w:type="spellEnd"/>
      <w:r w:rsidRPr="00775193">
        <w:rPr>
          <w:rFonts w:eastAsiaTheme="minorEastAsia"/>
          <w:sz w:val="24"/>
          <w:lang w:eastAsia="ko-KR"/>
        </w:rPr>
        <w:t xml:space="preserve"> in the Tables 5.3.1-2 and 5.3.2-2 to 3 new </w:t>
      </w:r>
      <w:proofErr w:type="spellStart"/>
      <w:r w:rsidRPr="00775193">
        <w:rPr>
          <w:rFonts w:eastAsiaTheme="minorEastAsia"/>
          <w:sz w:val="24"/>
          <w:lang w:eastAsia="ko-KR"/>
        </w:rPr>
        <w:t>DataPoints</w:t>
      </w:r>
      <w:proofErr w:type="spellEnd"/>
      <w:r w:rsidRPr="00775193">
        <w:rPr>
          <w:rFonts w:eastAsiaTheme="minorEastAsia"/>
          <w:sz w:val="24"/>
          <w:lang w:eastAsia="ko-KR"/>
        </w:rPr>
        <w:t>:</w:t>
      </w:r>
      <w:r>
        <w:rPr>
          <w:rFonts w:eastAsiaTheme="minorEastAsia"/>
          <w:i/>
          <w:sz w:val="24"/>
          <w:lang w:eastAsia="ko-KR"/>
        </w:rPr>
        <w:t xml:space="preserve"> </w:t>
      </w:r>
      <w:proofErr w:type="spellStart"/>
      <w:r>
        <w:rPr>
          <w:i/>
          <w:iCs/>
        </w:rPr>
        <w:t>aera</w:t>
      </w:r>
      <w:r w:rsidRPr="000B5B4D">
        <w:rPr>
          <w:i/>
          <w:iCs/>
        </w:rPr>
        <w:t>Latitude</w:t>
      </w:r>
      <w:proofErr w:type="spellEnd"/>
      <w:r>
        <w:t xml:space="preserve">, </w:t>
      </w:r>
      <w:proofErr w:type="spellStart"/>
      <w:r>
        <w:rPr>
          <w:i/>
          <w:iCs/>
        </w:rPr>
        <w:t>area</w:t>
      </w:r>
      <w:r w:rsidRPr="000B5B4D">
        <w:rPr>
          <w:i/>
          <w:iCs/>
        </w:rPr>
        <w:t>Longitude</w:t>
      </w:r>
      <w:proofErr w:type="spellEnd"/>
      <w:r>
        <w:t xml:space="preserve">, and </w:t>
      </w:r>
      <w:proofErr w:type="spellStart"/>
      <w:r>
        <w:rPr>
          <w:i/>
          <w:iCs/>
        </w:rPr>
        <w:t>aera</w:t>
      </w:r>
      <w:r w:rsidRPr="000B5B4D">
        <w:rPr>
          <w:i/>
          <w:iCs/>
        </w:rPr>
        <w:t>Radius</w:t>
      </w:r>
      <w:proofErr w:type="spellEnd"/>
      <w:r>
        <w:t>.</w:t>
      </w:r>
    </w:p>
    <w:p w14:paraId="6072D11A" w14:textId="75CA40C5" w:rsidR="00775193" w:rsidRPr="00A92039" w:rsidRDefault="001648F4" w:rsidP="001648F4">
      <w:pPr>
        <w:pStyle w:val="oneM2M-Normal"/>
        <w:rPr>
          <w:sz w:val="24"/>
        </w:rPr>
      </w:pPr>
      <w:r w:rsidRPr="00590102">
        <w:rPr>
          <w:sz w:val="24"/>
        </w:rPr>
        <w:t xml:space="preserve">Comment/Issue: </w:t>
      </w:r>
      <w:r w:rsidR="00775193">
        <w:rPr>
          <w:sz w:val="24"/>
        </w:rPr>
        <w:t xml:space="preserve">It is suggested to reuse the Geolocation </w:t>
      </w:r>
      <w:proofErr w:type="spellStart"/>
      <w:r w:rsidR="00775193">
        <w:rPr>
          <w:sz w:val="24"/>
        </w:rPr>
        <w:t>ModuleClass</w:t>
      </w:r>
      <w:proofErr w:type="spellEnd"/>
      <w:r w:rsidR="00775193">
        <w:rPr>
          <w:sz w:val="24"/>
        </w:rPr>
        <w:t xml:space="preserve"> already defined, however CR proposer mentioned that currently defined Geolocation </w:t>
      </w:r>
      <w:proofErr w:type="spellStart"/>
      <w:r w:rsidR="00775193">
        <w:rPr>
          <w:sz w:val="24"/>
        </w:rPr>
        <w:t>ModuleClass</w:t>
      </w:r>
      <w:proofErr w:type="spellEnd"/>
      <w:r w:rsidR="00775193">
        <w:rPr>
          <w:sz w:val="24"/>
        </w:rPr>
        <w:t xml:space="preserve"> is not </w:t>
      </w:r>
      <w:r w:rsidR="00775193">
        <w:rPr>
          <w:sz w:val="24"/>
        </w:rPr>
        <w:lastRenderedPageBreak/>
        <w:t xml:space="preserve">convenient to use in this </w:t>
      </w:r>
      <w:r w:rsidR="00B37C34">
        <w:rPr>
          <w:sz w:val="24"/>
        </w:rPr>
        <w:t>case</w:t>
      </w:r>
      <w:r w:rsidR="00775193">
        <w:rPr>
          <w:sz w:val="24"/>
        </w:rPr>
        <w:t>.</w:t>
      </w:r>
      <w:r w:rsidR="00B37C34">
        <w:rPr>
          <w:sz w:val="24"/>
        </w:rPr>
        <w:t xml:space="preserve"> However, to align with, Data </w:t>
      </w:r>
      <w:proofErr w:type="gramStart"/>
      <w:r w:rsidR="00B37C34">
        <w:rPr>
          <w:sz w:val="24"/>
        </w:rPr>
        <w:t>type(</w:t>
      </w:r>
      <w:proofErr w:type="gramEnd"/>
      <w:r w:rsidR="00B37C34">
        <w:rPr>
          <w:sz w:val="24"/>
        </w:rPr>
        <w:t xml:space="preserve">string to float) and </w:t>
      </w:r>
      <w:r w:rsidR="00B37C34" w:rsidRPr="00A92039">
        <w:rPr>
          <w:sz w:val="24"/>
        </w:rPr>
        <w:t xml:space="preserve">Unit(newly defined) for these </w:t>
      </w:r>
      <w:proofErr w:type="spellStart"/>
      <w:r w:rsidR="00B37C34" w:rsidRPr="00A92039">
        <w:rPr>
          <w:sz w:val="24"/>
        </w:rPr>
        <w:t>DataPoints</w:t>
      </w:r>
      <w:proofErr w:type="spellEnd"/>
      <w:r w:rsidR="00B37C34" w:rsidRPr="00A92039">
        <w:rPr>
          <w:sz w:val="24"/>
        </w:rPr>
        <w:t xml:space="preserve"> have been changed.</w:t>
      </w:r>
    </w:p>
    <w:p w14:paraId="6B23CB16" w14:textId="77F34603" w:rsidR="00856BFF" w:rsidRPr="00A92039" w:rsidRDefault="006E4A5E" w:rsidP="001648F4">
      <w:pPr>
        <w:pStyle w:val="oneM2M-Normal"/>
        <w:rPr>
          <w:rFonts w:eastAsiaTheme="minorEastAsia"/>
          <w:sz w:val="24"/>
          <w:lang w:eastAsia="ko-KR"/>
        </w:rPr>
      </w:pPr>
      <w:r w:rsidRPr="00A92039">
        <w:rPr>
          <w:rFonts w:eastAsiaTheme="minorEastAsia"/>
          <w:sz w:val="24"/>
          <w:lang w:eastAsia="ko-KR"/>
        </w:rPr>
        <w:t>Further CR/discussion is expected on this issue related to TS-0023 and SDT related work.</w:t>
      </w:r>
      <w:r w:rsidR="00856BFF" w:rsidRPr="00A92039">
        <w:rPr>
          <w:rFonts w:eastAsiaTheme="minorEastAsia"/>
          <w:sz w:val="24"/>
          <w:lang w:eastAsia="ko-KR"/>
        </w:rPr>
        <w:t xml:space="preserve"> </w:t>
      </w:r>
    </w:p>
    <w:p w14:paraId="58CB3A84" w14:textId="58F36FD4" w:rsidR="00971201" w:rsidRPr="00A92039" w:rsidRDefault="001648F4" w:rsidP="00971201">
      <w:pPr>
        <w:pStyle w:val="ContributionStatus"/>
        <w:spacing w:after="0"/>
      </w:pPr>
      <w:r w:rsidRPr="00A92039">
        <w:t>RDM-202</w:t>
      </w:r>
      <w:r w:rsidR="00B37C34" w:rsidRPr="00A92039">
        <w:t>1</w:t>
      </w:r>
      <w:r w:rsidRPr="00A92039">
        <w:t>-00</w:t>
      </w:r>
      <w:r w:rsidR="00B37C34" w:rsidRPr="00A92039">
        <w:t>20</w:t>
      </w:r>
      <w:r w:rsidRPr="00A92039">
        <w:t xml:space="preserve"> was</w:t>
      </w:r>
      <w:r w:rsidR="00971201" w:rsidRPr="00A92039">
        <w:t xml:space="preserve"> NOTED</w:t>
      </w:r>
      <w:r w:rsidR="00B37C34" w:rsidRPr="00A92039">
        <w:t>.</w:t>
      </w:r>
    </w:p>
    <w:p w14:paraId="3BB13326" w14:textId="1AC6D559" w:rsidR="00B37C34" w:rsidRPr="00971201" w:rsidRDefault="00B37C34" w:rsidP="00B37C34">
      <w:pPr>
        <w:pStyle w:val="ContributionStatus"/>
        <w:spacing w:after="0"/>
      </w:pPr>
      <w:r w:rsidRPr="00A92039">
        <w:t>RDM-2021-0020R01 was AGREED.</w:t>
      </w:r>
    </w:p>
    <w:p w14:paraId="529A54F4" w14:textId="77777777" w:rsidR="00661993" w:rsidRPr="00B37C34" w:rsidRDefault="00661993" w:rsidP="00D833E8">
      <w:pPr>
        <w:pStyle w:val="Agenda1"/>
        <w:spacing w:after="240"/>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61993" w14:paraId="2616B605" w14:textId="77777777" w:rsidTr="00477E9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6CA1491" w14:textId="7E75D6EF" w:rsidR="00661993" w:rsidRPr="00B66650" w:rsidRDefault="00661993" w:rsidP="00661993">
            <w:pPr>
              <w:pStyle w:val="oneM2M-Normal"/>
              <w:tabs>
                <w:tab w:val="left" w:pos="284"/>
              </w:tabs>
              <w:spacing w:before="120"/>
              <w:rPr>
                <w:rFonts w:ascii="Times New Roman" w:hAnsi="Times New Roman"/>
                <w:sz w:val="24"/>
                <w:szCs w:val="24"/>
                <w:lang w:val="en-GB"/>
              </w:rPr>
            </w:pPr>
            <w:r w:rsidRPr="00EA182B">
              <w:t>RDM-2021-0019</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183DFB5" w14:textId="2F610522" w:rsidR="00661993" w:rsidRPr="00B66650" w:rsidRDefault="00661993" w:rsidP="00661993">
            <w:pPr>
              <w:pStyle w:val="oneM2M-Normal"/>
              <w:spacing w:before="120"/>
              <w:rPr>
                <w:rFonts w:ascii="Times New Roman" w:hAnsi="Times New Roman"/>
                <w:sz w:val="24"/>
                <w:szCs w:val="24"/>
              </w:rPr>
            </w:pPr>
            <w:r w:rsidRPr="00EA182B">
              <w:t>Resolve Editor’s Notes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B2A0536" w14:textId="29CD5BB0" w:rsidR="00661993" w:rsidRPr="00B66650" w:rsidRDefault="00661993" w:rsidP="00661993">
            <w:pPr>
              <w:pStyle w:val="oneM2M-Normal"/>
              <w:spacing w:before="120"/>
              <w:rPr>
                <w:rFonts w:ascii="Times New Roman" w:hAnsi="Times New Roman"/>
                <w:sz w:val="24"/>
                <w:szCs w:val="24"/>
              </w:rPr>
            </w:pPr>
            <w:proofErr w:type="spellStart"/>
            <w:r w:rsidRPr="00EA182B">
              <w:t>Sherzod</w:t>
            </w:r>
            <w:proofErr w:type="spellEnd"/>
            <w:r w:rsidRPr="00EA182B">
              <w:t xml:space="preserve"> </w:t>
            </w:r>
            <w:proofErr w:type="spellStart"/>
            <w:r w:rsidRPr="00EA182B">
              <w:t>Elamanov</w:t>
            </w:r>
            <w:proofErr w:type="spellEnd"/>
            <w:r w:rsidRPr="00EA182B">
              <w:t xml:space="preserve">, </w:t>
            </w:r>
            <w:proofErr w:type="spellStart"/>
            <w:r w:rsidRPr="00EA182B">
              <w:t>SyncTechno</w:t>
            </w:r>
            <w:proofErr w:type="spellEnd"/>
            <w:r w:rsidRPr="00EA182B">
              <w:t xml:space="preserve">, elamanov@synctechno.com; </w:t>
            </w:r>
            <w:proofErr w:type="spellStart"/>
            <w:r w:rsidRPr="00EA182B">
              <w:t>TaeHyun</w:t>
            </w:r>
            <w:proofErr w:type="spellEnd"/>
            <w:r w:rsidRPr="00EA182B">
              <w:t xml:space="preserve"> Kim, </w:t>
            </w:r>
            <w:proofErr w:type="spellStart"/>
            <w:r w:rsidRPr="00EA182B">
              <w:t>SyncTechno</w:t>
            </w:r>
            <w:proofErr w:type="spellEnd"/>
            <w:r w:rsidRPr="00EA182B">
              <w:t>, thkim@synctechno.com</w:t>
            </w:r>
          </w:p>
        </w:tc>
      </w:tr>
    </w:tbl>
    <w:p w14:paraId="5D6F2BC8" w14:textId="7AA48E01" w:rsidR="00775193" w:rsidRPr="0016253B" w:rsidRDefault="00775193" w:rsidP="0016253B">
      <w:r w:rsidRPr="0016253B">
        <w:rPr>
          <w:rFonts w:hint="eastAsia"/>
        </w:rPr>
        <w:t>T</w:t>
      </w:r>
      <w:r w:rsidRPr="0016253B">
        <w:t>his CR resolves the 3 remaining Editor’s Notes in TS-0037.</w:t>
      </w:r>
    </w:p>
    <w:p w14:paraId="1E31E602" w14:textId="77777777" w:rsidR="00775193" w:rsidRPr="002D195E" w:rsidRDefault="00775193" w:rsidP="00775193">
      <w:r w:rsidRPr="002D195E">
        <w:t xml:space="preserve">The Editor’s Note </w:t>
      </w:r>
      <w:r>
        <w:t>in clause 5.2</w:t>
      </w:r>
      <w:r w:rsidRPr="002D195E">
        <w:t xml:space="preserve"> is removed as the TS-0023 includes the Public Safety domain now.</w:t>
      </w:r>
    </w:p>
    <w:p w14:paraId="02BAD337" w14:textId="77777777" w:rsidR="00775193" w:rsidRPr="002D195E" w:rsidRDefault="00775193" w:rsidP="00775193">
      <w:r w:rsidRPr="002D195E">
        <w:t>The Editor’s Note below is removed as th</w:t>
      </w:r>
      <w:r>
        <w:t xml:space="preserve">ere’s no clear </w:t>
      </w:r>
      <w:r w:rsidRPr="002D195E">
        <w:t>necessity</w:t>
      </w:r>
      <w:r>
        <w:t xml:space="preserve"> of having separate </w:t>
      </w:r>
      <w:proofErr w:type="spellStart"/>
      <w:r>
        <w:t>ModuleClass</w:t>
      </w:r>
      <w:proofErr w:type="spellEnd"/>
      <w:r>
        <w:t xml:space="preserve"> for CAP management, as all management functions can be handled using oneM2M primitives and the Cancel action.</w:t>
      </w:r>
    </w:p>
    <w:p w14:paraId="15E8C749" w14:textId="13028EE5" w:rsidR="00775193" w:rsidRPr="00A92039" w:rsidRDefault="00775193" w:rsidP="00661993">
      <w:pPr>
        <w:pStyle w:val="oneM2M-Normal"/>
        <w:rPr>
          <w:rFonts w:eastAsiaTheme="minorEastAsia"/>
          <w:sz w:val="24"/>
          <w:lang w:eastAsia="ko-KR"/>
        </w:rPr>
      </w:pPr>
      <w:r>
        <w:t xml:space="preserve">The short names for the SDT elements of Public Safety domain are added and Editor’s note is </w:t>
      </w:r>
      <w:r w:rsidRPr="00A92039">
        <w:t>removed.</w:t>
      </w:r>
    </w:p>
    <w:p w14:paraId="5051A9A5" w14:textId="0FF06DDB" w:rsidR="00661993" w:rsidRPr="00A92039" w:rsidRDefault="00661993" w:rsidP="00661993">
      <w:pPr>
        <w:pStyle w:val="oneM2M-Normal"/>
        <w:rPr>
          <w:sz w:val="24"/>
        </w:rPr>
      </w:pPr>
      <w:r w:rsidRPr="00A92039">
        <w:rPr>
          <w:sz w:val="24"/>
        </w:rPr>
        <w:t xml:space="preserve">Comment/Issue: </w:t>
      </w:r>
      <w:r w:rsidR="00775193" w:rsidRPr="00A92039">
        <w:rPr>
          <w:sz w:val="24"/>
        </w:rPr>
        <w:t>None.</w:t>
      </w:r>
    </w:p>
    <w:p w14:paraId="67E5F1E3" w14:textId="75499FFE" w:rsidR="00661993" w:rsidRPr="00971201" w:rsidRDefault="00661993" w:rsidP="00661993">
      <w:pPr>
        <w:pStyle w:val="ContributionStatus"/>
        <w:spacing w:after="0"/>
      </w:pPr>
      <w:r w:rsidRPr="00A92039">
        <w:t>RDM-202</w:t>
      </w:r>
      <w:r w:rsidR="00775193" w:rsidRPr="00A92039">
        <w:t>1</w:t>
      </w:r>
      <w:r w:rsidRPr="00A92039">
        <w:t>-00</w:t>
      </w:r>
      <w:r w:rsidR="00775193" w:rsidRPr="00A92039">
        <w:t>19</w:t>
      </w:r>
      <w:r w:rsidRPr="00A92039">
        <w:t xml:space="preserve"> was </w:t>
      </w:r>
      <w:r w:rsidR="00775193" w:rsidRPr="00A92039">
        <w:t>AGREED.</w:t>
      </w:r>
    </w:p>
    <w:p w14:paraId="4BDBB560" w14:textId="1E5FEB10" w:rsidR="00661993" w:rsidRDefault="00661993" w:rsidP="00D833E8">
      <w:pPr>
        <w:pStyle w:val="Agenda1"/>
        <w:spacing w:after="240"/>
        <w:rPr>
          <w:sz w:val="24"/>
          <w:lang w:val="en-GB"/>
        </w:rPr>
      </w:pPr>
    </w:p>
    <w:p w14:paraId="60C9815A" w14:textId="70017D0A" w:rsidR="00661993" w:rsidRDefault="00661993" w:rsidP="00D833E8">
      <w:pPr>
        <w:pStyle w:val="Agenda1"/>
        <w:spacing w:after="240"/>
        <w:rPr>
          <w:sz w:val="24"/>
          <w:lang w:val="en-GB"/>
        </w:rPr>
      </w:pPr>
      <w:r w:rsidRPr="00D833E8">
        <w:rPr>
          <w:rFonts w:hint="eastAsia"/>
          <w:sz w:val="24"/>
          <w:lang w:val="en-GB"/>
        </w:rPr>
        <w:t>5</w:t>
      </w:r>
      <w:r w:rsidRPr="00D833E8">
        <w:rPr>
          <w:sz w:val="24"/>
          <w:lang w:val="en-GB"/>
        </w:rPr>
        <w:t>.</w:t>
      </w:r>
      <w:r>
        <w:rPr>
          <w:sz w:val="24"/>
          <w:lang w:val="en-GB"/>
        </w:rPr>
        <w:t>2</w:t>
      </w:r>
      <w:r w:rsidRPr="00D833E8">
        <w:rPr>
          <w:sz w:val="24"/>
          <w:lang w:val="en-GB"/>
        </w:rPr>
        <w:t xml:space="preserve"> </w:t>
      </w:r>
      <w:r>
        <w:rPr>
          <w:sz w:val="24"/>
          <w:lang w:val="en-GB"/>
        </w:rPr>
        <w:t>TS</w:t>
      </w:r>
      <w:r w:rsidRPr="00D833E8">
        <w:rPr>
          <w:sz w:val="24"/>
          <w:lang w:val="en-GB"/>
        </w:rPr>
        <w:t>-</w:t>
      </w:r>
      <w:r>
        <w:rPr>
          <w:sz w:val="24"/>
          <w:lang w:val="en-GB"/>
        </w:rPr>
        <w:t>0023</w:t>
      </w:r>
      <w:r w:rsidRPr="00D833E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61993" w14:paraId="0C20A7B7" w14:textId="77777777" w:rsidTr="00477E9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96C84A9" w14:textId="7C7EEC6B" w:rsidR="00661993" w:rsidRPr="00B66650" w:rsidRDefault="00661993" w:rsidP="00661993">
            <w:pPr>
              <w:pStyle w:val="oneM2M-Normal"/>
              <w:tabs>
                <w:tab w:val="left" w:pos="284"/>
              </w:tabs>
              <w:spacing w:before="120"/>
              <w:rPr>
                <w:rFonts w:ascii="Times New Roman" w:hAnsi="Times New Roman"/>
                <w:sz w:val="24"/>
                <w:szCs w:val="24"/>
                <w:lang w:val="en-GB"/>
              </w:rPr>
            </w:pPr>
            <w:r w:rsidRPr="0052164A">
              <w:t>RDM-2021-0018</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32A15C6" w14:textId="4DBDE5AA" w:rsidR="00661993" w:rsidRPr="00B66650" w:rsidRDefault="00661993" w:rsidP="00661993">
            <w:pPr>
              <w:pStyle w:val="oneM2M-Normal"/>
              <w:spacing w:before="120"/>
              <w:rPr>
                <w:rFonts w:ascii="Times New Roman" w:hAnsi="Times New Roman"/>
                <w:sz w:val="24"/>
                <w:szCs w:val="24"/>
              </w:rPr>
            </w:pPr>
            <w:r w:rsidRPr="0052164A">
              <w:t>Add Public Safety domain</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0920041" w14:textId="3F049955" w:rsidR="00661993" w:rsidRPr="00B66650" w:rsidRDefault="00661993" w:rsidP="00661993">
            <w:pPr>
              <w:pStyle w:val="oneM2M-Normal"/>
              <w:spacing w:before="120"/>
              <w:rPr>
                <w:rFonts w:ascii="Times New Roman" w:hAnsi="Times New Roman"/>
                <w:sz w:val="24"/>
                <w:szCs w:val="24"/>
              </w:rPr>
            </w:pPr>
            <w:proofErr w:type="spellStart"/>
            <w:r w:rsidRPr="0052164A">
              <w:t>Sherzod</w:t>
            </w:r>
            <w:proofErr w:type="spellEnd"/>
            <w:r w:rsidRPr="0052164A">
              <w:t xml:space="preserve"> </w:t>
            </w:r>
            <w:proofErr w:type="spellStart"/>
            <w:r w:rsidRPr="0052164A">
              <w:t>Elamanov</w:t>
            </w:r>
            <w:proofErr w:type="spellEnd"/>
            <w:r w:rsidRPr="0052164A">
              <w:t xml:space="preserve">, </w:t>
            </w:r>
            <w:proofErr w:type="spellStart"/>
            <w:r w:rsidRPr="0052164A">
              <w:t>SyncTechno</w:t>
            </w:r>
            <w:proofErr w:type="spellEnd"/>
            <w:r w:rsidRPr="0052164A">
              <w:t xml:space="preserve">, elamanov@synctechno.com; </w:t>
            </w:r>
            <w:proofErr w:type="spellStart"/>
            <w:r w:rsidRPr="0052164A">
              <w:t>TaeHyun</w:t>
            </w:r>
            <w:proofErr w:type="spellEnd"/>
            <w:r w:rsidRPr="0052164A">
              <w:t xml:space="preserve"> Kim, </w:t>
            </w:r>
            <w:proofErr w:type="spellStart"/>
            <w:r w:rsidRPr="0052164A">
              <w:t>SyncTechno</w:t>
            </w:r>
            <w:proofErr w:type="spellEnd"/>
            <w:r w:rsidRPr="0052164A">
              <w:t>, thkim@synctechno.com</w:t>
            </w:r>
          </w:p>
        </w:tc>
      </w:tr>
    </w:tbl>
    <w:p w14:paraId="1315AD9D" w14:textId="1434B170" w:rsidR="00A10CEB" w:rsidRPr="00A92039" w:rsidRDefault="00A10CEB" w:rsidP="00661993">
      <w:pPr>
        <w:pStyle w:val="oneM2M-Normal"/>
        <w:rPr>
          <w:rFonts w:eastAsiaTheme="minorEastAsia"/>
          <w:sz w:val="24"/>
          <w:lang w:eastAsia="ko-KR"/>
        </w:rPr>
      </w:pPr>
      <w:r>
        <w:rPr>
          <w:rFonts w:eastAsiaTheme="minorEastAsia" w:hint="eastAsia"/>
          <w:sz w:val="24"/>
          <w:lang w:eastAsia="ko-KR"/>
        </w:rPr>
        <w:t>T</w:t>
      </w:r>
      <w:r>
        <w:rPr>
          <w:rFonts w:eastAsiaTheme="minorEastAsia"/>
          <w:sz w:val="24"/>
          <w:lang w:eastAsia="ko-KR"/>
        </w:rPr>
        <w:t xml:space="preserve">his CR proposes to update the Table in clause 6.5.1 of TS-0023 to include Public Safety </w:t>
      </w:r>
      <w:r w:rsidRPr="00A92039">
        <w:rPr>
          <w:rFonts w:eastAsiaTheme="minorEastAsia"/>
          <w:sz w:val="24"/>
          <w:lang w:eastAsia="ko-KR"/>
        </w:rPr>
        <w:t>domain.</w:t>
      </w:r>
    </w:p>
    <w:p w14:paraId="5BCED2BF" w14:textId="572021B5" w:rsidR="00661993" w:rsidRPr="00A92039" w:rsidRDefault="00661993" w:rsidP="00661993">
      <w:pPr>
        <w:pStyle w:val="oneM2M-Normal"/>
        <w:rPr>
          <w:sz w:val="24"/>
        </w:rPr>
      </w:pPr>
      <w:r w:rsidRPr="00A92039">
        <w:rPr>
          <w:sz w:val="24"/>
        </w:rPr>
        <w:t xml:space="preserve">Comment/Issue: </w:t>
      </w:r>
      <w:r w:rsidR="005E2BE3" w:rsidRPr="00A92039">
        <w:rPr>
          <w:sz w:val="24"/>
        </w:rPr>
        <w:t xml:space="preserve">Editorial </w:t>
      </w:r>
      <w:proofErr w:type="gramStart"/>
      <w:r w:rsidR="005E2BE3" w:rsidRPr="00A92039">
        <w:rPr>
          <w:sz w:val="24"/>
        </w:rPr>
        <w:t>comments(</w:t>
      </w:r>
      <w:proofErr w:type="gramEnd"/>
      <w:r w:rsidR="00A92039" w:rsidRPr="00A92039">
        <w:rPr>
          <w:sz w:val="24"/>
        </w:rPr>
        <w:t>Table</w:t>
      </w:r>
      <w:r w:rsidR="005E2BE3" w:rsidRPr="00A92039">
        <w:rPr>
          <w:sz w:val="24"/>
        </w:rPr>
        <w:t xml:space="preserve"> ordering, Domain name) are raised and adopted.</w:t>
      </w:r>
    </w:p>
    <w:p w14:paraId="2877DD3A" w14:textId="581C62A2" w:rsidR="00661993" w:rsidRPr="00A92039" w:rsidRDefault="00661993" w:rsidP="00661993">
      <w:pPr>
        <w:pStyle w:val="ContributionStatus"/>
        <w:spacing w:after="0"/>
      </w:pPr>
      <w:r w:rsidRPr="00A92039">
        <w:t>RDM-202</w:t>
      </w:r>
      <w:r w:rsidR="00775193" w:rsidRPr="00A92039">
        <w:t>1</w:t>
      </w:r>
      <w:r w:rsidRPr="00A92039">
        <w:t>-00</w:t>
      </w:r>
      <w:r w:rsidR="00A10CEB" w:rsidRPr="00A92039">
        <w:t>18</w:t>
      </w:r>
      <w:r w:rsidRPr="00A92039">
        <w:t xml:space="preserve"> was NOTED</w:t>
      </w:r>
      <w:r w:rsidR="00A10CEB" w:rsidRPr="00A92039">
        <w:t>.</w:t>
      </w:r>
    </w:p>
    <w:p w14:paraId="1DBC4A80" w14:textId="3F39F99B" w:rsidR="00A10CEB" w:rsidRPr="00A92039" w:rsidRDefault="00A10CEB" w:rsidP="00A10CEB">
      <w:pPr>
        <w:pStyle w:val="ContributionStatus"/>
        <w:spacing w:after="0"/>
      </w:pPr>
      <w:r w:rsidRPr="00A92039">
        <w:t>RDM-202</w:t>
      </w:r>
      <w:r w:rsidR="00775193" w:rsidRPr="00A92039">
        <w:t>1</w:t>
      </w:r>
      <w:r w:rsidRPr="00A92039">
        <w:t>-0018R01 was AGREED.</w:t>
      </w:r>
    </w:p>
    <w:p w14:paraId="65188745" w14:textId="77777777" w:rsidR="00A10CEB" w:rsidRPr="00971201" w:rsidRDefault="00A10CEB" w:rsidP="00661993">
      <w:pPr>
        <w:pStyle w:val="ContributionStatus"/>
        <w:spacing w:after="0"/>
      </w:pPr>
    </w:p>
    <w:p w14:paraId="55625BE7" w14:textId="2E7B2D25" w:rsidR="00661993" w:rsidRPr="00A92039" w:rsidRDefault="00661993" w:rsidP="00D833E8">
      <w:pPr>
        <w:pStyle w:val="Agenda1"/>
        <w:spacing w:after="240"/>
        <w:rPr>
          <w:sz w:val="24"/>
          <w:lang w:val="en-GB"/>
        </w:rPr>
      </w:pPr>
    </w:p>
    <w:p w14:paraId="467FA10F" w14:textId="2C9909C0" w:rsidR="00661993" w:rsidRDefault="00661993" w:rsidP="00D833E8">
      <w:pPr>
        <w:pStyle w:val="Agenda1"/>
        <w:spacing w:after="240"/>
        <w:rPr>
          <w:sz w:val="24"/>
          <w:lang w:val="en-GB"/>
        </w:rPr>
      </w:pPr>
      <w:r w:rsidRPr="00D833E8">
        <w:rPr>
          <w:rFonts w:hint="eastAsia"/>
          <w:sz w:val="24"/>
          <w:lang w:val="en-GB"/>
        </w:rPr>
        <w:t>5</w:t>
      </w:r>
      <w:r w:rsidRPr="00D833E8">
        <w:rPr>
          <w:sz w:val="24"/>
          <w:lang w:val="en-GB"/>
        </w:rPr>
        <w:t>.</w:t>
      </w:r>
      <w:r>
        <w:rPr>
          <w:sz w:val="24"/>
          <w:lang w:val="en-GB"/>
        </w:rPr>
        <w:t>3</w:t>
      </w:r>
      <w:r w:rsidRPr="00D833E8">
        <w:rPr>
          <w:sz w:val="24"/>
          <w:lang w:val="en-GB"/>
        </w:rPr>
        <w:t xml:space="preserve"> </w:t>
      </w:r>
      <w:r>
        <w:rPr>
          <w:sz w:val="24"/>
          <w:lang w:val="en-GB"/>
        </w:rPr>
        <w:t>Documents for other topics</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61993" w14:paraId="6866AE81" w14:textId="77777777" w:rsidTr="00477E9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A481218" w14:textId="4F4D08E9" w:rsidR="00661993" w:rsidRPr="00B66650" w:rsidRDefault="00661993" w:rsidP="00661993">
            <w:pPr>
              <w:pStyle w:val="oneM2M-Normal"/>
              <w:tabs>
                <w:tab w:val="left" w:pos="284"/>
              </w:tabs>
              <w:spacing w:before="120"/>
              <w:rPr>
                <w:rFonts w:ascii="Times New Roman" w:hAnsi="Times New Roman"/>
                <w:sz w:val="24"/>
                <w:szCs w:val="24"/>
                <w:lang w:val="en-GB"/>
              </w:rPr>
            </w:pPr>
            <w:r w:rsidRPr="007E7D88">
              <w:t>RDM-2021-0017</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9EAF417" w14:textId="2B8AB304" w:rsidR="00661993" w:rsidRPr="00B66650" w:rsidRDefault="00661993" w:rsidP="00661993">
            <w:pPr>
              <w:pStyle w:val="oneM2M-Normal"/>
              <w:spacing w:before="120"/>
              <w:rPr>
                <w:rFonts w:ascii="Times New Roman" w:hAnsi="Times New Roman"/>
                <w:sz w:val="24"/>
                <w:szCs w:val="24"/>
              </w:rPr>
            </w:pPr>
            <w:r w:rsidRPr="007E7D88">
              <w:t>Cross-domain usability of IoT devices for humans &amp; machines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5A2FA3C" w14:textId="0E5D007A" w:rsidR="00661993" w:rsidRPr="00B66650" w:rsidRDefault="00661993" w:rsidP="00661993">
            <w:pPr>
              <w:pStyle w:val="oneM2M-Normal"/>
              <w:spacing w:before="120"/>
              <w:rPr>
                <w:rFonts w:ascii="Times New Roman" w:hAnsi="Times New Roman"/>
                <w:sz w:val="24"/>
                <w:szCs w:val="24"/>
              </w:rPr>
            </w:pPr>
            <w:r w:rsidRPr="007E7D88">
              <w:t>TC SmartM2M</w:t>
            </w:r>
          </w:p>
        </w:tc>
      </w:tr>
    </w:tbl>
    <w:p w14:paraId="1D0D5BAC" w14:textId="131E289A" w:rsidR="006E4A5E" w:rsidRPr="006E4A5E" w:rsidRDefault="006E4A5E" w:rsidP="006E4A5E">
      <w:pPr>
        <w:pStyle w:val="oneM2M-Normal"/>
        <w:rPr>
          <w:rFonts w:eastAsiaTheme="minorEastAsia"/>
          <w:sz w:val="24"/>
          <w:lang w:eastAsia="ko-KR"/>
        </w:rPr>
      </w:pPr>
      <w:r>
        <w:rPr>
          <w:rFonts w:eastAsiaTheme="minorEastAsia"/>
          <w:sz w:val="24"/>
          <w:lang w:eastAsia="ko-KR"/>
        </w:rPr>
        <w:t xml:space="preserve">This Liaison Statement from TC SmartM2M informs ETSI STF 601 project has started. </w:t>
      </w:r>
      <w:r w:rsidRPr="00EB1E0E">
        <w:rPr>
          <w:rFonts w:ascii="Arial" w:hAnsi="Arial" w:cs="Arial"/>
          <w:bCs/>
        </w:rPr>
        <w:t xml:space="preserve">The purpose of this project is to deliver a Technical Report </w:t>
      </w:r>
      <w:r>
        <w:rPr>
          <w:rFonts w:ascii="Arial" w:hAnsi="Arial" w:cs="Arial"/>
          <w:bCs/>
        </w:rPr>
        <w:t xml:space="preserve">and a Technical Specification </w:t>
      </w:r>
      <w:r w:rsidRPr="00EB1E0E">
        <w:rPr>
          <w:rFonts w:ascii="Arial" w:hAnsi="Arial" w:cs="Arial"/>
          <w:bCs/>
        </w:rPr>
        <w:t xml:space="preserve">to </w:t>
      </w:r>
      <w:r w:rsidRPr="009F08D0">
        <w:rPr>
          <w:rFonts w:ascii="Arial" w:hAnsi="Arial" w:cs="Arial"/>
          <w:bCs/>
        </w:rPr>
        <w:t xml:space="preserve">cover </w:t>
      </w:r>
      <w:r w:rsidRPr="006E4A5E">
        <w:rPr>
          <w:rFonts w:eastAsiaTheme="minorEastAsia"/>
          <w:sz w:val="24"/>
          <w:lang w:eastAsia="ko-KR"/>
        </w:rPr>
        <w:t>a missing key link of the IoT eco-system chain on cross-domain usability of IoT data and services for humans and machines.</w:t>
      </w:r>
    </w:p>
    <w:p w14:paraId="46417B7B" w14:textId="4B9F478D" w:rsidR="00661993" w:rsidRPr="00A92039" w:rsidRDefault="00661993" w:rsidP="00661993">
      <w:pPr>
        <w:pStyle w:val="oneM2M-Normal"/>
        <w:rPr>
          <w:rFonts w:eastAsiaTheme="minorEastAsia"/>
          <w:sz w:val="24"/>
          <w:lang w:eastAsia="ko-KR"/>
        </w:rPr>
      </w:pPr>
      <w:r w:rsidRPr="00A92039">
        <w:rPr>
          <w:rFonts w:eastAsiaTheme="minorEastAsia"/>
          <w:sz w:val="24"/>
          <w:lang w:eastAsia="ko-KR"/>
        </w:rPr>
        <w:lastRenderedPageBreak/>
        <w:t xml:space="preserve">Comment/Issue: </w:t>
      </w:r>
      <w:r w:rsidR="006E4A5E" w:rsidRPr="00A92039">
        <w:rPr>
          <w:rFonts w:eastAsiaTheme="minorEastAsia"/>
          <w:sz w:val="24"/>
          <w:lang w:eastAsia="ko-KR"/>
        </w:rPr>
        <w:t>Comments on this topic is welcome</w:t>
      </w:r>
      <w:r w:rsidR="0016253B" w:rsidRPr="00A92039">
        <w:rPr>
          <w:rFonts w:eastAsiaTheme="minorEastAsia"/>
          <w:sz w:val="24"/>
          <w:lang w:eastAsia="ko-KR"/>
        </w:rPr>
        <w:t>.</w:t>
      </w:r>
    </w:p>
    <w:p w14:paraId="592AF7BF" w14:textId="1A91A90D" w:rsidR="00661993" w:rsidRPr="00971201" w:rsidRDefault="00661993" w:rsidP="00661993">
      <w:pPr>
        <w:pStyle w:val="ContributionStatus"/>
        <w:spacing w:after="0"/>
      </w:pPr>
      <w:r w:rsidRPr="00A92039">
        <w:t>RDM-202</w:t>
      </w:r>
      <w:r w:rsidR="006E4A5E" w:rsidRPr="00A92039">
        <w:t>1</w:t>
      </w:r>
      <w:r w:rsidRPr="00A92039">
        <w:t>-00</w:t>
      </w:r>
      <w:r w:rsidR="006E4A5E" w:rsidRPr="00A92039">
        <w:t>17</w:t>
      </w:r>
      <w:r w:rsidRPr="00A92039">
        <w:t xml:space="preserve"> was NOTED</w:t>
      </w:r>
      <w:r w:rsidR="006E4A5E" w:rsidRPr="00A92039">
        <w:t>.</w:t>
      </w:r>
    </w:p>
    <w:p w14:paraId="6ABFE784" w14:textId="77777777" w:rsidR="00661993" w:rsidRPr="00661993" w:rsidRDefault="00661993" w:rsidP="00D833E8">
      <w:pPr>
        <w:pStyle w:val="Agenda1"/>
        <w:spacing w:after="240"/>
        <w:rPr>
          <w:sz w:val="24"/>
          <w:lang w:val="en-GB"/>
        </w:rPr>
      </w:pPr>
    </w:p>
    <w:p w14:paraId="49A4C428" w14:textId="05BA0197"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04680665" w14:textId="77777777" w:rsidR="006661CC" w:rsidRPr="00B031C1" w:rsidRDefault="006661CC" w:rsidP="006661CC">
      <w:pPr>
        <w:ind w:firstLineChars="50" w:firstLine="110"/>
        <w:rPr>
          <w:rFonts w:eastAsiaTheme="minorEastAsia"/>
          <w:lang w:eastAsia="ko-KR" w:bidi="en-GB"/>
        </w:rPr>
      </w:pPr>
      <w:r w:rsidRPr="00B031C1">
        <w:rPr>
          <w:rFonts w:eastAsiaTheme="minorEastAsia"/>
          <w:lang w:eastAsia="ko-KR" w:bidi="en-GB"/>
        </w:rPr>
        <w:t xml:space="preserve">- RDM </w:t>
      </w:r>
      <w:proofErr w:type="gramStart"/>
      <w:r>
        <w:rPr>
          <w:rFonts w:eastAsiaTheme="minorEastAsia"/>
          <w:lang w:eastAsia="ko-KR" w:bidi="en-GB"/>
        </w:rPr>
        <w:t>49.2 :</w:t>
      </w:r>
      <w:proofErr w:type="gramEnd"/>
      <w:r>
        <w:rPr>
          <w:rFonts w:eastAsiaTheme="minorEastAsia"/>
          <w:lang w:eastAsia="ko-KR" w:bidi="en-GB"/>
        </w:rPr>
        <w:t xml:space="preserve"> April 6</w:t>
      </w:r>
      <w:r w:rsidRPr="00B031C1">
        <w:rPr>
          <w:rFonts w:eastAsiaTheme="minorEastAsia"/>
          <w:vertAlign w:val="superscript"/>
          <w:lang w:eastAsia="ko-KR" w:bidi="en-GB"/>
        </w:rPr>
        <w:t>th</w:t>
      </w:r>
      <w:r>
        <w:rPr>
          <w:rFonts w:eastAsiaTheme="minorEastAsia"/>
          <w:lang w:eastAsia="ko-KR" w:bidi="en-GB"/>
        </w:rPr>
        <w:t>, GMT 1200 to 1400</w:t>
      </w:r>
    </w:p>
    <w:p w14:paraId="6ED098CB" w14:textId="391D5ED8"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6476A25F" w14:textId="6D78C8FE" w:rsidR="00197E0C" w:rsidRPr="00A92039" w:rsidRDefault="005E2BE3" w:rsidP="00B0539B">
      <w:pPr>
        <w:spacing w:after="240"/>
        <w:rPr>
          <w:rFonts w:eastAsiaTheme="minorEastAsia"/>
          <w:lang w:val="en-GB" w:eastAsia="ko-KR"/>
        </w:rPr>
      </w:pPr>
      <w:r w:rsidRPr="00A92039">
        <w:rPr>
          <w:rFonts w:eastAsiaTheme="minorEastAsia"/>
          <w:lang w:val="en-GB" w:eastAsia="ko-KR"/>
        </w:rPr>
        <w:t xml:space="preserve">Since there were no comments during e-mail confirmation process from last </w:t>
      </w:r>
      <w:proofErr w:type="gramStart"/>
      <w:r w:rsidRPr="00A92039">
        <w:rPr>
          <w:rFonts w:eastAsiaTheme="minorEastAsia"/>
          <w:lang w:val="en-GB" w:eastAsia="ko-KR"/>
        </w:rPr>
        <w:t>meeting(</w:t>
      </w:r>
      <w:proofErr w:type="gramEnd"/>
      <w:r w:rsidRPr="00A92039">
        <w:rPr>
          <w:rFonts w:eastAsiaTheme="minorEastAsia"/>
          <w:lang w:val="en-GB" w:eastAsia="ko-KR"/>
        </w:rPr>
        <w:t>RDM#49), RDM-2021-0012R01 and RDM-2021-0013R01 is AGREED.</w:t>
      </w:r>
    </w:p>
    <w:p w14:paraId="1DACF8C6" w14:textId="57F0CA8C" w:rsidR="00197E0C" w:rsidRPr="00601681" w:rsidRDefault="004B4EE8" w:rsidP="00601681">
      <w:pPr>
        <w:pStyle w:val="Agenda1"/>
        <w:spacing w:after="240"/>
        <w:rPr>
          <w:sz w:val="24"/>
          <w:lang w:val="en-GB"/>
        </w:rPr>
      </w:pPr>
      <w:r w:rsidRPr="00D833E8">
        <w:rPr>
          <w:sz w:val="24"/>
          <w:lang w:val="en-GB"/>
        </w:rPr>
        <w:t>8</w:t>
      </w:r>
      <w:r w:rsidR="004A5458" w:rsidRPr="00D833E8">
        <w:rPr>
          <w:sz w:val="24"/>
          <w:lang w:val="en-GB"/>
        </w:rPr>
        <w:tab/>
        <w:t>Closure of meeting</w:t>
      </w:r>
    </w:p>
    <w:sectPr w:rsidR="00197E0C" w:rsidRPr="00601681" w:rsidSect="00C2790F">
      <w:headerReference w:type="default" r:id="rId12"/>
      <w:footerReference w:type="default" r:id="rId13"/>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0C370" w14:textId="77777777" w:rsidR="007D03D7" w:rsidRDefault="007D03D7" w:rsidP="00056523">
      <w:r>
        <w:separator/>
      </w:r>
    </w:p>
  </w:endnote>
  <w:endnote w:type="continuationSeparator" w:id="0">
    <w:p w14:paraId="3E5D0E21" w14:textId="77777777" w:rsidR="007D03D7" w:rsidRDefault="007D03D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04F8AFA4"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A92039">
      <w:rPr>
        <w:noProof/>
      </w:rPr>
      <w:t>2021</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357A" w14:textId="77777777" w:rsidR="007D03D7" w:rsidRDefault="007D03D7" w:rsidP="00056523">
      <w:r>
        <w:separator/>
      </w:r>
    </w:p>
  </w:footnote>
  <w:footnote w:type="continuationSeparator" w:id="0">
    <w:p w14:paraId="2DED0964" w14:textId="77777777" w:rsidR="007D03D7" w:rsidRDefault="007D03D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55968044"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w:t>
          </w:r>
          <w:r w:rsidRPr="00A92039">
            <w:rPr>
              <w:rFonts w:ascii="Calibri" w:hAnsi="Calibri" w:cs="Calibri"/>
              <w:lang w:val="fr-FR"/>
            </w:rPr>
            <w:t>202</w:t>
          </w:r>
          <w:r w:rsidR="006661CC" w:rsidRPr="00A92039">
            <w:rPr>
              <w:rFonts w:ascii="Calibri" w:hAnsi="Calibri" w:cs="Calibri"/>
              <w:lang w:val="fr-FR"/>
            </w:rPr>
            <w:t>1</w:t>
          </w:r>
          <w:r w:rsidRPr="00A92039">
            <w:rPr>
              <w:rFonts w:ascii="Calibri" w:hAnsi="Calibri" w:cs="Calibri"/>
              <w:lang w:val="fr-FR"/>
            </w:rPr>
            <w:t>-00</w:t>
          </w:r>
          <w:r w:rsidR="00A92039" w:rsidRPr="00A92039">
            <w:rPr>
              <w:rFonts w:ascii="Calibri" w:hAnsi="Calibri" w:cs="Calibri"/>
              <w:lang w:val="fr-FR"/>
            </w:rPr>
            <w:t>2</w:t>
          </w:r>
          <w:r w:rsidR="00A92039">
            <w:rPr>
              <w:rFonts w:ascii="Calibri" w:hAnsi="Calibri" w:cs="Calibri"/>
              <w:lang w:val="fr-FR"/>
            </w:rPr>
            <w:t>3</w:t>
          </w:r>
          <w:r w:rsidRPr="00294BA6">
            <w:rPr>
              <w:rFonts w:ascii="Calibri" w:hAnsi="Calibri" w:cs="Calibri"/>
              <w:lang w:val="fr-FR"/>
            </w:rPr>
            <w:t>-Minutes_RDM_4</w:t>
          </w:r>
          <w:r w:rsidR="006661CC">
            <w:rPr>
              <w:rFonts w:ascii="Calibri" w:hAnsi="Calibri" w:cs="Calibri"/>
              <w:lang w:val="fr-FR"/>
            </w:rPr>
            <w:t>9.1</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C09"/>
    <w:multiLevelType w:val="hybridMultilevel"/>
    <w:tmpl w:val="E7BCC6FA"/>
    <w:lvl w:ilvl="0" w:tplc="2DAC8D3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4"/>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0AA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26"/>
    <w:rsid w:val="000C6731"/>
    <w:rsid w:val="000C7573"/>
    <w:rsid w:val="000D031F"/>
    <w:rsid w:val="000D0A83"/>
    <w:rsid w:val="000D2223"/>
    <w:rsid w:val="000D2DBD"/>
    <w:rsid w:val="000D3B8F"/>
    <w:rsid w:val="000D4E83"/>
    <w:rsid w:val="000D5B28"/>
    <w:rsid w:val="000D6217"/>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53B"/>
    <w:rsid w:val="00162C53"/>
    <w:rsid w:val="001648F4"/>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49DF"/>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38C"/>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7D9"/>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BE3"/>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681"/>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1993"/>
    <w:rsid w:val="00662846"/>
    <w:rsid w:val="006644D3"/>
    <w:rsid w:val="00664E38"/>
    <w:rsid w:val="006655DD"/>
    <w:rsid w:val="00665ED0"/>
    <w:rsid w:val="006661CC"/>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A5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7519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3D7"/>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6BF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7FD"/>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0E7"/>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201"/>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0CEB"/>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039"/>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7C34"/>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5B05"/>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993"/>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2">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line number"/>
    <w:basedOn w:val="a0"/>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49807653">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075074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898974790">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481562">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69958096">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681720">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2k@tta.or.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nne.mohali@orange.com"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284E1-02DF-4294-9383-FDCFB159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686</Words>
  <Characters>3912</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4589</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7</cp:revision>
  <cp:lastPrinted>2012-08-27T20:28:00Z</cp:lastPrinted>
  <dcterms:created xsi:type="dcterms:W3CDTF">2021-01-11T12:53:00Z</dcterms:created>
  <dcterms:modified xsi:type="dcterms:W3CDTF">2021-03-10T01:36:00Z</dcterms:modified>
</cp:coreProperties>
</file>