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466" w:type="dxa"/>
        <w:jc w:val="center"/>
        <w:tblBorders>
          <w:top w:val="single" w:sz="4" w:space="0" w:color="A0A0A3"/>
          <w:left w:val="single" w:sz="4" w:space="0" w:color="A0A0A3"/>
          <w:bottom w:val="single" w:sz="4" w:space="0" w:color="A0A0A3"/>
          <w:right w:val="single" w:sz="4" w:space="0" w:color="A0A0A3"/>
          <w:insideH w:val="single" w:sz="4" w:space="0" w:color="A0A0A3"/>
          <w:insideV w:val="single" w:sz="4" w:space="0" w:color="A0A0A3"/>
        </w:tblBorders>
        <w:shd w:val="clear" w:color="auto" w:fill="C00000"/>
        <w:tblCellMar>
          <w:top w:w="29" w:type="dxa"/>
          <w:left w:w="115" w:type="dxa"/>
          <w:bottom w:w="29" w:type="dxa"/>
          <w:right w:w="115" w:type="dxa"/>
        </w:tblCellMar>
        <w:tblLook w:val="0000" w:firstRow="0" w:lastRow="0" w:firstColumn="0" w:lastColumn="0" w:noHBand="0" w:noVBand="0"/>
      </w:tblPr>
      <w:tblGrid>
        <w:gridCol w:w="2975"/>
        <w:gridCol w:w="6491"/>
      </w:tblGrid>
      <w:tr w:rsidR="00F02438" w:rsidRPr="00A24F44" w14:paraId="3C9C135F" w14:textId="77777777" w:rsidTr="00B765FA">
        <w:trPr>
          <w:trHeight w:val="302"/>
          <w:jc w:val="center"/>
        </w:trPr>
        <w:tc>
          <w:tcPr>
            <w:tcW w:w="9463" w:type="dxa"/>
            <w:gridSpan w:val="2"/>
            <w:shd w:val="clear" w:color="auto" w:fill="C00000"/>
          </w:tcPr>
          <w:p w14:paraId="75078591" w14:textId="77777777" w:rsidR="00F02438" w:rsidRPr="00FE3095" w:rsidRDefault="00F02438" w:rsidP="009B7889">
            <w:pPr>
              <w:pStyle w:val="oneM2M-CoverTableTitle"/>
            </w:pPr>
            <w:r w:rsidRPr="00FE3095">
              <w:t>Agenda</w:t>
            </w:r>
          </w:p>
        </w:tc>
      </w:tr>
      <w:tr w:rsidR="00A72C70" w:rsidRPr="00A24F44" w14:paraId="7D09FD29" w14:textId="77777777" w:rsidTr="00B765FA">
        <w:trPr>
          <w:trHeight w:val="124"/>
          <w:jc w:val="center"/>
        </w:trPr>
        <w:tc>
          <w:tcPr>
            <w:tcW w:w="2512" w:type="dxa"/>
            <w:shd w:val="clear" w:color="auto" w:fill="A0A0A3"/>
          </w:tcPr>
          <w:p w14:paraId="4A9FFB8D" w14:textId="77777777" w:rsidR="0073465D" w:rsidRPr="007E36E8" w:rsidRDefault="00DE7CC3" w:rsidP="003D7A45">
            <w:pPr>
              <w:pStyle w:val="oneM2M-CoverTableLeft"/>
            </w:pPr>
            <w:r w:rsidRPr="007E36E8">
              <w:t>Meeting</w:t>
            </w:r>
            <w:r w:rsidR="00FE41C4" w:rsidRPr="007E36E8">
              <w:t>:</w:t>
            </w:r>
          </w:p>
        </w:tc>
        <w:tc>
          <w:tcPr>
            <w:tcW w:w="6951" w:type="dxa"/>
            <w:shd w:val="clear" w:color="auto" w:fill="FFFFFF"/>
          </w:tcPr>
          <w:p w14:paraId="76823A78" w14:textId="38747889" w:rsidR="0073465D" w:rsidRPr="00A24F44" w:rsidRDefault="00FC195B" w:rsidP="00F6486D">
            <w:pPr>
              <w:pStyle w:val="oneM2M-CoverTableText"/>
            </w:pPr>
            <w:r>
              <w:t>R</w:t>
            </w:r>
            <w:r w:rsidR="00261E3D">
              <w:t>DM #</w:t>
            </w:r>
            <w:r w:rsidR="005057D8">
              <w:t>5</w:t>
            </w:r>
            <w:r w:rsidR="00E45AFE">
              <w:t>5</w:t>
            </w:r>
          </w:p>
        </w:tc>
      </w:tr>
      <w:tr w:rsidR="006D4FCD" w:rsidRPr="00E45AFE" w14:paraId="32AEB36D" w14:textId="77777777" w:rsidTr="00B765FA">
        <w:trPr>
          <w:trHeight w:val="116"/>
          <w:jc w:val="center"/>
        </w:trPr>
        <w:tc>
          <w:tcPr>
            <w:tcW w:w="2512" w:type="dxa"/>
            <w:shd w:val="clear" w:color="auto" w:fill="A0A0A3"/>
          </w:tcPr>
          <w:p w14:paraId="0341F992" w14:textId="77777777" w:rsidR="006D4FCD" w:rsidRPr="007E36E8" w:rsidRDefault="006D4FCD" w:rsidP="003D7A45">
            <w:pPr>
              <w:pStyle w:val="oneM2M-CoverTableLeft"/>
            </w:pPr>
            <w:r w:rsidRPr="007E36E8">
              <w:t>Chair:</w:t>
            </w:r>
          </w:p>
        </w:tc>
        <w:tc>
          <w:tcPr>
            <w:tcW w:w="6951" w:type="dxa"/>
            <w:shd w:val="clear" w:color="auto" w:fill="FFFFFF"/>
          </w:tcPr>
          <w:p w14:paraId="15100A44" w14:textId="77777777" w:rsidR="00925FB4" w:rsidRDefault="00925FB4" w:rsidP="00925FB4">
            <w:pPr>
              <w:shd w:val="clear" w:color="auto" w:fill="FFFFFF"/>
              <w:tabs>
                <w:tab w:val="clear" w:pos="284"/>
                <w:tab w:val="left" w:pos="708"/>
              </w:tabs>
              <w:spacing w:before="0"/>
              <w:rPr>
                <w:rFonts w:ascii="Times New Roman" w:hAnsi="Times New Roman"/>
                <w:color w:val="3B3B39"/>
                <w:lang w:val="en-US"/>
              </w:rPr>
            </w:pPr>
            <w:r>
              <w:rPr>
                <w:rFonts w:ascii="Times New Roman" w:hAnsi="Times New Roman"/>
                <w:color w:val="3B3B39"/>
                <w:lang w:val="en-US"/>
              </w:rPr>
              <w:t xml:space="preserve">Shane HE, Nokia, </w:t>
            </w:r>
            <w:hyperlink r:id="rId12" w:history="1">
              <w:r>
                <w:rPr>
                  <w:rStyle w:val="Hyperlink"/>
                  <w:rFonts w:ascii="Times New Roman" w:hAnsi="Times New Roman"/>
                  <w:lang w:val="en-US"/>
                </w:rPr>
                <w:t>shane.he@nokia.com</w:t>
              </w:r>
            </w:hyperlink>
            <w:r>
              <w:rPr>
                <w:rFonts w:ascii="Times New Roman" w:hAnsi="Times New Roman"/>
                <w:color w:val="3B3B39"/>
                <w:lang w:val="en-US"/>
              </w:rPr>
              <w:t xml:space="preserve"> </w:t>
            </w:r>
          </w:p>
          <w:p w14:paraId="73E5DED2" w14:textId="77777777" w:rsidR="009C69AF" w:rsidRDefault="00925FB4" w:rsidP="00555919">
            <w:pPr>
              <w:rPr>
                <w:rFonts w:ascii="Times New Roman" w:hAnsi="Times New Roman"/>
                <w:color w:val="3B3B39"/>
                <w:lang w:val="en-US"/>
              </w:rPr>
            </w:pPr>
            <w:proofErr w:type="spellStart"/>
            <w:r>
              <w:rPr>
                <w:rFonts w:ascii="Times New Roman" w:hAnsi="Times New Roman"/>
                <w:color w:val="3B3B39"/>
                <w:lang w:val="en-US"/>
              </w:rPr>
              <w:t>TaeHyun</w:t>
            </w:r>
            <w:proofErr w:type="spellEnd"/>
            <w:r>
              <w:rPr>
                <w:rFonts w:ascii="Times New Roman" w:hAnsi="Times New Roman"/>
                <w:color w:val="3B3B39"/>
                <w:lang w:val="en-US"/>
              </w:rPr>
              <w:t xml:space="preserve"> Kim, </w:t>
            </w:r>
            <w:proofErr w:type="spellStart"/>
            <w:r w:rsidR="00C6107D">
              <w:rPr>
                <w:rFonts w:ascii="Times New Roman" w:hAnsi="Times New Roman"/>
                <w:color w:val="3B3B39"/>
                <w:lang w:val="en-US"/>
              </w:rPr>
              <w:t>S</w:t>
            </w:r>
            <w:r>
              <w:rPr>
                <w:rFonts w:ascii="Times New Roman" w:hAnsi="Times New Roman"/>
                <w:color w:val="3B3B39"/>
                <w:lang w:val="en-US"/>
              </w:rPr>
              <w:t>ynch</w:t>
            </w:r>
            <w:r w:rsidR="00C6107D">
              <w:rPr>
                <w:rFonts w:ascii="Times New Roman" w:hAnsi="Times New Roman"/>
                <w:color w:val="3B3B39"/>
                <w:lang w:val="en-US"/>
              </w:rPr>
              <w:t>T</w:t>
            </w:r>
            <w:r>
              <w:rPr>
                <w:rFonts w:ascii="Times New Roman" w:hAnsi="Times New Roman"/>
                <w:color w:val="3B3B39"/>
                <w:lang w:val="en-US"/>
              </w:rPr>
              <w:t>ehcno</w:t>
            </w:r>
            <w:proofErr w:type="spellEnd"/>
            <w:r>
              <w:rPr>
                <w:rFonts w:ascii="Times New Roman" w:hAnsi="Times New Roman"/>
                <w:color w:val="3B3B39"/>
                <w:lang w:val="en-US"/>
              </w:rPr>
              <w:t xml:space="preserve">, </w:t>
            </w:r>
            <w:hyperlink r:id="rId13" w:history="1">
              <w:r w:rsidRPr="00CC364C">
                <w:rPr>
                  <w:rStyle w:val="Hyperlink"/>
                  <w:rFonts w:ascii="Times New Roman" w:hAnsi="Times New Roman"/>
                  <w:lang w:val="en-US"/>
                </w:rPr>
                <w:t>thyun.kim@synctechno.com</w:t>
              </w:r>
            </w:hyperlink>
            <w:r>
              <w:rPr>
                <w:rFonts w:ascii="Times New Roman" w:hAnsi="Times New Roman"/>
                <w:color w:val="3B3B39"/>
                <w:lang w:val="en-US"/>
              </w:rPr>
              <w:t xml:space="preserve">   </w:t>
            </w:r>
          </w:p>
          <w:p w14:paraId="23669D56" w14:textId="6A04B2D6" w:rsidR="00E27243" w:rsidRPr="00E27243" w:rsidRDefault="00E27243" w:rsidP="00555919">
            <w:pPr>
              <w:rPr>
                <w:rFonts w:ascii="Times New Roman" w:hAnsi="Times New Roman"/>
                <w:color w:val="3B3B39"/>
                <w:lang w:val="fr-FR"/>
              </w:rPr>
            </w:pPr>
            <w:r w:rsidRPr="00E27243">
              <w:rPr>
                <w:rFonts w:ascii="Times New Roman" w:hAnsi="Times New Roman"/>
                <w:color w:val="3B3B39"/>
                <w:lang w:val="fr-FR"/>
              </w:rPr>
              <w:t xml:space="preserve">Marianne </w:t>
            </w:r>
            <w:proofErr w:type="spellStart"/>
            <w:r w:rsidRPr="00E27243">
              <w:rPr>
                <w:rFonts w:ascii="Times New Roman" w:hAnsi="Times New Roman"/>
                <w:color w:val="3B3B39"/>
                <w:lang w:val="fr-FR"/>
              </w:rPr>
              <w:t>Mohali</w:t>
            </w:r>
            <w:proofErr w:type="spellEnd"/>
            <w:r w:rsidRPr="00E27243">
              <w:rPr>
                <w:rFonts w:ascii="Times New Roman" w:hAnsi="Times New Roman"/>
                <w:color w:val="3B3B39"/>
                <w:lang w:val="fr-FR"/>
              </w:rPr>
              <w:t xml:space="preserve">, Orange, </w:t>
            </w:r>
            <w:hyperlink r:id="rId14" w:history="1">
              <w:r w:rsidRPr="001559DE">
                <w:rPr>
                  <w:rStyle w:val="Hyperlink"/>
                  <w:rFonts w:ascii="Times New Roman" w:hAnsi="Times New Roman"/>
                  <w:lang w:val="fr-FR"/>
                </w:rPr>
                <w:t>marianne.mohali@orange.com</w:t>
              </w:r>
            </w:hyperlink>
            <w:r>
              <w:rPr>
                <w:rFonts w:ascii="Times New Roman" w:hAnsi="Times New Roman"/>
                <w:color w:val="3B3B39"/>
                <w:lang w:val="fr-FR"/>
              </w:rPr>
              <w:t xml:space="preserve"> </w:t>
            </w:r>
            <w:r w:rsidRPr="00E27243">
              <w:rPr>
                <w:rFonts w:ascii="Times New Roman" w:hAnsi="Times New Roman"/>
                <w:color w:val="3B3B39"/>
                <w:lang w:val="fr-FR"/>
              </w:rPr>
              <w:t xml:space="preserve">  </w:t>
            </w:r>
          </w:p>
        </w:tc>
      </w:tr>
      <w:tr w:rsidR="006D4FCD" w:rsidRPr="00A24F44" w14:paraId="686C7F85" w14:textId="77777777" w:rsidTr="00B765FA">
        <w:trPr>
          <w:trHeight w:val="124"/>
          <w:jc w:val="center"/>
        </w:trPr>
        <w:tc>
          <w:tcPr>
            <w:tcW w:w="2512" w:type="dxa"/>
            <w:shd w:val="clear" w:color="auto" w:fill="A0A0A3"/>
          </w:tcPr>
          <w:p w14:paraId="73262580" w14:textId="77777777" w:rsidR="006D4FCD" w:rsidRPr="007E36E8" w:rsidRDefault="006D4FCD" w:rsidP="003D7A45">
            <w:pPr>
              <w:pStyle w:val="oneM2M-CoverTableLeft"/>
            </w:pPr>
            <w:r w:rsidRPr="007E36E8">
              <w:t>Secretary:</w:t>
            </w:r>
          </w:p>
        </w:tc>
        <w:tc>
          <w:tcPr>
            <w:tcW w:w="6951" w:type="dxa"/>
            <w:shd w:val="clear" w:color="auto" w:fill="FFFFFF"/>
          </w:tcPr>
          <w:p w14:paraId="19799597" w14:textId="2417DB06" w:rsidR="00E27243" w:rsidRPr="00261E3D" w:rsidRDefault="00EA651E" w:rsidP="000E0877">
            <w:pPr>
              <w:pStyle w:val="oneM2M-CoverTableText"/>
            </w:pPr>
            <w:r>
              <w:t xml:space="preserve">Michael Kim, </w:t>
            </w:r>
            <w:hyperlink r:id="rId15" w:history="1">
              <w:r w:rsidRPr="008206BD">
                <w:rPr>
                  <w:rStyle w:val="Hyperlink"/>
                </w:rPr>
                <w:t>yjkim@tta.or.kr</w:t>
              </w:r>
            </w:hyperlink>
            <w:r>
              <w:t xml:space="preserve"> </w:t>
            </w:r>
          </w:p>
        </w:tc>
      </w:tr>
      <w:tr w:rsidR="006D4FCD" w:rsidRPr="00A24F44" w14:paraId="0D8F89D7" w14:textId="77777777" w:rsidTr="00B765FA">
        <w:trPr>
          <w:trHeight w:val="124"/>
          <w:jc w:val="center"/>
        </w:trPr>
        <w:tc>
          <w:tcPr>
            <w:tcW w:w="2512" w:type="dxa"/>
            <w:shd w:val="clear" w:color="auto" w:fill="A0A0A3"/>
          </w:tcPr>
          <w:p w14:paraId="2564FDF7" w14:textId="77777777" w:rsidR="006D4FCD" w:rsidRPr="007E36E8" w:rsidRDefault="006D4FCD" w:rsidP="003D7A45">
            <w:pPr>
              <w:pStyle w:val="oneM2M-CoverTableLeft"/>
            </w:pPr>
            <w:r w:rsidRPr="007E36E8">
              <w:t>Meeting Date:</w:t>
            </w:r>
          </w:p>
        </w:tc>
        <w:tc>
          <w:tcPr>
            <w:tcW w:w="6951" w:type="dxa"/>
            <w:shd w:val="clear" w:color="auto" w:fill="FFFFFF"/>
          </w:tcPr>
          <w:p w14:paraId="2E6FAEBE" w14:textId="735AB005" w:rsidR="006D4FCD" w:rsidRPr="00A24F44" w:rsidRDefault="00827488" w:rsidP="006675E4">
            <w:pPr>
              <w:pStyle w:val="oneM2M-CoverTableText"/>
            </w:pPr>
            <w:r>
              <w:t>20</w:t>
            </w:r>
            <w:r w:rsidR="00C27F3E">
              <w:t>2</w:t>
            </w:r>
            <w:r w:rsidR="00C50C8D">
              <w:t>2</w:t>
            </w:r>
            <w:r>
              <w:t>-</w:t>
            </w:r>
            <w:r w:rsidR="004E40D2">
              <w:t>0</w:t>
            </w:r>
            <w:r w:rsidR="00E45AFE">
              <w:t>7-11 to 2022-07-15</w:t>
            </w:r>
          </w:p>
        </w:tc>
      </w:tr>
      <w:tr w:rsidR="00A72C70" w:rsidRPr="00A24F44" w14:paraId="0ADEE600" w14:textId="77777777" w:rsidTr="00B765FA">
        <w:trPr>
          <w:trHeight w:val="937"/>
          <w:jc w:val="center"/>
        </w:trPr>
        <w:tc>
          <w:tcPr>
            <w:tcW w:w="2512" w:type="dxa"/>
            <w:shd w:val="clear" w:color="auto" w:fill="A0A0A3"/>
          </w:tcPr>
          <w:p w14:paraId="56A7B646" w14:textId="77777777" w:rsidR="004108BB" w:rsidRPr="007E36E8" w:rsidRDefault="00FE41C4" w:rsidP="003D7A45">
            <w:pPr>
              <w:pStyle w:val="oneM2M-CoverTableLeft"/>
            </w:pPr>
            <w:r w:rsidRPr="007E36E8">
              <w:t xml:space="preserve">Meeting </w:t>
            </w:r>
            <w:r w:rsidR="00A72C70" w:rsidRPr="007E36E8">
              <w:t>Details:</w:t>
            </w:r>
          </w:p>
        </w:tc>
        <w:tc>
          <w:tcPr>
            <w:tcW w:w="6951" w:type="dxa"/>
            <w:shd w:val="clear" w:color="auto" w:fill="FFFFFF"/>
          </w:tcPr>
          <w:p w14:paraId="11EEA28E" w14:textId="77777777" w:rsidR="004108BB" w:rsidRPr="00A24F44" w:rsidRDefault="005926E5" w:rsidP="00846A30">
            <w:pPr>
              <w:pStyle w:val="oneM2M-CoverTableText"/>
            </w:pPr>
            <w:hyperlink r:id="rId16" w:history="1">
              <w:r w:rsidR="00827488" w:rsidRPr="00305D5F">
                <w:rPr>
                  <w:rStyle w:val="Hyperlink"/>
                </w:rPr>
                <w:t>http://member.onem2m.org/website/tp/TP_Home_Page.aspx</w:t>
              </w:r>
            </w:hyperlink>
          </w:p>
        </w:tc>
      </w:tr>
      <w:tr w:rsidR="00CF2554" w:rsidRPr="00A24F44" w14:paraId="1C3F3CC7" w14:textId="77777777" w:rsidTr="00B765FA">
        <w:trPr>
          <w:trHeight w:val="937"/>
          <w:jc w:val="center"/>
        </w:trPr>
        <w:tc>
          <w:tcPr>
            <w:tcW w:w="2512" w:type="dxa"/>
            <w:tcBorders>
              <w:top w:val="single" w:sz="4" w:space="0" w:color="A0A0A3"/>
              <w:left w:val="single" w:sz="4" w:space="0" w:color="A0A0A3"/>
              <w:bottom w:val="single" w:sz="4" w:space="0" w:color="A0A0A3"/>
              <w:right w:val="single" w:sz="4" w:space="0" w:color="A0A0A3"/>
            </w:tcBorders>
            <w:shd w:val="clear" w:color="auto" w:fill="A0A0A3"/>
          </w:tcPr>
          <w:p w14:paraId="242A3B42" w14:textId="77777777" w:rsidR="00CF2554" w:rsidRPr="007E36E8" w:rsidRDefault="00CF2554" w:rsidP="003D7A45">
            <w:pPr>
              <w:pStyle w:val="oneM2M-CoverTableLeft"/>
            </w:pPr>
            <w:r w:rsidRPr="007E36E8">
              <w:t>Intended purpose of</w:t>
            </w:r>
          </w:p>
          <w:p w14:paraId="033021BB" w14:textId="77777777" w:rsidR="00CF2554" w:rsidRPr="007E36E8" w:rsidRDefault="00CF2554" w:rsidP="003D7A45">
            <w:pPr>
              <w:pStyle w:val="oneM2M-CoverTableLeft"/>
            </w:pPr>
            <w:r w:rsidRPr="007E36E8">
              <w:t>document:</w:t>
            </w:r>
          </w:p>
        </w:tc>
        <w:tc>
          <w:tcPr>
            <w:tcW w:w="6951" w:type="dxa"/>
            <w:tcBorders>
              <w:top w:val="single" w:sz="4" w:space="0" w:color="A0A0A3"/>
              <w:left w:val="single" w:sz="4" w:space="0" w:color="A0A0A3"/>
              <w:bottom w:val="single" w:sz="4" w:space="0" w:color="A0A0A3"/>
              <w:right w:val="single" w:sz="4" w:space="0" w:color="A0A0A3"/>
            </w:tcBorders>
            <w:shd w:val="clear" w:color="auto" w:fill="FFFFFF"/>
          </w:tcPr>
          <w:p w14:paraId="688AB2BC" w14:textId="77777777" w:rsidR="00CF2554" w:rsidRPr="00A24F44" w:rsidRDefault="00810814" w:rsidP="00CF2554">
            <w:pPr>
              <w:pStyle w:val="1tableentryleft"/>
              <w:rPr>
                <w:rFonts w:ascii="Times New Roman" w:hAnsi="Times New Roman"/>
                <w:sz w:val="24"/>
              </w:rPr>
            </w:pPr>
            <w:r w:rsidRPr="00A24F44">
              <w:rPr>
                <w:rFonts w:ascii="Times New Roman" w:hAnsi="Times New Roman"/>
                <w:sz w:val="24"/>
              </w:rPr>
              <w:fldChar w:fldCharType="begin">
                <w:ffData>
                  <w:name w:val=""/>
                  <w:enabled/>
                  <w:calcOnExit w:val="0"/>
                  <w:checkBox>
                    <w:sizeAuto/>
                    <w:default w:val="1"/>
                  </w:checkBox>
                </w:ffData>
              </w:fldChar>
            </w:r>
            <w:r w:rsidR="00CF2554" w:rsidRPr="00A24F44">
              <w:rPr>
                <w:rFonts w:ascii="Times New Roman" w:hAnsi="Times New Roman"/>
                <w:sz w:val="24"/>
              </w:rPr>
              <w:instrText xml:space="preserve"> FORMCHECKBOX </w:instrText>
            </w:r>
            <w:r w:rsidR="005926E5">
              <w:rPr>
                <w:rFonts w:ascii="Times New Roman" w:hAnsi="Times New Roman"/>
                <w:sz w:val="24"/>
              </w:rPr>
            </w:r>
            <w:r w:rsidR="005926E5">
              <w:rPr>
                <w:rFonts w:ascii="Times New Roman" w:hAnsi="Times New Roman"/>
                <w:sz w:val="24"/>
              </w:rPr>
              <w:fldChar w:fldCharType="separate"/>
            </w:r>
            <w:r w:rsidRPr="00A24F44">
              <w:rPr>
                <w:rFonts w:ascii="Times New Roman" w:hAnsi="Times New Roman"/>
                <w:sz w:val="24"/>
              </w:rPr>
              <w:fldChar w:fldCharType="end"/>
            </w:r>
            <w:r w:rsidR="00CF2554" w:rsidRPr="00A24F44">
              <w:rPr>
                <w:rFonts w:ascii="Times New Roman" w:hAnsi="Times New Roman"/>
                <w:sz w:val="24"/>
              </w:rPr>
              <w:t xml:space="preserve"> Decision</w:t>
            </w:r>
          </w:p>
          <w:p w14:paraId="2BF7D228" w14:textId="77777777" w:rsidR="00CF2554" w:rsidRPr="00A24F44" w:rsidRDefault="00810814" w:rsidP="00CF2554">
            <w:pPr>
              <w:pStyle w:val="1tableentryleft"/>
              <w:rPr>
                <w:rFonts w:ascii="Times New Roman" w:hAnsi="Times New Roman"/>
                <w:sz w:val="24"/>
              </w:rPr>
            </w:pPr>
            <w:r w:rsidRPr="00A24F44">
              <w:rPr>
                <w:rFonts w:ascii="Times New Roman" w:hAnsi="Times New Roman"/>
                <w:sz w:val="24"/>
              </w:rPr>
              <w:fldChar w:fldCharType="begin">
                <w:ffData>
                  <w:name w:val=""/>
                  <w:enabled/>
                  <w:calcOnExit w:val="0"/>
                  <w:checkBox>
                    <w:sizeAuto/>
                    <w:default w:val="0"/>
                  </w:checkBox>
                </w:ffData>
              </w:fldChar>
            </w:r>
            <w:r w:rsidR="00CF2554" w:rsidRPr="00A24F44">
              <w:rPr>
                <w:rFonts w:ascii="Times New Roman" w:hAnsi="Times New Roman"/>
                <w:sz w:val="24"/>
              </w:rPr>
              <w:instrText xml:space="preserve"> FORMCHECKBOX </w:instrText>
            </w:r>
            <w:r w:rsidR="005926E5">
              <w:rPr>
                <w:rFonts w:ascii="Times New Roman" w:hAnsi="Times New Roman"/>
                <w:sz w:val="24"/>
              </w:rPr>
            </w:r>
            <w:r w:rsidR="005926E5">
              <w:rPr>
                <w:rFonts w:ascii="Times New Roman" w:hAnsi="Times New Roman"/>
                <w:sz w:val="24"/>
              </w:rPr>
              <w:fldChar w:fldCharType="separate"/>
            </w:r>
            <w:r w:rsidRPr="00A24F44">
              <w:rPr>
                <w:rFonts w:ascii="Times New Roman" w:hAnsi="Times New Roman"/>
                <w:sz w:val="24"/>
              </w:rPr>
              <w:fldChar w:fldCharType="end"/>
            </w:r>
            <w:r w:rsidR="00CF2554" w:rsidRPr="00A24F44">
              <w:rPr>
                <w:rFonts w:ascii="Times New Roman" w:hAnsi="Times New Roman"/>
                <w:sz w:val="24"/>
              </w:rPr>
              <w:t xml:space="preserve"> Discussion</w:t>
            </w:r>
          </w:p>
          <w:p w14:paraId="5D461CAD" w14:textId="77777777" w:rsidR="00CF2554" w:rsidRPr="00A24F44" w:rsidRDefault="00810814" w:rsidP="00CF2554">
            <w:pPr>
              <w:pStyle w:val="1tableentryleft"/>
              <w:rPr>
                <w:rFonts w:ascii="Times New Roman" w:hAnsi="Times New Roman"/>
                <w:sz w:val="24"/>
              </w:rPr>
            </w:pPr>
            <w:r w:rsidRPr="00A24F44">
              <w:rPr>
                <w:rFonts w:ascii="Times New Roman" w:hAnsi="Times New Roman"/>
                <w:sz w:val="24"/>
              </w:rPr>
              <w:fldChar w:fldCharType="begin">
                <w:ffData>
                  <w:name w:val=""/>
                  <w:enabled/>
                  <w:calcOnExit w:val="0"/>
                  <w:checkBox>
                    <w:sizeAuto/>
                    <w:default w:val="0"/>
                  </w:checkBox>
                </w:ffData>
              </w:fldChar>
            </w:r>
            <w:r w:rsidR="00CF2554" w:rsidRPr="00A24F44">
              <w:rPr>
                <w:rFonts w:ascii="Times New Roman" w:hAnsi="Times New Roman"/>
                <w:sz w:val="24"/>
              </w:rPr>
              <w:instrText xml:space="preserve"> FORMCHECKBOX </w:instrText>
            </w:r>
            <w:r w:rsidR="005926E5">
              <w:rPr>
                <w:rFonts w:ascii="Times New Roman" w:hAnsi="Times New Roman"/>
                <w:sz w:val="24"/>
              </w:rPr>
            </w:r>
            <w:r w:rsidR="005926E5">
              <w:rPr>
                <w:rFonts w:ascii="Times New Roman" w:hAnsi="Times New Roman"/>
                <w:sz w:val="24"/>
              </w:rPr>
              <w:fldChar w:fldCharType="separate"/>
            </w:r>
            <w:r w:rsidRPr="00A24F44">
              <w:rPr>
                <w:rFonts w:ascii="Times New Roman" w:hAnsi="Times New Roman"/>
                <w:sz w:val="24"/>
              </w:rPr>
              <w:fldChar w:fldCharType="end"/>
            </w:r>
            <w:r w:rsidR="00CF2554" w:rsidRPr="00A24F44">
              <w:rPr>
                <w:rFonts w:ascii="Times New Roman" w:hAnsi="Times New Roman"/>
                <w:sz w:val="24"/>
              </w:rPr>
              <w:t xml:space="preserve"> Information</w:t>
            </w:r>
          </w:p>
          <w:p w14:paraId="65C6F203" w14:textId="77777777" w:rsidR="00CF2554" w:rsidRPr="00A24F44" w:rsidRDefault="00810814" w:rsidP="00CF2554">
            <w:pPr>
              <w:pStyle w:val="1tableentryleft"/>
              <w:rPr>
                <w:rFonts w:ascii="Times New Roman" w:hAnsi="Times New Roman"/>
              </w:rPr>
            </w:pPr>
            <w:r w:rsidRPr="00A24F44">
              <w:rPr>
                <w:rFonts w:ascii="Times New Roman" w:hAnsi="Times New Roman"/>
                <w:sz w:val="24"/>
              </w:rPr>
              <w:fldChar w:fldCharType="begin">
                <w:ffData>
                  <w:name w:val=""/>
                  <w:enabled/>
                  <w:calcOnExit w:val="0"/>
                  <w:checkBox>
                    <w:sizeAuto/>
                    <w:default w:val="0"/>
                  </w:checkBox>
                </w:ffData>
              </w:fldChar>
            </w:r>
            <w:r w:rsidR="00CF2554" w:rsidRPr="00A24F44">
              <w:rPr>
                <w:rFonts w:ascii="Times New Roman" w:hAnsi="Times New Roman"/>
                <w:sz w:val="24"/>
              </w:rPr>
              <w:instrText xml:space="preserve"> FORMCHECKBOX </w:instrText>
            </w:r>
            <w:r w:rsidR="005926E5">
              <w:rPr>
                <w:rFonts w:ascii="Times New Roman" w:hAnsi="Times New Roman"/>
                <w:sz w:val="24"/>
              </w:rPr>
            </w:r>
            <w:r w:rsidR="005926E5">
              <w:rPr>
                <w:rFonts w:ascii="Times New Roman" w:hAnsi="Times New Roman"/>
                <w:sz w:val="24"/>
              </w:rPr>
              <w:fldChar w:fldCharType="separate"/>
            </w:r>
            <w:r w:rsidRPr="00A24F44">
              <w:rPr>
                <w:rFonts w:ascii="Times New Roman" w:hAnsi="Times New Roman"/>
                <w:sz w:val="24"/>
              </w:rPr>
              <w:fldChar w:fldCharType="end"/>
            </w:r>
            <w:r w:rsidR="00CF2554" w:rsidRPr="00A24F44">
              <w:rPr>
                <w:rFonts w:ascii="Times New Roman" w:hAnsi="Times New Roman"/>
                <w:sz w:val="24"/>
              </w:rPr>
              <w:t xml:space="preserve"> Other &lt;specify&gt;</w:t>
            </w:r>
          </w:p>
        </w:tc>
      </w:tr>
      <w:tr w:rsidR="00B765FA" w14:paraId="6A0AA736" w14:textId="77777777" w:rsidTr="00B765FA">
        <w:tblPrEx>
          <w:tblLook w:val="04A0" w:firstRow="1" w:lastRow="0" w:firstColumn="1" w:lastColumn="0" w:noHBand="0" w:noVBand="1"/>
        </w:tblPrEx>
        <w:trPr>
          <w:trHeight w:val="373"/>
          <w:jc w:val="center"/>
        </w:trPr>
        <w:tc>
          <w:tcPr>
            <w:tcW w:w="9463" w:type="dxa"/>
            <w:gridSpan w:val="2"/>
            <w:tcBorders>
              <w:top w:val="single" w:sz="4" w:space="0" w:color="A0A0A3"/>
              <w:left w:val="single" w:sz="4" w:space="0" w:color="A0A0A3"/>
              <w:bottom w:val="single" w:sz="4" w:space="0" w:color="A0A0A3"/>
              <w:right w:val="single" w:sz="4" w:space="0" w:color="A0A0A3"/>
            </w:tcBorders>
            <w:shd w:val="clear" w:color="auto" w:fill="A0A0A3"/>
            <w:hideMark/>
          </w:tcPr>
          <w:p w14:paraId="410B500C" w14:textId="77777777" w:rsidR="00B765FA" w:rsidRPr="004941A6" w:rsidRDefault="00B765FA" w:rsidP="005D4EEC">
            <w:pPr>
              <w:pStyle w:val="oneM2M-CoverTableLeft"/>
              <w:tabs>
                <w:tab w:val="left" w:pos="6248"/>
              </w:tabs>
              <w:rPr>
                <w:sz w:val="16"/>
                <w:szCs w:val="16"/>
                <w:lang w:eastAsia="ja-JP"/>
              </w:rPr>
            </w:pPr>
            <w:r>
              <w:rPr>
                <w:sz w:val="16"/>
                <w:szCs w:val="16"/>
              </w:rPr>
              <w:t>Template Version:23</w:t>
            </w:r>
            <w:r w:rsidRPr="004941A6">
              <w:rPr>
                <w:sz w:val="16"/>
                <w:szCs w:val="16"/>
                <w:lang w:eastAsia="ja-JP"/>
              </w:rPr>
              <w:t xml:space="preserve"> February 2015 (Dot </w:t>
            </w:r>
            <w:proofErr w:type="gramStart"/>
            <w:r w:rsidRPr="004941A6">
              <w:rPr>
                <w:sz w:val="16"/>
                <w:szCs w:val="16"/>
                <w:lang w:eastAsia="ja-JP"/>
              </w:rPr>
              <w:t>not modify</w:t>
            </w:r>
            <w:proofErr w:type="gramEnd"/>
            <w:r w:rsidRPr="004941A6">
              <w:rPr>
                <w:sz w:val="16"/>
                <w:szCs w:val="16"/>
                <w:lang w:eastAsia="ja-JP"/>
              </w:rPr>
              <w:t>)</w:t>
            </w:r>
          </w:p>
        </w:tc>
      </w:tr>
    </w:tbl>
    <w:p w14:paraId="35BDAE11" w14:textId="77777777" w:rsidR="00D172AC" w:rsidRPr="00A24F44" w:rsidRDefault="00D172AC" w:rsidP="00F77748">
      <w:pPr>
        <w:pStyle w:val="AltNormal"/>
      </w:pPr>
    </w:p>
    <w:p w14:paraId="48CB87C9" w14:textId="77777777" w:rsidR="00706A91" w:rsidRPr="00A24F44" w:rsidRDefault="00706A91">
      <w:pPr>
        <w:pStyle w:val="AltNormal"/>
      </w:pPr>
    </w:p>
    <w:p w14:paraId="4324FA0B" w14:textId="77777777" w:rsidR="00012577" w:rsidRPr="00A24F44" w:rsidRDefault="00012577" w:rsidP="000442BD">
      <w:pPr>
        <w:pStyle w:val="oneM2M-IPR"/>
        <w:jc w:val="left"/>
      </w:pPr>
      <w:r w:rsidRPr="00A24F44">
        <w:t>Participation in, or attendance at, any activity of oneM2M, constitutes acceptance of and agreement to be bound by all provisions of IPR policy of the admitting Partner Type 1 and permission that all communications and statements, oral or written, or other information disclosed or presented, and any translation or derivative thereof, may without compensation, and to the extent such participant or attendee may legally and freely grant such copyright rights, be distributed, published, and posted on oneM2M’s web site, in whole or in part, on a non-exclusive basis by oneM2M or oneM2M Partners Type 1 or their licensees or assignees, or as oneM2M SC directs.</w:t>
      </w:r>
    </w:p>
    <w:p w14:paraId="7C995188" w14:textId="77777777" w:rsidR="00012577" w:rsidRPr="00A24F44" w:rsidRDefault="00012577" w:rsidP="000442BD">
      <w:pPr>
        <w:pStyle w:val="oneM2M-IPR"/>
        <w:jc w:val="left"/>
        <w:rPr>
          <w:szCs w:val="20"/>
        </w:rPr>
      </w:pPr>
      <w:r w:rsidRPr="00A24F44">
        <w:rPr>
          <w:b/>
          <w:szCs w:val="20"/>
        </w:rPr>
        <w:t>oneM2M Procedure Notice</w:t>
      </w:r>
      <w:r w:rsidRPr="00A24F44">
        <w:rPr>
          <w:szCs w:val="20"/>
        </w:rPr>
        <w:t xml:space="preserve">: </w:t>
      </w:r>
      <w:r w:rsidRPr="00A24F44">
        <w:rPr>
          <w:szCs w:val="20"/>
        </w:rPr>
        <w:br/>
        <w:t xml:space="preserve">oneM2M activities must adhere to the oneM2M Partnership Agreement and Working Procedures, which are based on principles such as fairness, due process, </w:t>
      </w:r>
      <w:proofErr w:type="gramStart"/>
      <w:r w:rsidRPr="00A24F44">
        <w:rPr>
          <w:szCs w:val="20"/>
        </w:rPr>
        <w:t>openness</w:t>
      </w:r>
      <w:proofErr w:type="gramEnd"/>
      <w:r w:rsidRPr="00A24F44">
        <w:rPr>
          <w:szCs w:val="20"/>
        </w:rPr>
        <w:t xml:space="preserve"> and transparency.</w:t>
      </w:r>
    </w:p>
    <w:p w14:paraId="20D9D0EF" w14:textId="77777777" w:rsidR="00012577" w:rsidRPr="00A24F44" w:rsidRDefault="00012577" w:rsidP="000442BD">
      <w:pPr>
        <w:pStyle w:val="oneM2M-IPR"/>
        <w:jc w:val="left"/>
        <w:rPr>
          <w:b/>
          <w:szCs w:val="20"/>
        </w:rPr>
      </w:pPr>
      <w:r w:rsidRPr="00A24F44">
        <w:rPr>
          <w:b/>
          <w:szCs w:val="20"/>
        </w:rPr>
        <w:t xml:space="preserve">IPR Notices: </w:t>
      </w:r>
      <w:r w:rsidRPr="00A24F44">
        <w:rPr>
          <w:b/>
          <w:szCs w:val="20"/>
        </w:rPr>
        <w:br/>
      </w:r>
      <w:r w:rsidRPr="00A24F44">
        <w:rPr>
          <w:szCs w:val="20"/>
        </w:rPr>
        <w:t>Each oneM2M Partner Type 2 and oneM2M Member contributing to the technical work of oneM2M must grant a perpetual, worldwide, royalty-free, nonexclusive license: to incorporate material from contributions into oneM2M Technical Specifications and Technical Reports; and for the oneM2M Partners Type 1 to publish the contributed material in Technical Specifications and Technical Reports.  Care should be taken when making contributions containing third party material to ensure that the contributor has the right to grant the appropriate license for this material.</w:t>
      </w:r>
    </w:p>
    <w:p w14:paraId="5F31247C" w14:textId="77777777" w:rsidR="00012577" w:rsidRPr="00A24F44" w:rsidRDefault="00012577" w:rsidP="000442BD">
      <w:pPr>
        <w:pStyle w:val="oneM2M-IPR"/>
        <w:jc w:val="left"/>
        <w:rPr>
          <w:szCs w:val="20"/>
        </w:rPr>
      </w:pPr>
      <w:r w:rsidRPr="00A24F44">
        <w:rPr>
          <w:szCs w:val="20"/>
        </w:rPr>
        <w:t>Each oneM2M Member who engages in oneM2M activities through its membership in a Partner shall be required to comply with that Partner Type 1’s IPR policies, procedures and guidelines with respect to the availability of licenses for IPR(s) that are or may be essential to implement Technical Specifications and/or Technical Reports developed in oneM2M.</w:t>
      </w:r>
    </w:p>
    <w:p w14:paraId="7B5183B5" w14:textId="77777777" w:rsidR="00012577" w:rsidRPr="00A24F44" w:rsidRDefault="00012577" w:rsidP="000442BD">
      <w:pPr>
        <w:pStyle w:val="oneM2M-IPR"/>
        <w:jc w:val="left"/>
        <w:rPr>
          <w:szCs w:val="20"/>
        </w:rPr>
      </w:pPr>
      <w:r w:rsidRPr="00A24F44">
        <w:rPr>
          <w:szCs w:val="20"/>
        </w:rPr>
        <w:t xml:space="preserve">oneM2M cannot ensure the accuracy or completeness of any disclosure, investigate the validity or existence of a patent, or determine whether a patent is essential to the use of a oneM2M Technical Specification or Technical Report. </w:t>
      </w:r>
    </w:p>
    <w:p w14:paraId="0136AEB8" w14:textId="77777777" w:rsidR="00012577" w:rsidRPr="00A24F44" w:rsidRDefault="00012577" w:rsidP="000442BD">
      <w:pPr>
        <w:pStyle w:val="oneM2M-IPR"/>
        <w:jc w:val="left"/>
        <w:rPr>
          <w:szCs w:val="20"/>
        </w:rPr>
      </w:pPr>
      <w:r w:rsidRPr="00A24F44">
        <w:rPr>
          <w:b/>
          <w:szCs w:val="20"/>
        </w:rPr>
        <w:lastRenderedPageBreak/>
        <w:t xml:space="preserve">Antitrust Risk Notice: </w:t>
      </w:r>
      <w:r w:rsidRPr="00A24F44">
        <w:rPr>
          <w:b/>
          <w:szCs w:val="20"/>
        </w:rPr>
        <w:br/>
      </w:r>
      <w:r w:rsidRPr="00A24F44">
        <w:rPr>
          <w:szCs w:val="20"/>
        </w:rPr>
        <w:t>oneM2M participants should be sensitive to, and avoid discussions within oneM2M on</w:t>
      </w:r>
      <w:r w:rsidR="00A24F44">
        <w:rPr>
          <w:szCs w:val="20"/>
        </w:rPr>
        <w:t>,</w:t>
      </w:r>
      <w:r w:rsidRPr="00A24F44">
        <w:rPr>
          <w:szCs w:val="20"/>
        </w:rPr>
        <w:t xml:space="preserve"> sensitive topics such as licensing terms, price, territories, specific contractual terms, etc.</w:t>
      </w:r>
    </w:p>
    <w:p w14:paraId="29D974FA" w14:textId="77777777" w:rsidR="00827488" w:rsidRPr="00643848" w:rsidRDefault="001779B7" w:rsidP="00827488">
      <w:pPr>
        <w:pStyle w:val="oneM2M-Heading1"/>
      </w:pPr>
      <w:r>
        <w:br w:type="page"/>
      </w:r>
      <w:r w:rsidR="00DE7CC3" w:rsidRPr="00643848">
        <w:lastRenderedPageBreak/>
        <w:t>1</w:t>
      </w:r>
      <w:r w:rsidR="00DE7CC3" w:rsidRPr="00643848">
        <w:tab/>
      </w:r>
      <w:proofErr w:type="spellStart"/>
      <w:r w:rsidR="00827488" w:rsidRPr="00643848">
        <w:t>Opening</w:t>
      </w:r>
      <w:proofErr w:type="spellEnd"/>
      <w:r w:rsidR="00827488" w:rsidRPr="00643848">
        <w:t xml:space="preserve"> </w:t>
      </w:r>
      <w:r w:rsidR="00827488" w:rsidRPr="00DE7CC3">
        <w:t>of</w:t>
      </w:r>
      <w:r w:rsidR="00827488" w:rsidRPr="00643848">
        <w:t xml:space="preserve"> the meeting</w:t>
      </w:r>
      <w:r w:rsidR="00827488" w:rsidRPr="00643848">
        <w:tab/>
      </w:r>
    </w:p>
    <w:p w14:paraId="16697424" w14:textId="77777777" w:rsidR="00827488" w:rsidRPr="00CF3E39" w:rsidRDefault="00827488" w:rsidP="00827488">
      <w:pPr>
        <w:pStyle w:val="oneM2M-Heading2"/>
      </w:pPr>
      <w:r w:rsidRPr="00CF3E39">
        <w:t>1.1</w:t>
      </w:r>
      <w:r w:rsidRPr="00CF3E39">
        <w:tab/>
      </w:r>
      <w:proofErr w:type="spellStart"/>
      <w:r w:rsidRPr="00CF3E39">
        <w:t>Welcome</w:t>
      </w:r>
      <w:proofErr w:type="spellEnd"/>
    </w:p>
    <w:p w14:paraId="66993579" w14:textId="2C13A9F0" w:rsidR="00827488" w:rsidRPr="00CF3E39" w:rsidRDefault="00827488" w:rsidP="00827488">
      <w:pPr>
        <w:pStyle w:val="oneM2M-Normal"/>
      </w:pPr>
      <w:r w:rsidRPr="00CF3E39">
        <w:t>Delegates are advised to read the legal notices on the cover page of this agenda</w:t>
      </w:r>
      <w:r w:rsidR="003A12AD">
        <w:t xml:space="preserve">. </w:t>
      </w:r>
    </w:p>
    <w:p w14:paraId="1EA5417B" w14:textId="237CC701" w:rsidR="00827488" w:rsidRDefault="00827488" w:rsidP="00827488">
      <w:pPr>
        <w:pStyle w:val="oneM2M-Heading2"/>
      </w:pPr>
      <w:r>
        <w:t>1.2</w:t>
      </w:r>
      <w:r w:rsidRPr="00D43A87">
        <w:tab/>
      </w:r>
      <w:r>
        <w:t>Objectives</w:t>
      </w:r>
    </w:p>
    <w:p w14:paraId="44CDD7A9" w14:textId="395D3397" w:rsidR="00827488" w:rsidRPr="00BA376B" w:rsidRDefault="00827488" w:rsidP="00827488">
      <w:pPr>
        <w:pStyle w:val="oneM2M-Heading2"/>
        <w:rPr>
          <w:lang w:val="en-US"/>
        </w:rPr>
      </w:pPr>
      <w:r>
        <w:t>1.3</w:t>
      </w:r>
      <w:r w:rsidRPr="00D43A87">
        <w:tab/>
        <w:t xml:space="preserve">Schedule </w:t>
      </w:r>
      <w:r w:rsidR="00BA376B">
        <w:rPr>
          <w:lang w:val="en-US"/>
        </w:rPr>
        <w:t>&lt;</w:t>
      </w:r>
      <w:r w:rsidR="00E45AFE">
        <w:rPr>
          <w:lang w:val="en-US"/>
        </w:rPr>
        <w:t>3+1</w:t>
      </w:r>
      <w:r w:rsidR="005057D8">
        <w:rPr>
          <w:lang w:val="en-US"/>
        </w:rPr>
        <w:t xml:space="preserve"> </w:t>
      </w:r>
      <w:r w:rsidR="00BA376B">
        <w:rPr>
          <w:lang w:val="en-US"/>
        </w:rPr>
        <w:t>sessions &gt;</w:t>
      </w:r>
    </w:p>
    <w:p w14:paraId="3E2EDA60" w14:textId="1F5C91F3" w:rsidR="00E45AFE" w:rsidRPr="00E45AFE" w:rsidRDefault="00E45AFE" w:rsidP="00E45AFE">
      <w:pPr>
        <w:pStyle w:val="oneM2M-Heading1"/>
        <w:rPr>
          <w:kern w:val="0"/>
          <w:sz w:val="20"/>
          <w:szCs w:val="20"/>
          <w:lang w:val="en-US"/>
        </w:rPr>
      </w:pPr>
      <w:r w:rsidRPr="00E45AFE">
        <w:rPr>
          <w:kern w:val="0"/>
          <w:sz w:val="20"/>
          <w:szCs w:val="20"/>
          <w:lang w:val="en-US"/>
        </w:rPr>
        <w:t xml:space="preserve">- </w:t>
      </w:r>
      <w:r w:rsidR="000A6218" w:rsidRPr="00E45AFE">
        <w:rPr>
          <w:kern w:val="0"/>
          <w:sz w:val="20"/>
          <w:szCs w:val="20"/>
          <w:lang w:val="en-US"/>
        </w:rPr>
        <w:t>RDM 5</w:t>
      </w:r>
      <w:r w:rsidRPr="00E45AFE">
        <w:rPr>
          <w:kern w:val="0"/>
          <w:sz w:val="20"/>
          <w:szCs w:val="20"/>
          <w:lang w:val="en-US"/>
        </w:rPr>
        <w:t>5</w:t>
      </w:r>
      <w:r w:rsidR="00C50C8D" w:rsidRPr="00E45AFE">
        <w:rPr>
          <w:kern w:val="0"/>
          <w:sz w:val="20"/>
          <w:szCs w:val="20"/>
          <w:lang w:val="en-US"/>
        </w:rPr>
        <w:t xml:space="preserve"> </w:t>
      </w:r>
      <w:r w:rsidR="004E40D2" w:rsidRPr="00E45AFE">
        <w:rPr>
          <w:kern w:val="0"/>
          <w:sz w:val="20"/>
          <w:szCs w:val="20"/>
          <w:lang w:val="en-US"/>
        </w:rPr>
        <w:t xml:space="preserve">includes </w:t>
      </w:r>
      <w:r w:rsidRPr="00E45AFE">
        <w:rPr>
          <w:kern w:val="0"/>
          <w:sz w:val="20"/>
          <w:szCs w:val="20"/>
          <w:lang w:val="en-US"/>
        </w:rPr>
        <w:t>3</w:t>
      </w:r>
      <w:r w:rsidR="004E40D2" w:rsidRPr="00E45AFE">
        <w:rPr>
          <w:kern w:val="0"/>
          <w:sz w:val="20"/>
          <w:szCs w:val="20"/>
          <w:lang w:val="en-US"/>
        </w:rPr>
        <w:t xml:space="preserve"> sessions </w:t>
      </w:r>
      <w:r w:rsidRPr="00E45AFE">
        <w:rPr>
          <w:kern w:val="0"/>
          <w:sz w:val="20"/>
          <w:szCs w:val="20"/>
          <w:lang w:val="en-US"/>
        </w:rPr>
        <w:t>from 11 July 2022 to 15 July 2022.</w:t>
      </w:r>
    </w:p>
    <w:p w14:paraId="47135F27" w14:textId="6B884295" w:rsidR="009111A8" w:rsidRPr="00E45AFE" w:rsidRDefault="00797FBF" w:rsidP="00C50C8D">
      <w:pPr>
        <w:pStyle w:val="oneM2M-Heading1"/>
        <w:rPr>
          <w:b w:val="0"/>
          <w:bCs w:val="0"/>
          <w:kern w:val="0"/>
          <w:sz w:val="22"/>
          <w:szCs w:val="22"/>
          <w:lang w:val="en-US"/>
        </w:rPr>
      </w:pPr>
      <w:r>
        <w:rPr>
          <w:b w:val="0"/>
          <w:bCs w:val="0"/>
          <w:kern w:val="0"/>
          <w:sz w:val="20"/>
          <w:szCs w:val="20"/>
          <w:lang w:val="en-US"/>
        </w:rPr>
        <w:t xml:space="preserve">Please join </w:t>
      </w:r>
      <w:r w:rsidR="00C50C8D">
        <w:rPr>
          <w:b w:val="0"/>
          <w:bCs w:val="0"/>
          <w:kern w:val="0"/>
          <w:sz w:val="20"/>
          <w:szCs w:val="20"/>
          <w:lang w:val="en-US"/>
        </w:rPr>
        <w:t>via</w:t>
      </w:r>
      <w:r w:rsidR="009111A8">
        <w:rPr>
          <w:b w:val="0"/>
          <w:bCs w:val="0"/>
          <w:kern w:val="0"/>
          <w:sz w:val="20"/>
          <w:szCs w:val="20"/>
          <w:lang w:val="en-US"/>
        </w:rPr>
        <w:t xml:space="preserve"> </w:t>
      </w:r>
      <w:hyperlink r:id="rId17" w:history="1">
        <w:r w:rsidR="00E45AFE" w:rsidRPr="00E45AFE">
          <w:rPr>
            <w:rStyle w:val="Hyperlink"/>
            <w:b w:val="0"/>
            <w:bCs w:val="0"/>
            <w:sz w:val="18"/>
            <w:szCs w:val="18"/>
            <w:shd w:val="clear" w:color="auto" w:fill="FFFFFF"/>
          </w:rPr>
          <w:t>https://meet.goto.com/431780453</w:t>
        </w:r>
      </w:hyperlink>
      <w:r w:rsidR="00E45AFE" w:rsidRPr="00E45AFE">
        <w:rPr>
          <w:b w:val="0"/>
          <w:bCs w:val="0"/>
          <w:color w:val="3B3B39"/>
          <w:sz w:val="18"/>
          <w:szCs w:val="18"/>
          <w:shd w:val="clear" w:color="auto" w:fill="FFFFFF"/>
          <w:lang w:val="en-US"/>
        </w:rPr>
        <w:t xml:space="preserve"> </w:t>
      </w:r>
    </w:p>
    <w:p w14:paraId="4ED0D85F" w14:textId="642BC6C2" w:rsidR="004E40D2" w:rsidRPr="00E45AFE" w:rsidRDefault="00E45AFE" w:rsidP="004E40D2">
      <w:pPr>
        <w:pStyle w:val="oneM2M-Heading1"/>
        <w:rPr>
          <w:kern w:val="0"/>
          <w:sz w:val="20"/>
          <w:szCs w:val="20"/>
          <w:lang w:val="en-US"/>
        </w:rPr>
      </w:pPr>
      <w:r w:rsidRPr="00E45AFE">
        <w:rPr>
          <w:kern w:val="0"/>
          <w:sz w:val="20"/>
          <w:szCs w:val="20"/>
          <w:lang w:val="en-US"/>
        </w:rPr>
        <w:t xml:space="preserve">-  </w:t>
      </w:r>
      <w:r w:rsidR="004E40D2" w:rsidRPr="00E45AFE">
        <w:rPr>
          <w:kern w:val="0"/>
          <w:sz w:val="20"/>
          <w:szCs w:val="20"/>
          <w:lang w:val="en-US"/>
        </w:rPr>
        <w:t>SDS/</w:t>
      </w:r>
      <w:r>
        <w:rPr>
          <w:kern w:val="0"/>
          <w:sz w:val="20"/>
          <w:szCs w:val="20"/>
          <w:lang w:val="en-US"/>
        </w:rPr>
        <w:t>RDM/</w:t>
      </w:r>
      <w:r w:rsidR="004E40D2" w:rsidRPr="00E45AFE">
        <w:rPr>
          <w:kern w:val="0"/>
          <w:sz w:val="20"/>
          <w:szCs w:val="20"/>
          <w:lang w:val="en-US"/>
        </w:rPr>
        <w:t xml:space="preserve">TDE joint meeting will be hosted on </w:t>
      </w:r>
      <w:r w:rsidRPr="00E45AFE">
        <w:rPr>
          <w:kern w:val="0"/>
          <w:sz w:val="20"/>
          <w:szCs w:val="20"/>
          <w:lang w:val="en-US"/>
        </w:rPr>
        <w:t xml:space="preserve">12 July 2022 </w:t>
      </w:r>
      <w:r w:rsidRPr="00E45AFE">
        <w:rPr>
          <w:kern w:val="0"/>
          <w:sz w:val="20"/>
          <w:szCs w:val="20"/>
          <w:lang w:val="en-US"/>
        </w:rPr>
        <w:t>12:30 (GMT)</w:t>
      </w:r>
    </w:p>
    <w:p w14:paraId="14430D13" w14:textId="33FA65AE" w:rsidR="004E40D2" w:rsidRPr="004E40D2" w:rsidRDefault="004E40D2" w:rsidP="00C50C8D">
      <w:pPr>
        <w:pStyle w:val="oneM2M-Heading1"/>
        <w:rPr>
          <w:b w:val="0"/>
          <w:bCs w:val="0"/>
          <w:kern w:val="0"/>
          <w:sz w:val="20"/>
          <w:szCs w:val="20"/>
          <w:lang w:val="en-US"/>
        </w:rPr>
      </w:pPr>
      <w:r>
        <w:rPr>
          <w:b w:val="0"/>
          <w:bCs w:val="0"/>
          <w:kern w:val="0"/>
          <w:sz w:val="20"/>
          <w:szCs w:val="20"/>
          <w:lang w:val="en-US"/>
        </w:rPr>
        <w:t xml:space="preserve">Please join via </w:t>
      </w:r>
      <w:hyperlink r:id="rId18" w:history="1">
        <w:r w:rsidRPr="004E40D2">
          <w:rPr>
            <w:rStyle w:val="Hyperlink"/>
            <w:b w:val="0"/>
            <w:bCs w:val="0"/>
            <w:color w:val="0071B9"/>
            <w:sz w:val="20"/>
            <w:szCs w:val="20"/>
            <w:shd w:val="clear" w:color="auto" w:fill="FFFFFF"/>
          </w:rPr>
          <w:t>https://global.gotomeeting.com/join/343961541</w:t>
        </w:r>
      </w:hyperlink>
      <w:r w:rsidRPr="004E40D2">
        <w:rPr>
          <w:sz w:val="36"/>
          <w:szCs w:val="36"/>
          <w:lang w:val="en-US"/>
        </w:rPr>
        <w:t xml:space="preserve"> </w:t>
      </w:r>
    </w:p>
    <w:p w14:paraId="4C03B304" w14:textId="4A9C48A0" w:rsidR="005057D8" w:rsidRPr="005057D8" w:rsidRDefault="009111A8" w:rsidP="009111A8">
      <w:pPr>
        <w:pStyle w:val="oneM2M-Heading1"/>
        <w:rPr>
          <w:b w:val="0"/>
          <w:bCs w:val="0"/>
          <w:kern w:val="0"/>
          <w:sz w:val="20"/>
          <w:szCs w:val="20"/>
          <w:lang w:val="en-US"/>
        </w:rPr>
      </w:pPr>
      <w:r>
        <w:rPr>
          <w:b w:val="0"/>
          <w:bCs w:val="0"/>
          <w:kern w:val="0"/>
          <w:sz w:val="20"/>
          <w:szCs w:val="20"/>
          <w:lang w:val="en-US"/>
        </w:rPr>
        <w:t xml:space="preserve">Details can be found in </w:t>
      </w:r>
      <w:proofErr w:type="spellStart"/>
      <w:r>
        <w:rPr>
          <w:b w:val="0"/>
          <w:bCs w:val="0"/>
          <w:kern w:val="0"/>
          <w:sz w:val="20"/>
          <w:szCs w:val="20"/>
          <w:lang w:val="en-US"/>
        </w:rPr>
        <w:t>tdoc</w:t>
      </w:r>
      <w:proofErr w:type="spellEnd"/>
      <w:r>
        <w:rPr>
          <w:b w:val="0"/>
          <w:bCs w:val="0"/>
          <w:kern w:val="0"/>
          <w:sz w:val="20"/>
          <w:szCs w:val="20"/>
          <w:lang w:val="en-US"/>
        </w:rPr>
        <w:t xml:space="preserve"> allocation: </w:t>
      </w:r>
      <w:r w:rsidRPr="009111A8">
        <w:rPr>
          <w:b w:val="0"/>
          <w:bCs w:val="0"/>
          <w:kern w:val="0"/>
          <w:sz w:val="20"/>
          <w:szCs w:val="20"/>
          <w:lang w:val="en-US"/>
        </w:rPr>
        <w:t>RDM-202</w:t>
      </w:r>
      <w:r w:rsidR="00C50C8D">
        <w:rPr>
          <w:b w:val="0"/>
          <w:bCs w:val="0"/>
          <w:kern w:val="0"/>
          <w:sz w:val="20"/>
          <w:szCs w:val="20"/>
          <w:lang w:val="en-US"/>
        </w:rPr>
        <w:t>2</w:t>
      </w:r>
      <w:r w:rsidRPr="009111A8">
        <w:rPr>
          <w:b w:val="0"/>
          <w:bCs w:val="0"/>
          <w:kern w:val="0"/>
          <w:sz w:val="20"/>
          <w:szCs w:val="20"/>
          <w:lang w:val="en-US"/>
        </w:rPr>
        <w:t>-00</w:t>
      </w:r>
      <w:r w:rsidR="00E45AFE">
        <w:rPr>
          <w:b w:val="0"/>
          <w:bCs w:val="0"/>
          <w:kern w:val="0"/>
          <w:sz w:val="20"/>
          <w:szCs w:val="20"/>
          <w:lang w:val="en-US"/>
        </w:rPr>
        <w:t>56</w:t>
      </w:r>
      <w:r>
        <w:rPr>
          <w:b w:val="0"/>
          <w:bCs w:val="0"/>
          <w:kern w:val="0"/>
          <w:sz w:val="20"/>
          <w:szCs w:val="20"/>
          <w:lang w:val="en-US"/>
        </w:rPr>
        <w:t>-</w:t>
      </w:r>
      <w:r w:rsidRPr="009111A8">
        <w:rPr>
          <w:b w:val="0"/>
          <w:bCs w:val="0"/>
          <w:kern w:val="0"/>
          <w:sz w:val="20"/>
          <w:szCs w:val="20"/>
          <w:lang w:val="en-US"/>
        </w:rPr>
        <w:t>RDM_5</w:t>
      </w:r>
      <w:r w:rsidR="00E45AFE">
        <w:rPr>
          <w:b w:val="0"/>
          <w:bCs w:val="0"/>
          <w:kern w:val="0"/>
          <w:sz w:val="20"/>
          <w:szCs w:val="20"/>
          <w:lang w:val="en-US"/>
        </w:rPr>
        <w:t>5</w:t>
      </w:r>
      <w:r w:rsidRPr="009111A8">
        <w:rPr>
          <w:b w:val="0"/>
          <w:bCs w:val="0"/>
          <w:kern w:val="0"/>
          <w:sz w:val="20"/>
          <w:szCs w:val="20"/>
          <w:lang w:val="en-US"/>
        </w:rPr>
        <w:t>_</w:t>
      </w:r>
      <w:r>
        <w:rPr>
          <w:b w:val="0"/>
          <w:bCs w:val="0"/>
          <w:kern w:val="0"/>
          <w:sz w:val="20"/>
          <w:szCs w:val="20"/>
          <w:lang w:val="en-US"/>
        </w:rPr>
        <w:t xml:space="preserve">Tdoc-allocation </w:t>
      </w:r>
    </w:p>
    <w:p w14:paraId="0A092B51" w14:textId="57663527" w:rsidR="00827488" w:rsidRPr="00643848" w:rsidRDefault="00827488" w:rsidP="005057D8">
      <w:pPr>
        <w:pStyle w:val="oneM2M-Heading1"/>
      </w:pPr>
      <w:r>
        <w:t>2</w:t>
      </w:r>
      <w:r w:rsidRPr="00643848">
        <w:tab/>
      </w:r>
      <w:proofErr w:type="spellStart"/>
      <w:r>
        <w:t>Review</w:t>
      </w:r>
      <w:proofErr w:type="spellEnd"/>
      <w:r>
        <w:t xml:space="preserve"> &amp; </w:t>
      </w:r>
      <w:proofErr w:type="spellStart"/>
      <w:r>
        <w:t>Approval</w:t>
      </w:r>
      <w:proofErr w:type="spellEnd"/>
      <w:r>
        <w:t xml:space="preserve"> of Agenda</w:t>
      </w:r>
      <w:r w:rsidRPr="00643848">
        <w:tab/>
      </w:r>
      <w:r>
        <w:tab/>
      </w:r>
    </w:p>
    <w:tbl>
      <w:tblPr>
        <w:tblW w:w="7908" w:type="dxa"/>
        <w:tblInd w:w="35" w:type="dxa"/>
        <w:shd w:val="clear" w:color="auto" w:fill="91B5D1"/>
        <w:tblCellMar>
          <w:left w:w="0" w:type="dxa"/>
          <w:right w:w="0" w:type="dxa"/>
        </w:tblCellMar>
        <w:tblLook w:val="04A0" w:firstRow="1" w:lastRow="0" w:firstColumn="1" w:lastColumn="0" w:noHBand="0" w:noVBand="1"/>
      </w:tblPr>
      <w:tblGrid>
        <w:gridCol w:w="1955"/>
        <w:gridCol w:w="2551"/>
        <w:gridCol w:w="1985"/>
        <w:gridCol w:w="1417"/>
      </w:tblGrid>
      <w:tr w:rsidR="00827488" w:rsidRPr="00C75A58" w14:paraId="035464A1" w14:textId="77777777" w:rsidTr="002A1A24">
        <w:tc>
          <w:tcPr>
            <w:tcW w:w="1955" w:type="dxa"/>
            <w:tcBorders>
              <w:top w:val="single" w:sz="4" w:space="0" w:color="CCCCCC"/>
              <w:left w:val="single" w:sz="4" w:space="0" w:color="CCCCCC"/>
              <w:bottom w:val="single" w:sz="4" w:space="0" w:color="CCCCCC"/>
              <w:right w:val="single" w:sz="4" w:space="0" w:color="CCCCCC"/>
            </w:tcBorders>
            <w:shd w:val="clear" w:color="auto" w:fill="E7E6E6"/>
          </w:tcPr>
          <w:p w14:paraId="1CCF71B5" w14:textId="48E32CD3" w:rsidR="00827488" w:rsidRPr="00C75A58" w:rsidRDefault="00BA376B" w:rsidP="006675E4">
            <w:pPr>
              <w:pStyle w:val="oneM2M-Normal"/>
              <w:rPr>
                <w:sz w:val="22"/>
                <w:lang w:val="en-US"/>
              </w:rPr>
            </w:pPr>
            <w:r>
              <w:rPr>
                <w:noProof/>
              </w:rPr>
              <w:t>RDM-</w:t>
            </w:r>
            <w:r w:rsidR="00C50C8D">
              <w:rPr>
                <w:noProof/>
              </w:rPr>
              <w:t>2022-00</w:t>
            </w:r>
            <w:r w:rsidR="00E45AFE">
              <w:rPr>
                <w:noProof/>
              </w:rPr>
              <w:t>57</w:t>
            </w:r>
          </w:p>
        </w:tc>
        <w:tc>
          <w:tcPr>
            <w:tcW w:w="2551" w:type="dxa"/>
            <w:tcBorders>
              <w:top w:val="single" w:sz="4" w:space="0" w:color="CCCCCC"/>
              <w:left w:val="single" w:sz="4" w:space="0" w:color="CCCCCC"/>
              <w:bottom w:val="single" w:sz="4" w:space="0" w:color="CCCCCC"/>
              <w:right w:val="single" w:sz="4" w:space="0" w:color="CCCCCC"/>
            </w:tcBorders>
            <w:shd w:val="clear" w:color="auto" w:fill="E7E6E6"/>
          </w:tcPr>
          <w:p w14:paraId="5D49F7D5" w14:textId="0C370C09" w:rsidR="00827488" w:rsidRPr="00C75A58" w:rsidRDefault="00BC625C" w:rsidP="001335BB">
            <w:pPr>
              <w:pStyle w:val="oneM2M-Normal"/>
              <w:rPr>
                <w:sz w:val="22"/>
                <w:lang w:val="en-US"/>
              </w:rPr>
            </w:pPr>
            <w:r>
              <w:rPr>
                <w:sz w:val="22"/>
                <w:lang w:val="en-US"/>
              </w:rPr>
              <w:t xml:space="preserve">RDM </w:t>
            </w:r>
            <w:r w:rsidR="00555919">
              <w:rPr>
                <w:sz w:val="22"/>
                <w:lang w:val="en-US"/>
              </w:rPr>
              <w:t>#</w:t>
            </w:r>
            <w:r w:rsidR="005057D8">
              <w:rPr>
                <w:sz w:val="22"/>
                <w:lang w:val="en-US"/>
              </w:rPr>
              <w:t>5</w:t>
            </w:r>
            <w:r w:rsidR="00E45AFE">
              <w:rPr>
                <w:sz w:val="22"/>
                <w:lang w:val="en-US"/>
              </w:rPr>
              <w:t xml:space="preserve">5 </w:t>
            </w:r>
            <w:r w:rsidR="00827488" w:rsidRPr="00C75A58">
              <w:rPr>
                <w:sz w:val="22"/>
                <w:lang w:val="en-US"/>
              </w:rPr>
              <w:t>Agenda</w:t>
            </w:r>
          </w:p>
        </w:tc>
        <w:tc>
          <w:tcPr>
            <w:tcW w:w="1985" w:type="dxa"/>
            <w:tcBorders>
              <w:top w:val="single" w:sz="4" w:space="0" w:color="CCCCCC"/>
              <w:left w:val="single" w:sz="4" w:space="0" w:color="CCCCCC"/>
              <w:bottom w:val="single" w:sz="4" w:space="0" w:color="CCCCCC"/>
              <w:right w:val="single" w:sz="4" w:space="0" w:color="CCCCCC"/>
            </w:tcBorders>
            <w:shd w:val="clear" w:color="auto" w:fill="E7E6E6"/>
          </w:tcPr>
          <w:p w14:paraId="79B5805D" w14:textId="77777777" w:rsidR="00827488" w:rsidRPr="00C75A58" w:rsidRDefault="00827488" w:rsidP="001335BB">
            <w:pPr>
              <w:pStyle w:val="oneM2M-Normal"/>
              <w:rPr>
                <w:sz w:val="22"/>
                <w:lang w:val="en-US"/>
              </w:rPr>
            </w:pPr>
            <w:r w:rsidRPr="00C75A58">
              <w:rPr>
                <w:sz w:val="22"/>
                <w:lang w:val="en-US"/>
              </w:rPr>
              <w:t xml:space="preserve">WG1 </w:t>
            </w:r>
            <w:r w:rsidR="009C69AF" w:rsidRPr="00C75A58">
              <w:rPr>
                <w:sz w:val="22"/>
                <w:lang w:val="en-US"/>
              </w:rPr>
              <w:t>Chairs</w:t>
            </w:r>
          </w:p>
        </w:tc>
        <w:tc>
          <w:tcPr>
            <w:tcW w:w="1417" w:type="dxa"/>
            <w:tcBorders>
              <w:top w:val="single" w:sz="4" w:space="0" w:color="CCCCCC"/>
              <w:left w:val="single" w:sz="4" w:space="0" w:color="CCCCCC"/>
              <w:bottom w:val="single" w:sz="4" w:space="0" w:color="CCCCCC"/>
              <w:right w:val="single" w:sz="4" w:space="0" w:color="CCCCCC"/>
            </w:tcBorders>
            <w:shd w:val="clear" w:color="auto" w:fill="E7E6E6"/>
            <w:noWrap/>
          </w:tcPr>
          <w:p w14:paraId="430A75C2" w14:textId="2E06E0D7" w:rsidR="00827488" w:rsidRPr="00C75A58" w:rsidRDefault="00C50C8D" w:rsidP="006675E4">
            <w:pPr>
              <w:pStyle w:val="oneM2M-Normal"/>
              <w:rPr>
                <w:sz w:val="22"/>
                <w:lang w:val="en-US"/>
              </w:rPr>
            </w:pPr>
            <w:r>
              <w:rPr>
                <w:sz w:val="22"/>
                <w:lang w:val="en-US"/>
              </w:rPr>
              <w:t>2022-</w:t>
            </w:r>
            <w:r w:rsidR="004E40D2">
              <w:rPr>
                <w:sz w:val="22"/>
                <w:lang w:val="en-US"/>
              </w:rPr>
              <w:t>0</w:t>
            </w:r>
            <w:r w:rsidR="00E45AFE">
              <w:rPr>
                <w:sz w:val="22"/>
                <w:lang w:val="en-US"/>
              </w:rPr>
              <w:t>7-11</w:t>
            </w:r>
          </w:p>
        </w:tc>
      </w:tr>
      <w:tr w:rsidR="00AE3301" w:rsidRPr="00C75A58" w14:paraId="7C8F7A6B" w14:textId="77777777" w:rsidTr="002A1A24">
        <w:tc>
          <w:tcPr>
            <w:tcW w:w="1955" w:type="dxa"/>
            <w:tcBorders>
              <w:top w:val="single" w:sz="4" w:space="0" w:color="CCCCCC"/>
              <w:left w:val="single" w:sz="4" w:space="0" w:color="CCCCCC"/>
              <w:bottom w:val="single" w:sz="4" w:space="0" w:color="CCCCCC"/>
              <w:right w:val="single" w:sz="4" w:space="0" w:color="CCCCCC"/>
            </w:tcBorders>
            <w:shd w:val="clear" w:color="auto" w:fill="E7E6E6"/>
          </w:tcPr>
          <w:p w14:paraId="1239912B" w14:textId="39B2126E" w:rsidR="00AE3301" w:rsidRDefault="00C50C8D" w:rsidP="00AE3301">
            <w:pPr>
              <w:pStyle w:val="oneM2M-Normal"/>
              <w:rPr>
                <w:noProof/>
              </w:rPr>
            </w:pPr>
            <w:r>
              <w:rPr>
                <w:noProof/>
              </w:rPr>
              <w:t>RDM-2022-00</w:t>
            </w:r>
            <w:r w:rsidR="00E45AFE">
              <w:rPr>
                <w:noProof/>
              </w:rPr>
              <w:t>56</w:t>
            </w:r>
          </w:p>
        </w:tc>
        <w:tc>
          <w:tcPr>
            <w:tcW w:w="2551" w:type="dxa"/>
            <w:tcBorders>
              <w:top w:val="single" w:sz="4" w:space="0" w:color="CCCCCC"/>
              <w:left w:val="single" w:sz="4" w:space="0" w:color="CCCCCC"/>
              <w:bottom w:val="single" w:sz="4" w:space="0" w:color="CCCCCC"/>
              <w:right w:val="single" w:sz="4" w:space="0" w:color="CCCCCC"/>
            </w:tcBorders>
            <w:shd w:val="clear" w:color="auto" w:fill="E7E6E6"/>
          </w:tcPr>
          <w:p w14:paraId="4582CAD4" w14:textId="4E60ACC0" w:rsidR="00AE3301" w:rsidRDefault="00AE3301" w:rsidP="00AE3301">
            <w:pPr>
              <w:pStyle w:val="oneM2M-Normal"/>
              <w:rPr>
                <w:sz w:val="22"/>
                <w:lang w:val="en-US"/>
              </w:rPr>
            </w:pPr>
            <w:bookmarkStart w:id="0" w:name="_Hlk62552423"/>
            <w:r>
              <w:rPr>
                <w:sz w:val="22"/>
                <w:lang w:val="en-US"/>
              </w:rPr>
              <w:t>RDM#</w:t>
            </w:r>
            <w:r w:rsidR="005057D8">
              <w:rPr>
                <w:sz w:val="22"/>
                <w:lang w:val="en-US"/>
              </w:rPr>
              <w:t>5</w:t>
            </w:r>
            <w:r w:rsidR="00E45AFE">
              <w:rPr>
                <w:sz w:val="22"/>
                <w:lang w:val="en-US"/>
              </w:rPr>
              <w:t xml:space="preserve">5 </w:t>
            </w:r>
            <w:proofErr w:type="spellStart"/>
            <w:r>
              <w:rPr>
                <w:sz w:val="22"/>
                <w:lang w:val="en-US"/>
              </w:rPr>
              <w:t>Tdoc</w:t>
            </w:r>
            <w:proofErr w:type="spellEnd"/>
            <w:r>
              <w:rPr>
                <w:sz w:val="22"/>
                <w:lang w:val="en-US"/>
              </w:rPr>
              <w:t xml:space="preserve"> Allocation </w:t>
            </w:r>
            <w:bookmarkEnd w:id="0"/>
          </w:p>
        </w:tc>
        <w:tc>
          <w:tcPr>
            <w:tcW w:w="1985" w:type="dxa"/>
            <w:tcBorders>
              <w:top w:val="single" w:sz="4" w:space="0" w:color="CCCCCC"/>
              <w:left w:val="single" w:sz="4" w:space="0" w:color="CCCCCC"/>
              <w:bottom w:val="single" w:sz="4" w:space="0" w:color="CCCCCC"/>
              <w:right w:val="single" w:sz="4" w:space="0" w:color="CCCCCC"/>
            </w:tcBorders>
            <w:shd w:val="clear" w:color="auto" w:fill="E7E6E6"/>
          </w:tcPr>
          <w:p w14:paraId="45AC074C" w14:textId="350CA145" w:rsidR="00AE3301" w:rsidRPr="00C75A58" w:rsidRDefault="00AE3301" w:rsidP="00AE3301">
            <w:pPr>
              <w:pStyle w:val="oneM2M-Normal"/>
              <w:rPr>
                <w:sz w:val="22"/>
                <w:lang w:val="en-US"/>
              </w:rPr>
            </w:pPr>
            <w:r w:rsidRPr="00C75A58">
              <w:rPr>
                <w:sz w:val="22"/>
                <w:lang w:val="en-US"/>
              </w:rPr>
              <w:t>WG1 Chairs</w:t>
            </w:r>
          </w:p>
        </w:tc>
        <w:tc>
          <w:tcPr>
            <w:tcW w:w="1417" w:type="dxa"/>
            <w:tcBorders>
              <w:top w:val="single" w:sz="4" w:space="0" w:color="CCCCCC"/>
              <w:left w:val="single" w:sz="4" w:space="0" w:color="CCCCCC"/>
              <w:bottom w:val="single" w:sz="4" w:space="0" w:color="CCCCCC"/>
              <w:right w:val="single" w:sz="4" w:space="0" w:color="CCCCCC"/>
            </w:tcBorders>
            <w:shd w:val="clear" w:color="auto" w:fill="E7E6E6"/>
            <w:noWrap/>
          </w:tcPr>
          <w:p w14:paraId="73A0D81B" w14:textId="451E2AAD" w:rsidR="00AE3301" w:rsidRDefault="00C50C8D" w:rsidP="00AE3301">
            <w:pPr>
              <w:pStyle w:val="oneM2M-Normal"/>
              <w:rPr>
                <w:sz w:val="22"/>
                <w:lang w:val="en-US"/>
              </w:rPr>
            </w:pPr>
            <w:r>
              <w:rPr>
                <w:sz w:val="22"/>
                <w:lang w:val="en-US"/>
              </w:rPr>
              <w:t>2022-0</w:t>
            </w:r>
            <w:r w:rsidR="00E45AFE">
              <w:rPr>
                <w:sz w:val="22"/>
                <w:lang w:val="en-US"/>
              </w:rPr>
              <w:t>7-11</w:t>
            </w:r>
          </w:p>
        </w:tc>
      </w:tr>
    </w:tbl>
    <w:p w14:paraId="0C7F75E6" w14:textId="2C4698D8" w:rsidR="003A12AD" w:rsidRPr="00173B7A" w:rsidRDefault="003A12AD" w:rsidP="003A12AD">
      <w:pPr>
        <w:pStyle w:val="oneM2M-Normal"/>
      </w:pPr>
      <w:r>
        <w:t>N</w:t>
      </w:r>
      <w:r w:rsidRPr="003A12AD">
        <w:t>ote</w:t>
      </w:r>
      <w:r>
        <w:t>: th</w:t>
      </w:r>
      <w:r w:rsidR="00AE3301">
        <w:t>e</w:t>
      </w:r>
      <w:r>
        <w:t xml:space="preserve"> agenda </w:t>
      </w:r>
      <w:r>
        <w:rPr>
          <w:lang w:val="en-US"/>
        </w:rPr>
        <w:t xml:space="preserve">applies to </w:t>
      </w:r>
      <w:r w:rsidR="00AA4B30">
        <w:rPr>
          <w:lang w:val="en-US"/>
        </w:rPr>
        <w:t>all</w:t>
      </w:r>
      <w:r>
        <w:rPr>
          <w:lang w:val="en-US"/>
        </w:rPr>
        <w:t xml:space="preserve"> sessions of RDM#</w:t>
      </w:r>
      <w:proofErr w:type="gramStart"/>
      <w:r w:rsidR="005057D8">
        <w:rPr>
          <w:lang w:val="en-US"/>
        </w:rPr>
        <w:t>5</w:t>
      </w:r>
      <w:r w:rsidR="001412BB">
        <w:rPr>
          <w:lang w:val="en-US"/>
        </w:rPr>
        <w:t xml:space="preserve">5, </w:t>
      </w:r>
      <w:r w:rsidR="004E40D2">
        <w:rPr>
          <w:lang w:val="en-US"/>
        </w:rPr>
        <w:t xml:space="preserve"> </w:t>
      </w:r>
      <w:r w:rsidRPr="00BC55DE">
        <w:t>please</w:t>
      </w:r>
      <w:proofErr w:type="gramEnd"/>
      <w:r w:rsidRPr="00BC55DE">
        <w:t xml:space="preserve"> refer to the latest version of </w:t>
      </w:r>
      <w:r w:rsidR="008419F2" w:rsidRPr="008419F2">
        <w:t>RDM#</w:t>
      </w:r>
      <w:r w:rsidR="001412BB">
        <w:t xml:space="preserve">55 </w:t>
      </w:r>
      <w:proofErr w:type="spellStart"/>
      <w:r w:rsidR="008419F2" w:rsidRPr="008419F2">
        <w:t>Tdoc</w:t>
      </w:r>
      <w:proofErr w:type="spellEnd"/>
      <w:r w:rsidR="008419F2" w:rsidRPr="008419F2">
        <w:t xml:space="preserve"> Allocation </w:t>
      </w:r>
      <w:r>
        <w:t xml:space="preserve">for contribution status. </w:t>
      </w:r>
    </w:p>
    <w:p w14:paraId="4F56AA43" w14:textId="4148426A" w:rsidR="003A12AD" w:rsidRPr="003A12AD" w:rsidRDefault="003A12AD" w:rsidP="003A12AD">
      <w:pPr>
        <w:pStyle w:val="oneM2M-Normal"/>
        <w:tabs>
          <w:tab w:val="left" w:pos="760"/>
        </w:tabs>
        <w:rPr>
          <w:rFonts w:eastAsiaTheme="minorEastAsia"/>
          <w:lang w:eastAsia="zh-CN"/>
        </w:rPr>
      </w:pPr>
    </w:p>
    <w:p w14:paraId="57A51D19" w14:textId="13F594B5" w:rsidR="00827488" w:rsidRPr="00643848" w:rsidRDefault="00827488" w:rsidP="00827488">
      <w:pPr>
        <w:pStyle w:val="oneM2M-Heading1"/>
      </w:pPr>
      <w:r>
        <w:t>3</w:t>
      </w:r>
      <w:r w:rsidRPr="00643848">
        <w:tab/>
      </w:r>
      <w:proofErr w:type="spellStart"/>
      <w:r>
        <w:t>Review</w:t>
      </w:r>
      <w:proofErr w:type="spellEnd"/>
      <w:r>
        <w:t xml:space="preserve"> &amp; </w:t>
      </w:r>
      <w:proofErr w:type="spellStart"/>
      <w:r>
        <w:t>Approval</w:t>
      </w:r>
      <w:proofErr w:type="spellEnd"/>
      <w:r>
        <w:t xml:space="preserve"> of </w:t>
      </w:r>
      <w:proofErr w:type="spellStart"/>
      <w:r>
        <w:t>Previous</w:t>
      </w:r>
      <w:proofErr w:type="spellEnd"/>
      <w:r>
        <w:t xml:space="preserve"> Minutes</w:t>
      </w:r>
      <w:r w:rsidRPr="00643848">
        <w:tab/>
      </w:r>
    </w:p>
    <w:tbl>
      <w:tblPr>
        <w:tblW w:w="5000" w:type="pct"/>
        <w:tblInd w:w="45" w:type="dxa"/>
        <w:shd w:val="clear" w:color="auto" w:fill="91B5D1"/>
        <w:tblCellMar>
          <w:left w:w="0" w:type="dxa"/>
          <w:right w:w="0" w:type="dxa"/>
        </w:tblCellMar>
        <w:tblLook w:val="04A0" w:firstRow="1" w:lastRow="0" w:firstColumn="1" w:lastColumn="0" w:noHBand="0" w:noVBand="1"/>
      </w:tblPr>
      <w:tblGrid>
        <w:gridCol w:w="1658"/>
        <w:gridCol w:w="2672"/>
        <w:gridCol w:w="2128"/>
        <w:gridCol w:w="1559"/>
        <w:gridCol w:w="994"/>
      </w:tblGrid>
      <w:tr w:rsidR="00C27F3E" w:rsidRPr="00C75A58" w14:paraId="422D5F74" w14:textId="77777777" w:rsidTr="008419F2">
        <w:trPr>
          <w:trHeight w:val="270"/>
        </w:trPr>
        <w:tc>
          <w:tcPr>
            <w:tcW w:w="1664" w:type="dxa"/>
            <w:tcBorders>
              <w:top w:val="single" w:sz="6" w:space="0" w:color="CCCCCC"/>
              <w:left w:val="single" w:sz="6" w:space="0" w:color="CCCCCC"/>
              <w:bottom w:val="single" w:sz="6" w:space="0" w:color="CCCCCC"/>
              <w:right w:val="single" w:sz="6" w:space="0" w:color="CCCCCC"/>
            </w:tcBorders>
            <w:shd w:val="clear" w:color="auto" w:fill="E7E6E6"/>
            <w:hideMark/>
          </w:tcPr>
          <w:p w14:paraId="745A3327" w14:textId="2DF2FB0B" w:rsidR="00C27F3E" w:rsidRPr="00C75A58" w:rsidRDefault="00C50C8D" w:rsidP="006675E4">
            <w:pPr>
              <w:tabs>
                <w:tab w:val="clear" w:pos="284"/>
              </w:tabs>
              <w:spacing w:before="45"/>
              <w:rPr>
                <w:rFonts w:ascii="Times New Roman" w:hAnsi="Times New Roman"/>
                <w:color w:val="3B3B39"/>
                <w:sz w:val="22"/>
                <w:szCs w:val="20"/>
                <w:lang w:val="en-US"/>
              </w:rPr>
            </w:pPr>
            <w:r w:rsidRPr="00C50C8D">
              <w:rPr>
                <w:rFonts w:ascii="Times New Roman" w:hAnsi="Times New Roman"/>
                <w:color w:val="3B3B39"/>
                <w:sz w:val="22"/>
                <w:szCs w:val="20"/>
              </w:rPr>
              <w:t>RDM-2022-00</w:t>
            </w:r>
            <w:r w:rsidR="001412BB">
              <w:rPr>
                <w:rFonts w:ascii="Times New Roman" w:hAnsi="Times New Roman"/>
                <w:color w:val="3B3B39"/>
                <w:sz w:val="22"/>
                <w:szCs w:val="20"/>
              </w:rPr>
              <w:t>50</w:t>
            </w:r>
          </w:p>
        </w:tc>
        <w:tc>
          <w:tcPr>
            <w:tcW w:w="2684" w:type="dxa"/>
            <w:tcBorders>
              <w:top w:val="single" w:sz="6" w:space="0" w:color="CCCCCC"/>
              <w:left w:val="single" w:sz="6" w:space="0" w:color="CCCCCC"/>
              <w:bottom w:val="single" w:sz="6" w:space="0" w:color="CCCCCC"/>
              <w:right w:val="single" w:sz="6" w:space="0" w:color="CCCCCC"/>
            </w:tcBorders>
            <w:shd w:val="clear" w:color="auto" w:fill="E7E6E6"/>
          </w:tcPr>
          <w:p w14:paraId="436965AA" w14:textId="2DC227D9" w:rsidR="00C27F3E" w:rsidRPr="00C75A58" w:rsidRDefault="00396A4D" w:rsidP="006675E4">
            <w:pPr>
              <w:spacing w:before="45"/>
              <w:rPr>
                <w:rFonts w:ascii="Times New Roman" w:hAnsi="Times New Roman"/>
                <w:color w:val="3B3B39"/>
                <w:sz w:val="22"/>
                <w:szCs w:val="20"/>
              </w:rPr>
            </w:pPr>
            <w:r>
              <w:rPr>
                <w:rFonts w:ascii="Times New Roman" w:hAnsi="Times New Roman"/>
                <w:color w:val="3B3B39"/>
                <w:sz w:val="22"/>
                <w:szCs w:val="20"/>
              </w:rPr>
              <w:t xml:space="preserve">RDM </w:t>
            </w:r>
            <w:r w:rsidR="001412BB">
              <w:rPr>
                <w:rFonts w:ascii="Times New Roman" w:hAnsi="Times New Roman"/>
                <w:color w:val="3B3B39"/>
                <w:sz w:val="22"/>
                <w:szCs w:val="20"/>
              </w:rPr>
              <w:t>#</w:t>
            </w:r>
            <w:r w:rsidR="000A6218">
              <w:rPr>
                <w:rFonts w:ascii="Times New Roman" w:hAnsi="Times New Roman"/>
                <w:color w:val="3B3B39"/>
                <w:sz w:val="22"/>
                <w:szCs w:val="20"/>
              </w:rPr>
              <w:t>5</w:t>
            </w:r>
            <w:r w:rsidR="001412BB">
              <w:rPr>
                <w:rFonts w:ascii="Times New Roman" w:hAnsi="Times New Roman"/>
                <w:color w:val="3B3B39"/>
                <w:sz w:val="22"/>
                <w:szCs w:val="20"/>
              </w:rPr>
              <w:t>4</w:t>
            </w:r>
            <w:r w:rsidR="000A6218">
              <w:rPr>
                <w:rFonts w:ascii="Times New Roman" w:hAnsi="Times New Roman"/>
                <w:color w:val="3B3B39"/>
                <w:sz w:val="22"/>
                <w:szCs w:val="20"/>
              </w:rPr>
              <w:t xml:space="preserve">.2 </w:t>
            </w:r>
            <w:r>
              <w:rPr>
                <w:rFonts w:ascii="Times New Roman" w:hAnsi="Times New Roman"/>
                <w:color w:val="3B3B39"/>
                <w:sz w:val="22"/>
                <w:szCs w:val="20"/>
              </w:rPr>
              <w:t>minutes</w:t>
            </w:r>
          </w:p>
        </w:tc>
        <w:tc>
          <w:tcPr>
            <w:tcW w:w="2136" w:type="dxa"/>
            <w:tcBorders>
              <w:top w:val="single" w:sz="6" w:space="0" w:color="CCCCCC"/>
              <w:left w:val="single" w:sz="6" w:space="0" w:color="CCCCCC"/>
              <w:bottom w:val="single" w:sz="6" w:space="0" w:color="CCCCCC"/>
              <w:right w:val="single" w:sz="6" w:space="0" w:color="CCCCCC"/>
            </w:tcBorders>
            <w:shd w:val="clear" w:color="auto" w:fill="E7E6E6"/>
          </w:tcPr>
          <w:p w14:paraId="3D6E0665" w14:textId="0164A16E" w:rsidR="00C27F3E" w:rsidRPr="00C75A58" w:rsidRDefault="00C50C8D" w:rsidP="006675E4">
            <w:pPr>
              <w:spacing w:before="45"/>
              <w:rPr>
                <w:rFonts w:ascii="Times New Roman" w:hAnsi="Times New Roman"/>
                <w:color w:val="3B3B39"/>
                <w:sz w:val="22"/>
                <w:szCs w:val="20"/>
              </w:rPr>
            </w:pPr>
            <w:r>
              <w:rPr>
                <w:rFonts w:ascii="Times New Roman" w:hAnsi="Times New Roman"/>
                <w:color w:val="3B3B39"/>
                <w:sz w:val="22"/>
                <w:szCs w:val="20"/>
              </w:rPr>
              <w:t>Not approved yet</w:t>
            </w:r>
          </w:p>
        </w:tc>
        <w:tc>
          <w:tcPr>
            <w:tcW w:w="1559" w:type="dxa"/>
            <w:tcBorders>
              <w:top w:val="single" w:sz="6" w:space="0" w:color="CCCCCC"/>
              <w:left w:val="single" w:sz="6" w:space="0" w:color="CCCCCC"/>
              <w:bottom w:val="single" w:sz="6" w:space="0" w:color="CCCCCC"/>
              <w:right w:val="single" w:sz="6" w:space="0" w:color="CCCCCC"/>
            </w:tcBorders>
            <w:shd w:val="clear" w:color="auto" w:fill="E7E6E6"/>
            <w:noWrap/>
          </w:tcPr>
          <w:p w14:paraId="40F83026" w14:textId="55497B17" w:rsidR="00C27F3E" w:rsidRPr="00C75A58" w:rsidRDefault="001412BB" w:rsidP="006675E4">
            <w:pPr>
              <w:spacing w:before="45"/>
              <w:rPr>
                <w:rFonts w:ascii="Times New Roman" w:hAnsi="Times New Roman"/>
                <w:color w:val="3B3B39"/>
                <w:sz w:val="22"/>
                <w:szCs w:val="20"/>
              </w:rPr>
            </w:pPr>
            <w:r>
              <w:rPr>
                <w:rFonts w:ascii="Times New Roman" w:hAnsi="Times New Roman"/>
                <w:color w:val="3B3B39"/>
                <w:sz w:val="22"/>
                <w:szCs w:val="20"/>
              </w:rPr>
              <w:t>Minutes</w:t>
            </w:r>
          </w:p>
        </w:tc>
        <w:tc>
          <w:tcPr>
            <w:tcW w:w="1000" w:type="dxa"/>
            <w:tcBorders>
              <w:top w:val="single" w:sz="6" w:space="0" w:color="CCCCCC"/>
              <w:left w:val="single" w:sz="6" w:space="0" w:color="CCCCCC"/>
              <w:bottom w:val="single" w:sz="6" w:space="0" w:color="CCCCCC"/>
              <w:right w:val="single" w:sz="6" w:space="0" w:color="CCCCCC"/>
            </w:tcBorders>
            <w:shd w:val="clear" w:color="auto" w:fill="E7E6E6"/>
          </w:tcPr>
          <w:p w14:paraId="0C5C0B62" w14:textId="21A74FBE" w:rsidR="00C27F3E" w:rsidRPr="00C27F3E" w:rsidRDefault="00C27F3E" w:rsidP="006675E4">
            <w:pPr>
              <w:spacing w:before="45"/>
              <w:rPr>
                <w:rFonts w:ascii="Times New Roman" w:hAnsi="Times New Roman"/>
                <w:color w:val="3B3B39"/>
                <w:sz w:val="22"/>
                <w:szCs w:val="20"/>
              </w:rPr>
            </w:pPr>
          </w:p>
        </w:tc>
      </w:tr>
    </w:tbl>
    <w:p w14:paraId="109E7373" w14:textId="77777777" w:rsidR="000E0877" w:rsidRDefault="00827488" w:rsidP="00827488">
      <w:pPr>
        <w:pStyle w:val="oneM2M-Heading1"/>
      </w:pPr>
      <w:r>
        <w:t>4</w:t>
      </w:r>
      <w:r w:rsidRPr="00643848">
        <w:tab/>
      </w:r>
      <w:proofErr w:type="spellStart"/>
      <w:r>
        <w:t>Review</w:t>
      </w:r>
      <w:proofErr w:type="spellEnd"/>
      <w:r>
        <w:t xml:space="preserve"> of open </w:t>
      </w:r>
      <w:r w:rsidR="000E0877">
        <w:rPr>
          <w:lang w:val="en-US"/>
        </w:rPr>
        <w:t>a</w:t>
      </w:r>
      <w:proofErr w:type="spellStart"/>
      <w:r>
        <w:t>ction</w:t>
      </w:r>
      <w:proofErr w:type="spellEnd"/>
      <w:r w:rsidR="000E0877">
        <w:rPr>
          <w:lang w:val="en-US"/>
        </w:rPr>
        <w:t xml:space="preserve"> &amp; WI</w:t>
      </w:r>
      <w:r>
        <w:t xml:space="preserve"> </w:t>
      </w:r>
      <w:r w:rsidR="000E0877">
        <w:rPr>
          <w:lang w:val="en-US"/>
        </w:rPr>
        <w:t>s</w:t>
      </w:r>
      <w:proofErr w:type="spellStart"/>
      <w:r>
        <w:t>tatus</w:t>
      </w:r>
      <w:proofErr w:type="spellEnd"/>
    </w:p>
    <w:p w14:paraId="6696DEC5" w14:textId="5947BB27" w:rsidR="000E0877" w:rsidRDefault="000E0877" w:rsidP="000E0877">
      <w:pPr>
        <w:pStyle w:val="oneM2M-Heading2"/>
      </w:pPr>
      <w:r>
        <w:rPr>
          <w:lang w:val="en-US"/>
        </w:rPr>
        <w:t xml:space="preserve">4.1 </w:t>
      </w:r>
      <w:r w:rsidRPr="000E0877">
        <w:t xml:space="preserve">WI </w:t>
      </w:r>
      <w:proofErr w:type="spellStart"/>
      <w:r w:rsidRPr="000E0877">
        <w:t>Status</w:t>
      </w:r>
      <w:proofErr w:type="spellEnd"/>
    </w:p>
    <w:p w14:paraId="5A150809" w14:textId="77777777" w:rsidR="000E0877" w:rsidRPr="000E0877" w:rsidRDefault="000E0877" w:rsidP="000E0877">
      <w:pPr>
        <w:pStyle w:val="AltNormal"/>
      </w:pPr>
      <w:r w:rsidRPr="000E0877">
        <w:t xml:space="preserve">WI-0015 - oneM2M Use Case Continuation </w:t>
      </w:r>
    </w:p>
    <w:p w14:paraId="1D354FCF" w14:textId="4BDF7EB4" w:rsidR="000E0877" w:rsidRDefault="000E0877" w:rsidP="000E0877">
      <w:pPr>
        <w:pStyle w:val="AltNormal"/>
      </w:pPr>
      <w:r w:rsidRPr="003209DB">
        <w:t>WI-0</w:t>
      </w:r>
      <w:r w:rsidR="005057D8">
        <w:t>104</w:t>
      </w:r>
      <w:r w:rsidRPr="003209DB">
        <w:t xml:space="preserve"> - SDT based Information Model and Mapping for Vert. Ind. </w:t>
      </w:r>
      <w:r w:rsidR="008419F2">
        <w:t>(</w:t>
      </w:r>
      <w:proofErr w:type="spellStart"/>
      <w:r w:rsidR="005057D8">
        <w:t>Rel</w:t>
      </w:r>
      <w:proofErr w:type="spellEnd"/>
      <w:r w:rsidR="005057D8">
        <w:t xml:space="preserve"> 5</w:t>
      </w:r>
      <w:r w:rsidR="008419F2">
        <w:t xml:space="preserve">) </w:t>
      </w:r>
    </w:p>
    <w:p w14:paraId="580C8B97" w14:textId="5162CC92" w:rsidR="004F14AE" w:rsidRPr="000E0877" w:rsidRDefault="004F14AE" w:rsidP="000E0877">
      <w:pPr>
        <w:pStyle w:val="AltNormal"/>
      </w:pPr>
      <w:r>
        <w:t xml:space="preserve">WI-0105 - </w:t>
      </w:r>
      <w:r w:rsidRPr="004F14AE">
        <w:t>System enhancements to support AI capabilities</w:t>
      </w:r>
    </w:p>
    <w:p w14:paraId="352FDEDF" w14:textId="701031BA" w:rsidR="000E0877" w:rsidRPr="004F14AE" w:rsidRDefault="000E0877" w:rsidP="000E0877">
      <w:pPr>
        <w:pStyle w:val="AltNormal"/>
      </w:pPr>
      <w:r w:rsidRPr="004F14AE">
        <w:t xml:space="preserve">WI-0094 - Ontologies for Smart City Services  </w:t>
      </w:r>
    </w:p>
    <w:p w14:paraId="2FE3A3B5" w14:textId="12530E5C" w:rsidR="000E0877" w:rsidRDefault="000E0877" w:rsidP="000E0877">
      <w:pPr>
        <w:pStyle w:val="AltNormal"/>
      </w:pPr>
      <w:r w:rsidRPr="004F14AE">
        <w:t xml:space="preserve">WI-0098 - IoT for Smart Lifts </w:t>
      </w:r>
    </w:p>
    <w:p w14:paraId="204AEF54" w14:textId="3C6FDA77" w:rsidR="00E4798A" w:rsidRDefault="00E4798A" w:rsidP="000E0877">
      <w:pPr>
        <w:pStyle w:val="AltNormal"/>
      </w:pPr>
      <w:r>
        <w:t xml:space="preserve">WI-0109 - </w:t>
      </w:r>
      <w:r w:rsidRPr="00E4798A">
        <w:t xml:space="preserve">IPE-based Device Management with </w:t>
      </w:r>
      <w:proofErr w:type="spellStart"/>
      <w:r w:rsidRPr="00E4798A">
        <w:t>FlexContainers</w:t>
      </w:r>
      <w:proofErr w:type="spellEnd"/>
      <w:r w:rsidRPr="00E4798A">
        <w:tab/>
      </w:r>
    </w:p>
    <w:p w14:paraId="6C0AFC7B" w14:textId="0E6D3603" w:rsidR="000E0877" w:rsidRDefault="000E0877" w:rsidP="000E0877">
      <w:pPr>
        <w:pStyle w:val="oneM2M-Heading2"/>
      </w:pPr>
      <w:r>
        <w:rPr>
          <w:lang w:val="en-US"/>
        </w:rPr>
        <w:lastRenderedPageBreak/>
        <w:t xml:space="preserve">4.2 </w:t>
      </w:r>
      <w:r>
        <w:t>T</w:t>
      </w:r>
      <w:r w:rsidRPr="000E0877">
        <w:t xml:space="preserve">S </w:t>
      </w:r>
      <w:proofErr w:type="spellStart"/>
      <w:r w:rsidRPr="000E0877">
        <w:t>Status</w:t>
      </w:r>
      <w:proofErr w:type="spellEnd"/>
    </w:p>
    <w:tbl>
      <w:tblPr>
        <w:tblW w:w="0" w:type="auto"/>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8" w:type="dxa"/>
          <w:right w:w="58" w:type="dxa"/>
        </w:tblCellMar>
        <w:tblLook w:val="04A0" w:firstRow="1" w:lastRow="0" w:firstColumn="1" w:lastColumn="0" w:noHBand="0" w:noVBand="1"/>
      </w:tblPr>
      <w:tblGrid>
        <w:gridCol w:w="772"/>
        <w:gridCol w:w="1757"/>
        <w:gridCol w:w="740"/>
        <w:gridCol w:w="602"/>
        <w:gridCol w:w="615"/>
        <w:gridCol w:w="1243"/>
        <w:gridCol w:w="1990"/>
      </w:tblGrid>
      <w:tr w:rsidR="00DF18E2" w:rsidRPr="00487DE6" w14:paraId="3884C2F9" w14:textId="77777777" w:rsidTr="00EF7CAD">
        <w:tc>
          <w:tcPr>
            <w:tcW w:w="772" w:type="dxa"/>
            <w:shd w:val="clear" w:color="auto" w:fill="auto"/>
          </w:tcPr>
          <w:p w14:paraId="08510FC3" w14:textId="77777777" w:rsidR="00DF18E2" w:rsidRPr="00487DE6" w:rsidRDefault="00DF18E2" w:rsidP="00D90472">
            <w:pPr>
              <w:pStyle w:val="oneM2M-Heading2"/>
              <w:ind w:left="0" w:firstLine="0"/>
              <w:jc w:val="center"/>
              <w:rPr>
                <w:sz w:val="21"/>
                <w:szCs w:val="21"/>
                <w:lang w:val="fr-FR"/>
              </w:rPr>
            </w:pPr>
            <w:r w:rsidRPr="00487DE6">
              <w:rPr>
                <w:sz w:val="21"/>
                <w:szCs w:val="21"/>
                <w:lang w:val="fr-FR"/>
              </w:rPr>
              <w:t>TS</w:t>
            </w:r>
          </w:p>
        </w:tc>
        <w:tc>
          <w:tcPr>
            <w:tcW w:w="1757" w:type="dxa"/>
            <w:shd w:val="clear" w:color="auto" w:fill="auto"/>
          </w:tcPr>
          <w:p w14:paraId="28D65A86" w14:textId="77777777" w:rsidR="00DF18E2" w:rsidRPr="00487DE6" w:rsidRDefault="00DF18E2" w:rsidP="00D90472">
            <w:pPr>
              <w:pStyle w:val="oneM2M-Heading2"/>
              <w:ind w:left="0" w:firstLine="0"/>
              <w:rPr>
                <w:sz w:val="21"/>
                <w:szCs w:val="21"/>
                <w:lang w:val="fr-FR"/>
              </w:rPr>
            </w:pPr>
            <w:r w:rsidRPr="00487DE6">
              <w:rPr>
                <w:sz w:val="21"/>
                <w:szCs w:val="21"/>
                <w:lang w:val="fr-FR"/>
              </w:rPr>
              <w:t>Title</w:t>
            </w:r>
          </w:p>
        </w:tc>
        <w:tc>
          <w:tcPr>
            <w:tcW w:w="740" w:type="dxa"/>
          </w:tcPr>
          <w:p w14:paraId="15234577" w14:textId="51396E25" w:rsidR="00DF18E2" w:rsidRPr="00487DE6" w:rsidRDefault="00DF18E2" w:rsidP="00D90472">
            <w:pPr>
              <w:pStyle w:val="oneM2M-Heading2"/>
              <w:ind w:left="0" w:firstLine="0"/>
              <w:jc w:val="center"/>
              <w:rPr>
                <w:sz w:val="21"/>
                <w:szCs w:val="21"/>
                <w:lang w:val="fr-FR"/>
              </w:rPr>
            </w:pPr>
            <w:r>
              <w:rPr>
                <w:sz w:val="21"/>
                <w:szCs w:val="21"/>
                <w:lang w:val="fr-FR"/>
              </w:rPr>
              <w:t>Rel-5</w:t>
            </w:r>
          </w:p>
        </w:tc>
        <w:tc>
          <w:tcPr>
            <w:tcW w:w="602" w:type="dxa"/>
            <w:shd w:val="clear" w:color="auto" w:fill="auto"/>
          </w:tcPr>
          <w:p w14:paraId="425B8060" w14:textId="492E6D48" w:rsidR="00DF18E2" w:rsidRPr="00487DE6" w:rsidRDefault="00DF18E2" w:rsidP="00D90472">
            <w:pPr>
              <w:pStyle w:val="oneM2M-Heading2"/>
              <w:ind w:left="0" w:firstLine="0"/>
              <w:jc w:val="center"/>
              <w:rPr>
                <w:sz w:val="21"/>
                <w:szCs w:val="21"/>
                <w:lang w:val="fr-FR"/>
              </w:rPr>
            </w:pPr>
            <w:r w:rsidRPr="00487DE6">
              <w:rPr>
                <w:sz w:val="21"/>
                <w:szCs w:val="21"/>
                <w:lang w:val="fr-FR"/>
              </w:rPr>
              <w:t>Rel-4</w:t>
            </w:r>
          </w:p>
        </w:tc>
        <w:tc>
          <w:tcPr>
            <w:tcW w:w="615" w:type="dxa"/>
            <w:shd w:val="clear" w:color="auto" w:fill="auto"/>
          </w:tcPr>
          <w:p w14:paraId="4B58B778" w14:textId="77777777" w:rsidR="00DF18E2" w:rsidRPr="00487DE6" w:rsidRDefault="00DF18E2" w:rsidP="00D90472">
            <w:pPr>
              <w:pStyle w:val="oneM2M-Heading2"/>
              <w:ind w:left="0" w:firstLine="0"/>
              <w:jc w:val="center"/>
              <w:rPr>
                <w:sz w:val="21"/>
                <w:szCs w:val="21"/>
                <w:lang w:val="fr-FR"/>
              </w:rPr>
            </w:pPr>
            <w:r w:rsidRPr="00487DE6">
              <w:rPr>
                <w:sz w:val="21"/>
                <w:szCs w:val="21"/>
                <w:lang w:val="fr-FR"/>
              </w:rPr>
              <w:t>Rel-3</w:t>
            </w:r>
          </w:p>
        </w:tc>
        <w:tc>
          <w:tcPr>
            <w:tcW w:w="1243" w:type="dxa"/>
          </w:tcPr>
          <w:p w14:paraId="5A4EF4FB" w14:textId="77777777" w:rsidR="00DF18E2" w:rsidRPr="00487DE6" w:rsidRDefault="00DF18E2" w:rsidP="00D90472">
            <w:pPr>
              <w:pStyle w:val="oneM2M-Heading2"/>
              <w:ind w:left="0" w:firstLine="0"/>
              <w:rPr>
                <w:sz w:val="21"/>
                <w:szCs w:val="21"/>
                <w:lang w:val="fr-FR"/>
              </w:rPr>
            </w:pPr>
            <w:r>
              <w:rPr>
                <w:sz w:val="21"/>
                <w:szCs w:val="21"/>
                <w:lang w:val="fr-FR"/>
              </w:rPr>
              <w:t>Rapporteur</w:t>
            </w:r>
          </w:p>
        </w:tc>
        <w:tc>
          <w:tcPr>
            <w:tcW w:w="1990" w:type="dxa"/>
            <w:shd w:val="clear" w:color="auto" w:fill="auto"/>
          </w:tcPr>
          <w:p w14:paraId="22191D46" w14:textId="77777777" w:rsidR="00DF18E2" w:rsidRPr="00487DE6" w:rsidRDefault="00DF18E2" w:rsidP="00D90472">
            <w:pPr>
              <w:pStyle w:val="oneM2M-Heading2"/>
              <w:ind w:left="0" w:firstLine="0"/>
              <w:rPr>
                <w:sz w:val="21"/>
                <w:szCs w:val="21"/>
                <w:lang w:val="fr-FR"/>
              </w:rPr>
            </w:pPr>
            <w:r w:rsidRPr="00487DE6">
              <w:rPr>
                <w:sz w:val="21"/>
                <w:szCs w:val="21"/>
                <w:lang w:val="fr-FR"/>
              </w:rPr>
              <w:t>Comment</w:t>
            </w:r>
          </w:p>
        </w:tc>
      </w:tr>
      <w:tr w:rsidR="00DF18E2" w:rsidRPr="00350202" w14:paraId="0A466780" w14:textId="77777777" w:rsidTr="00EF7CAD">
        <w:tc>
          <w:tcPr>
            <w:tcW w:w="772" w:type="dxa"/>
            <w:shd w:val="clear" w:color="auto" w:fill="auto"/>
          </w:tcPr>
          <w:p w14:paraId="2897FF99" w14:textId="3676C5E1" w:rsidR="00DF18E2" w:rsidRPr="00D14FD6" w:rsidRDefault="00DF18E2" w:rsidP="00D90472">
            <w:pPr>
              <w:pStyle w:val="oneM2M-Heading2"/>
              <w:ind w:left="0" w:firstLine="0"/>
              <w:jc w:val="center"/>
              <w:rPr>
                <w:rFonts w:ascii="Arial" w:hAnsi="Arial" w:cs="Arial"/>
                <w:b w:val="0"/>
                <w:sz w:val="16"/>
                <w:szCs w:val="16"/>
                <w:lang w:val="fr-FR"/>
              </w:rPr>
            </w:pPr>
            <w:r w:rsidRPr="00D14FD6">
              <w:rPr>
                <w:rFonts w:ascii="Arial" w:hAnsi="Arial" w:cs="Arial"/>
                <w:b w:val="0"/>
                <w:sz w:val="16"/>
                <w:szCs w:val="16"/>
                <w:lang w:val="fr-FR"/>
              </w:rPr>
              <w:t>TS-000</w:t>
            </w:r>
            <w:r>
              <w:rPr>
                <w:rFonts w:ascii="Arial" w:hAnsi="Arial" w:cs="Arial"/>
                <w:b w:val="0"/>
                <w:sz w:val="16"/>
                <w:szCs w:val="16"/>
                <w:lang w:val="fr-FR"/>
              </w:rPr>
              <w:t>2</w:t>
            </w:r>
          </w:p>
        </w:tc>
        <w:tc>
          <w:tcPr>
            <w:tcW w:w="1757" w:type="dxa"/>
            <w:shd w:val="clear" w:color="auto" w:fill="auto"/>
          </w:tcPr>
          <w:p w14:paraId="6A3567CC" w14:textId="30CB4DFA" w:rsidR="00DF18E2" w:rsidRPr="00D14FD6" w:rsidRDefault="00DF18E2" w:rsidP="00D90472">
            <w:pPr>
              <w:pStyle w:val="oneM2M-Heading2"/>
              <w:ind w:left="0" w:firstLine="0"/>
              <w:rPr>
                <w:rFonts w:ascii="Arial" w:hAnsi="Arial" w:cs="Arial"/>
                <w:b w:val="0"/>
                <w:sz w:val="16"/>
                <w:szCs w:val="16"/>
                <w:lang w:val="fr-FR"/>
              </w:rPr>
            </w:pPr>
            <w:proofErr w:type="spellStart"/>
            <w:r>
              <w:rPr>
                <w:rFonts w:ascii="Arial" w:hAnsi="Arial" w:cs="Arial"/>
                <w:b w:val="0"/>
                <w:sz w:val="16"/>
                <w:szCs w:val="16"/>
                <w:lang w:val="fr-FR"/>
              </w:rPr>
              <w:t>Requirements</w:t>
            </w:r>
            <w:proofErr w:type="spellEnd"/>
            <w:r>
              <w:rPr>
                <w:rFonts w:ascii="Arial" w:hAnsi="Arial" w:cs="Arial"/>
                <w:b w:val="0"/>
                <w:sz w:val="16"/>
                <w:szCs w:val="16"/>
                <w:lang w:val="fr-FR"/>
              </w:rPr>
              <w:t xml:space="preserve"> </w:t>
            </w:r>
          </w:p>
        </w:tc>
        <w:tc>
          <w:tcPr>
            <w:tcW w:w="740" w:type="dxa"/>
          </w:tcPr>
          <w:p w14:paraId="1CDD71BC" w14:textId="3DE4FDB1" w:rsidR="00DF18E2" w:rsidRDefault="00E4798A" w:rsidP="00D90472">
            <w:pPr>
              <w:pStyle w:val="oneM2M-Heading2"/>
              <w:ind w:left="0" w:firstLine="0"/>
              <w:jc w:val="center"/>
              <w:rPr>
                <w:rFonts w:ascii="Arial" w:hAnsi="Arial" w:cs="Arial"/>
                <w:b w:val="0"/>
                <w:sz w:val="16"/>
                <w:szCs w:val="16"/>
                <w:lang w:val="fr-FR"/>
              </w:rPr>
            </w:pPr>
            <w:r>
              <w:rPr>
                <w:rFonts w:ascii="Arial" w:hAnsi="Arial" w:cs="Arial"/>
                <w:b w:val="0"/>
                <w:sz w:val="16"/>
                <w:szCs w:val="16"/>
                <w:lang w:val="fr-FR"/>
              </w:rPr>
              <w:t>N</w:t>
            </w:r>
            <w:r w:rsidR="00FA0AA1">
              <w:rPr>
                <w:rFonts w:ascii="Arial" w:hAnsi="Arial" w:cs="Arial"/>
                <w:b w:val="0"/>
                <w:sz w:val="16"/>
                <w:szCs w:val="16"/>
                <w:lang w:val="fr-FR"/>
              </w:rPr>
              <w:t>ew</w:t>
            </w:r>
          </w:p>
        </w:tc>
        <w:tc>
          <w:tcPr>
            <w:tcW w:w="602" w:type="dxa"/>
            <w:shd w:val="clear" w:color="auto" w:fill="auto"/>
          </w:tcPr>
          <w:p w14:paraId="1DDBE76F" w14:textId="21A04AD6" w:rsidR="00DF18E2" w:rsidRPr="00D14FD6" w:rsidRDefault="00DF18E2" w:rsidP="00D90472">
            <w:pPr>
              <w:pStyle w:val="oneM2M-Heading2"/>
              <w:ind w:left="0" w:firstLine="0"/>
              <w:jc w:val="center"/>
              <w:rPr>
                <w:rFonts w:ascii="Arial" w:hAnsi="Arial" w:cs="Arial"/>
                <w:b w:val="0"/>
                <w:sz w:val="16"/>
                <w:szCs w:val="16"/>
                <w:lang w:val="fr-FR"/>
              </w:rPr>
            </w:pPr>
            <w:r>
              <w:rPr>
                <w:rFonts w:ascii="Arial" w:hAnsi="Arial" w:cs="Arial"/>
                <w:b w:val="0"/>
                <w:sz w:val="16"/>
                <w:szCs w:val="16"/>
                <w:lang w:val="fr-FR"/>
              </w:rPr>
              <w:t>4.</w:t>
            </w:r>
            <w:r w:rsidR="00FA0AA1">
              <w:rPr>
                <w:rFonts w:ascii="Arial" w:hAnsi="Arial" w:cs="Arial"/>
                <w:b w:val="0"/>
                <w:sz w:val="16"/>
                <w:szCs w:val="16"/>
                <w:lang w:val="fr-FR"/>
              </w:rPr>
              <w:t>7</w:t>
            </w:r>
            <w:r>
              <w:rPr>
                <w:rFonts w:ascii="Arial" w:hAnsi="Arial" w:cs="Arial"/>
                <w:b w:val="0"/>
                <w:sz w:val="16"/>
                <w:szCs w:val="16"/>
                <w:lang w:val="fr-FR"/>
              </w:rPr>
              <w:t>.0</w:t>
            </w:r>
          </w:p>
        </w:tc>
        <w:tc>
          <w:tcPr>
            <w:tcW w:w="615" w:type="dxa"/>
            <w:shd w:val="clear" w:color="auto" w:fill="auto"/>
          </w:tcPr>
          <w:p w14:paraId="184A5D80" w14:textId="4B3C8DD4" w:rsidR="00DF18E2" w:rsidRPr="00785DDA" w:rsidRDefault="00F32DCE" w:rsidP="00D90472">
            <w:pPr>
              <w:pStyle w:val="oneM2M-Heading2"/>
              <w:ind w:left="0" w:firstLine="0"/>
              <w:jc w:val="center"/>
              <w:rPr>
                <w:rFonts w:ascii="Arial" w:hAnsi="Arial" w:cs="Arial"/>
                <w:b w:val="0"/>
                <w:sz w:val="16"/>
                <w:szCs w:val="16"/>
                <w:lang w:val="fr-FR"/>
              </w:rPr>
            </w:pPr>
            <w:r>
              <w:rPr>
                <w:rFonts w:ascii="Arial" w:hAnsi="Arial" w:cs="Arial"/>
                <w:b w:val="0"/>
                <w:sz w:val="16"/>
                <w:szCs w:val="16"/>
                <w:lang w:val="fr-FR"/>
              </w:rPr>
              <w:t>3.1.2</w:t>
            </w:r>
          </w:p>
        </w:tc>
        <w:tc>
          <w:tcPr>
            <w:tcW w:w="1243" w:type="dxa"/>
          </w:tcPr>
          <w:p w14:paraId="4663A543" w14:textId="673B6C85" w:rsidR="00DF18E2" w:rsidRPr="004A24E7" w:rsidRDefault="00DF18E2" w:rsidP="00D90472">
            <w:pPr>
              <w:pStyle w:val="oneM2M-Heading2"/>
              <w:ind w:left="0" w:firstLine="0"/>
              <w:jc w:val="center"/>
              <w:rPr>
                <w:rFonts w:ascii="Arial" w:hAnsi="Arial" w:cs="Arial"/>
                <w:b w:val="0"/>
                <w:sz w:val="16"/>
                <w:szCs w:val="16"/>
                <w:lang w:val="fr-FR"/>
              </w:rPr>
            </w:pPr>
            <w:r w:rsidRPr="00715AFF">
              <w:rPr>
                <w:rFonts w:ascii="Arial" w:hAnsi="Arial" w:cs="Arial"/>
                <w:b w:val="0"/>
                <w:sz w:val="16"/>
                <w:szCs w:val="16"/>
                <w:lang w:val="fr-FR"/>
              </w:rPr>
              <w:t>Shane He, Nokia</w:t>
            </w:r>
          </w:p>
        </w:tc>
        <w:tc>
          <w:tcPr>
            <w:tcW w:w="1990" w:type="dxa"/>
            <w:shd w:val="clear" w:color="auto" w:fill="auto"/>
          </w:tcPr>
          <w:p w14:paraId="4B0497F5" w14:textId="50A782CA" w:rsidR="00DF18E2" w:rsidRPr="003A07BA" w:rsidRDefault="008419F2" w:rsidP="00D90472">
            <w:pPr>
              <w:pStyle w:val="oneM2M-Heading2"/>
              <w:ind w:left="0" w:firstLine="0"/>
              <w:rPr>
                <w:rFonts w:ascii="Arial" w:hAnsi="Arial" w:cs="Arial"/>
                <w:b w:val="0"/>
                <w:sz w:val="16"/>
                <w:szCs w:val="16"/>
                <w:highlight w:val="yellow"/>
                <w:lang w:val="en-US"/>
              </w:rPr>
            </w:pPr>
            <w:r>
              <w:rPr>
                <w:rFonts w:ascii="Arial" w:hAnsi="Arial" w:cs="Arial"/>
                <w:b w:val="0"/>
                <w:sz w:val="16"/>
                <w:szCs w:val="16"/>
                <w:highlight w:val="yellow"/>
                <w:lang w:val="en-US"/>
              </w:rPr>
              <w:t>Rel.5</w:t>
            </w:r>
          </w:p>
        </w:tc>
      </w:tr>
      <w:tr w:rsidR="00E4798A" w:rsidRPr="00350202" w14:paraId="49D8E8A8" w14:textId="77777777" w:rsidTr="00EF7CAD">
        <w:tc>
          <w:tcPr>
            <w:tcW w:w="772" w:type="dxa"/>
            <w:shd w:val="clear" w:color="auto" w:fill="auto"/>
          </w:tcPr>
          <w:p w14:paraId="65EE9221" w14:textId="6EAE54B8" w:rsidR="00E4798A" w:rsidRPr="00D14FD6" w:rsidRDefault="00E4798A" w:rsidP="00D90472">
            <w:pPr>
              <w:pStyle w:val="oneM2M-Heading2"/>
              <w:ind w:left="0" w:firstLine="0"/>
              <w:jc w:val="center"/>
              <w:rPr>
                <w:rFonts w:ascii="Arial" w:hAnsi="Arial" w:cs="Arial"/>
                <w:b w:val="0"/>
                <w:sz w:val="16"/>
                <w:szCs w:val="16"/>
                <w:lang w:val="fr-FR"/>
              </w:rPr>
            </w:pPr>
            <w:r>
              <w:rPr>
                <w:rFonts w:ascii="Arial" w:hAnsi="Arial" w:cs="Arial"/>
                <w:b w:val="0"/>
                <w:sz w:val="16"/>
                <w:szCs w:val="16"/>
                <w:lang w:val="fr-FR"/>
              </w:rPr>
              <w:t>TS-0023</w:t>
            </w:r>
          </w:p>
        </w:tc>
        <w:tc>
          <w:tcPr>
            <w:tcW w:w="1757" w:type="dxa"/>
            <w:shd w:val="clear" w:color="auto" w:fill="auto"/>
          </w:tcPr>
          <w:p w14:paraId="0C68F440" w14:textId="6192190E" w:rsidR="00E4798A" w:rsidRPr="00E4798A" w:rsidRDefault="00E4798A" w:rsidP="00D90472">
            <w:pPr>
              <w:pStyle w:val="oneM2M-Heading2"/>
              <w:ind w:left="0" w:firstLine="0"/>
              <w:rPr>
                <w:rFonts w:ascii="Arial" w:hAnsi="Arial" w:cs="Arial"/>
                <w:b w:val="0"/>
                <w:sz w:val="16"/>
                <w:szCs w:val="16"/>
                <w:lang w:val="en-US"/>
              </w:rPr>
            </w:pPr>
            <w:r w:rsidRPr="00E4798A">
              <w:rPr>
                <w:rFonts w:ascii="Arial" w:hAnsi="Arial" w:cs="Arial"/>
                <w:b w:val="0"/>
                <w:sz w:val="16"/>
                <w:szCs w:val="16"/>
                <w:lang w:val="en-US"/>
              </w:rPr>
              <w:t>SDT based Information Model and Mapping for Vertical Industries</w:t>
            </w:r>
          </w:p>
        </w:tc>
        <w:tc>
          <w:tcPr>
            <w:tcW w:w="740" w:type="dxa"/>
          </w:tcPr>
          <w:p w14:paraId="316F032F" w14:textId="6FA8E57D" w:rsidR="00E4798A" w:rsidRPr="00E4798A" w:rsidRDefault="001412BB" w:rsidP="00D90472">
            <w:pPr>
              <w:pStyle w:val="oneM2M-Heading2"/>
              <w:ind w:left="0" w:firstLine="0"/>
              <w:jc w:val="center"/>
              <w:rPr>
                <w:rFonts w:ascii="Arial" w:hAnsi="Arial" w:cs="Arial"/>
                <w:b w:val="0"/>
                <w:sz w:val="16"/>
                <w:szCs w:val="16"/>
                <w:lang w:val="en-US"/>
              </w:rPr>
            </w:pPr>
            <w:r>
              <w:rPr>
                <w:rFonts w:ascii="Arial" w:hAnsi="Arial" w:cs="Arial"/>
                <w:b w:val="0"/>
                <w:sz w:val="16"/>
                <w:szCs w:val="16"/>
                <w:lang w:val="en-US"/>
              </w:rPr>
              <w:t>5.2.0</w:t>
            </w:r>
            <w:r w:rsidR="00E4798A">
              <w:rPr>
                <w:rFonts w:ascii="Arial" w:hAnsi="Arial" w:cs="Arial"/>
                <w:b w:val="0"/>
                <w:sz w:val="16"/>
                <w:szCs w:val="16"/>
                <w:lang w:val="en-US"/>
              </w:rPr>
              <w:t xml:space="preserve"> </w:t>
            </w:r>
            <w:r>
              <w:rPr>
                <w:rFonts w:ascii="Arial" w:hAnsi="Arial" w:cs="Arial"/>
                <w:b w:val="0"/>
                <w:sz w:val="16"/>
                <w:szCs w:val="16"/>
                <w:lang w:val="en-US"/>
              </w:rPr>
              <w:t>(exp)</w:t>
            </w:r>
          </w:p>
        </w:tc>
        <w:tc>
          <w:tcPr>
            <w:tcW w:w="602" w:type="dxa"/>
            <w:shd w:val="clear" w:color="auto" w:fill="auto"/>
          </w:tcPr>
          <w:p w14:paraId="616248A4" w14:textId="77777777" w:rsidR="00E4798A" w:rsidRDefault="00E4798A" w:rsidP="00D90472">
            <w:pPr>
              <w:pStyle w:val="oneM2M-Heading2"/>
              <w:ind w:left="0" w:firstLine="0"/>
              <w:jc w:val="center"/>
              <w:rPr>
                <w:rFonts w:ascii="Arial" w:hAnsi="Arial" w:cs="Arial"/>
                <w:b w:val="0"/>
                <w:sz w:val="16"/>
                <w:szCs w:val="16"/>
                <w:lang w:val="en-US"/>
              </w:rPr>
            </w:pPr>
            <w:r>
              <w:rPr>
                <w:rFonts w:ascii="Arial" w:hAnsi="Arial" w:cs="Arial"/>
                <w:b w:val="0"/>
                <w:sz w:val="16"/>
                <w:szCs w:val="16"/>
                <w:lang w:val="en-US"/>
              </w:rPr>
              <w:t>4.10.0</w:t>
            </w:r>
          </w:p>
          <w:p w14:paraId="0AD9E3F1" w14:textId="77D861C1" w:rsidR="001412BB" w:rsidRPr="00E4798A" w:rsidRDefault="001412BB" w:rsidP="00D90472">
            <w:pPr>
              <w:pStyle w:val="oneM2M-Heading2"/>
              <w:ind w:left="0" w:firstLine="0"/>
              <w:jc w:val="center"/>
              <w:rPr>
                <w:rFonts w:ascii="Arial" w:hAnsi="Arial" w:cs="Arial"/>
                <w:b w:val="0"/>
                <w:sz w:val="16"/>
                <w:szCs w:val="16"/>
                <w:lang w:val="en-US"/>
              </w:rPr>
            </w:pPr>
            <w:r>
              <w:rPr>
                <w:rFonts w:ascii="Arial" w:hAnsi="Arial" w:cs="Arial"/>
                <w:b w:val="0"/>
                <w:sz w:val="16"/>
                <w:szCs w:val="16"/>
                <w:lang w:val="en-US"/>
              </w:rPr>
              <w:t>(exp)</w:t>
            </w:r>
          </w:p>
        </w:tc>
        <w:tc>
          <w:tcPr>
            <w:tcW w:w="615" w:type="dxa"/>
            <w:shd w:val="clear" w:color="auto" w:fill="auto"/>
          </w:tcPr>
          <w:p w14:paraId="640A3B10" w14:textId="77777777" w:rsidR="00E4798A" w:rsidRPr="00E4798A" w:rsidRDefault="00E4798A" w:rsidP="00D90472">
            <w:pPr>
              <w:pStyle w:val="oneM2M-Heading2"/>
              <w:ind w:left="0" w:firstLine="0"/>
              <w:jc w:val="center"/>
              <w:rPr>
                <w:rFonts w:ascii="Arial" w:hAnsi="Arial" w:cs="Arial"/>
                <w:b w:val="0"/>
                <w:sz w:val="16"/>
                <w:szCs w:val="16"/>
                <w:lang w:val="en-US"/>
              </w:rPr>
            </w:pPr>
          </w:p>
        </w:tc>
        <w:tc>
          <w:tcPr>
            <w:tcW w:w="1243" w:type="dxa"/>
          </w:tcPr>
          <w:p w14:paraId="7788BC96" w14:textId="4930F1FC" w:rsidR="00E4798A" w:rsidRPr="00E4798A" w:rsidRDefault="00E4798A" w:rsidP="00D90472">
            <w:pPr>
              <w:pStyle w:val="oneM2M-Heading2"/>
              <w:ind w:left="0" w:firstLine="0"/>
              <w:jc w:val="center"/>
              <w:rPr>
                <w:rFonts w:ascii="Arial" w:hAnsi="Arial" w:cs="Arial"/>
                <w:b w:val="0"/>
                <w:sz w:val="16"/>
                <w:szCs w:val="16"/>
                <w:lang w:val="en-US"/>
              </w:rPr>
            </w:pPr>
            <w:r w:rsidRPr="001B7465">
              <w:rPr>
                <w:rFonts w:ascii="Arial" w:hAnsi="Arial" w:cs="Arial"/>
                <w:b w:val="0"/>
                <w:bCs w:val="0"/>
                <w:sz w:val="16"/>
                <w:szCs w:val="16"/>
                <w:lang w:val="en-US"/>
              </w:rPr>
              <w:t xml:space="preserve">Andrew Min-gyu </w:t>
            </w:r>
            <w:proofErr w:type="gramStart"/>
            <w:r w:rsidRPr="001B7465">
              <w:rPr>
                <w:rFonts w:ascii="Arial" w:hAnsi="Arial" w:cs="Arial"/>
                <w:b w:val="0"/>
                <w:bCs w:val="0"/>
                <w:sz w:val="16"/>
                <w:szCs w:val="16"/>
                <w:lang w:val="en-US"/>
              </w:rPr>
              <w:t>Han(</w:t>
            </w:r>
            <w:proofErr w:type="gramEnd"/>
            <w:r w:rsidRPr="001B7465">
              <w:rPr>
                <w:rFonts w:ascii="Arial" w:hAnsi="Arial" w:cs="Arial"/>
                <w:b w:val="0"/>
                <w:bCs w:val="0"/>
                <w:sz w:val="16"/>
                <w:szCs w:val="16"/>
                <w:lang w:val="en-US"/>
              </w:rPr>
              <w:t>Hansung Univ.)</w:t>
            </w:r>
          </w:p>
        </w:tc>
        <w:tc>
          <w:tcPr>
            <w:tcW w:w="1990" w:type="dxa"/>
            <w:shd w:val="clear" w:color="auto" w:fill="auto"/>
          </w:tcPr>
          <w:p w14:paraId="53B7B649" w14:textId="77777777" w:rsidR="00E4798A" w:rsidRDefault="00E4798A" w:rsidP="00D90472">
            <w:pPr>
              <w:pStyle w:val="oneM2M-Heading2"/>
              <w:ind w:left="0" w:firstLine="0"/>
              <w:rPr>
                <w:rFonts w:ascii="Arial" w:hAnsi="Arial" w:cs="Arial"/>
                <w:b w:val="0"/>
                <w:sz w:val="16"/>
                <w:szCs w:val="16"/>
                <w:highlight w:val="yellow"/>
                <w:lang w:val="en-US"/>
              </w:rPr>
            </w:pPr>
          </w:p>
        </w:tc>
      </w:tr>
    </w:tbl>
    <w:p w14:paraId="1DE76460" w14:textId="6C195256" w:rsidR="000E0877" w:rsidRDefault="000E0877" w:rsidP="000E0877">
      <w:pPr>
        <w:pStyle w:val="oneM2M-Heading2"/>
      </w:pPr>
      <w:r>
        <w:rPr>
          <w:lang w:val="en-US"/>
        </w:rPr>
        <w:t xml:space="preserve">4.3 </w:t>
      </w:r>
      <w:r>
        <w:t>T</w:t>
      </w:r>
      <w:r w:rsidRPr="000E0877">
        <w:t xml:space="preserve">R </w:t>
      </w:r>
      <w:proofErr w:type="spellStart"/>
      <w:r w:rsidRPr="000E0877">
        <w:t>Status</w:t>
      </w:r>
      <w:proofErr w:type="spellEnd"/>
    </w:p>
    <w:tbl>
      <w:tblPr>
        <w:tblW w:w="0" w:type="auto"/>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8" w:type="dxa"/>
          <w:right w:w="58" w:type="dxa"/>
        </w:tblCellMar>
        <w:tblLook w:val="04A0" w:firstRow="1" w:lastRow="0" w:firstColumn="1" w:lastColumn="0" w:noHBand="0" w:noVBand="1"/>
      </w:tblPr>
      <w:tblGrid>
        <w:gridCol w:w="844"/>
        <w:gridCol w:w="1465"/>
        <w:gridCol w:w="663"/>
        <w:gridCol w:w="627"/>
        <w:gridCol w:w="624"/>
        <w:gridCol w:w="1644"/>
        <w:gridCol w:w="1799"/>
      </w:tblGrid>
      <w:tr w:rsidR="001B7465" w:rsidRPr="00487DE6" w14:paraId="6A90A2D0" w14:textId="77777777" w:rsidTr="001B7465">
        <w:tc>
          <w:tcPr>
            <w:tcW w:w="844" w:type="dxa"/>
            <w:shd w:val="clear" w:color="auto" w:fill="auto"/>
          </w:tcPr>
          <w:p w14:paraId="0655D19F" w14:textId="77777777" w:rsidR="001B7465" w:rsidRPr="00487DE6" w:rsidRDefault="001B7465" w:rsidP="00D90472">
            <w:pPr>
              <w:pStyle w:val="oneM2M-Heading2"/>
              <w:ind w:left="0" w:firstLine="0"/>
              <w:rPr>
                <w:sz w:val="21"/>
                <w:szCs w:val="21"/>
                <w:lang w:val="fr-FR"/>
              </w:rPr>
            </w:pPr>
            <w:r w:rsidRPr="00487DE6">
              <w:rPr>
                <w:sz w:val="21"/>
                <w:szCs w:val="21"/>
                <w:lang w:val="fr-FR"/>
              </w:rPr>
              <w:t>TR</w:t>
            </w:r>
          </w:p>
        </w:tc>
        <w:tc>
          <w:tcPr>
            <w:tcW w:w="1465" w:type="dxa"/>
            <w:shd w:val="clear" w:color="auto" w:fill="auto"/>
          </w:tcPr>
          <w:p w14:paraId="25577942" w14:textId="77777777" w:rsidR="001B7465" w:rsidRPr="00487DE6" w:rsidRDefault="001B7465" w:rsidP="00D90472">
            <w:pPr>
              <w:pStyle w:val="oneM2M-Heading2"/>
              <w:ind w:left="0" w:firstLine="0"/>
              <w:rPr>
                <w:sz w:val="21"/>
                <w:szCs w:val="21"/>
                <w:lang w:val="fr-FR"/>
              </w:rPr>
            </w:pPr>
            <w:r w:rsidRPr="00487DE6">
              <w:rPr>
                <w:sz w:val="21"/>
                <w:szCs w:val="21"/>
                <w:lang w:val="fr-FR"/>
              </w:rPr>
              <w:t>Title</w:t>
            </w:r>
          </w:p>
        </w:tc>
        <w:tc>
          <w:tcPr>
            <w:tcW w:w="663" w:type="dxa"/>
          </w:tcPr>
          <w:p w14:paraId="27D3B12B" w14:textId="77777777" w:rsidR="001B7465" w:rsidRPr="00487DE6" w:rsidRDefault="001B7465" w:rsidP="00D90472">
            <w:pPr>
              <w:pStyle w:val="oneM2M-Heading2"/>
              <w:ind w:left="0" w:firstLine="0"/>
              <w:jc w:val="center"/>
              <w:rPr>
                <w:sz w:val="21"/>
                <w:szCs w:val="21"/>
                <w:lang w:val="fr-FR"/>
              </w:rPr>
            </w:pPr>
            <w:r>
              <w:rPr>
                <w:sz w:val="21"/>
                <w:szCs w:val="21"/>
                <w:lang w:val="fr-FR"/>
              </w:rPr>
              <w:t>Rel-5</w:t>
            </w:r>
          </w:p>
        </w:tc>
        <w:tc>
          <w:tcPr>
            <w:tcW w:w="627" w:type="dxa"/>
            <w:shd w:val="clear" w:color="auto" w:fill="auto"/>
          </w:tcPr>
          <w:p w14:paraId="7F409070" w14:textId="77777777" w:rsidR="001B7465" w:rsidRPr="00487DE6" w:rsidRDefault="001B7465" w:rsidP="00D90472">
            <w:pPr>
              <w:pStyle w:val="oneM2M-Heading2"/>
              <w:ind w:left="0" w:firstLine="0"/>
              <w:jc w:val="center"/>
              <w:rPr>
                <w:sz w:val="21"/>
                <w:szCs w:val="21"/>
                <w:lang w:val="fr-FR"/>
              </w:rPr>
            </w:pPr>
            <w:r w:rsidRPr="00487DE6">
              <w:rPr>
                <w:sz w:val="21"/>
                <w:szCs w:val="21"/>
                <w:lang w:val="fr-FR"/>
              </w:rPr>
              <w:t>Rel-4</w:t>
            </w:r>
          </w:p>
        </w:tc>
        <w:tc>
          <w:tcPr>
            <w:tcW w:w="624" w:type="dxa"/>
            <w:shd w:val="clear" w:color="auto" w:fill="auto"/>
          </w:tcPr>
          <w:p w14:paraId="6AF22660" w14:textId="77777777" w:rsidR="001B7465" w:rsidRPr="00487DE6" w:rsidRDefault="001B7465" w:rsidP="00D90472">
            <w:pPr>
              <w:pStyle w:val="oneM2M-Heading2"/>
              <w:ind w:left="0" w:firstLine="0"/>
              <w:jc w:val="center"/>
              <w:rPr>
                <w:sz w:val="21"/>
                <w:szCs w:val="21"/>
                <w:lang w:val="fr-FR"/>
              </w:rPr>
            </w:pPr>
            <w:r w:rsidRPr="00487DE6">
              <w:rPr>
                <w:sz w:val="21"/>
                <w:szCs w:val="21"/>
                <w:lang w:val="fr-FR"/>
              </w:rPr>
              <w:t>Rel-3</w:t>
            </w:r>
          </w:p>
        </w:tc>
        <w:tc>
          <w:tcPr>
            <w:tcW w:w="1644" w:type="dxa"/>
          </w:tcPr>
          <w:p w14:paraId="04378651" w14:textId="77777777" w:rsidR="001B7465" w:rsidRPr="00487DE6" w:rsidRDefault="001B7465" w:rsidP="00D90472">
            <w:pPr>
              <w:pStyle w:val="oneM2M-Heading2"/>
              <w:ind w:left="0" w:firstLine="0"/>
              <w:rPr>
                <w:sz w:val="21"/>
                <w:szCs w:val="21"/>
                <w:lang w:val="fr-FR"/>
              </w:rPr>
            </w:pPr>
            <w:r>
              <w:rPr>
                <w:sz w:val="21"/>
                <w:szCs w:val="21"/>
                <w:lang w:val="fr-FR"/>
              </w:rPr>
              <w:t>Rapporteur</w:t>
            </w:r>
          </w:p>
        </w:tc>
        <w:tc>
          <w:tcPr>
            <w:tcW w:w="1799" w:type="dxa"/>
            <w:shd w:val="clear" w:color="auto" w:fill="auto"/>
          </w:tcPr>
          <w:p w14:paraId="61288559" w14:textId="77777777" w:rsidR="001B7465" w:rsidRPr="00487DE6" w:rsidRDefault="001B7465" w:rsidP="00D90472">
            <w:pPr>
              <w:pStyle w:val="oneM2M-Heading2"/>
              <w:ind w:left="0" w:firstLine="0"/>
              <w:rPr>
                <w:sz w:val="21"/>
                <w:szCs w:val="21"/>
                <w:lang w:val="fr-FR"/>
              </w:rPr>
            </w:pPr>
            <w:r w:rsidRPr="00487DE6">
              <w:rPr>
                <w:sz w:val="21"/>
                <w:szCs w:val="21"/>
                <w:lang w:val="fr-FR"/>
              </w:rPr>
              <w:t>Comment</w:t>
            </w:r>
          </w:p>
        </w:tc>
      </w:tr>
      <w:tr w:rsidR="001B7465" w:rsidRPr="00B13233" w14:paraId="23B425A5" w14:textId="77777777" w:rsidTr="001B7465">
        <w:tc>
          <w:tcPr>
            <w:tcW w:w="844" w:type="dxa"/>
            <w:shd w:val="clear" w:color="auto" w:fill="auto"/>
          </w:tcPr>
          <w:p w14:paraId="49C2EC97" w14:textId="703ACC3D" w:rsidR="001B7465" w:rsidRPr="00D14FD6" w:rsidRDefault="001B7465" w:rsidP="00D90472">
            <w:pPr>
              <w:pStyle w:val="oneM2M-Heading2"/>
              <w:ind w:left="0" w:firstLine="0"/>
              <w:rPr>
                <w:rFonts w:ascii="Arial" w:hAnsi="Arial" w:cs="Arial"/>
                <w:b w:val="0"/>
                <w:sz w:val="16"/>
                <w:szCs w:val="16"/>
                <w:lang w:val="fr-FR"/>
              </w:rPr>
            </w:pPr>
            <w:r w:rsidRPr="00D14FD6">
              <w:rPr>
                <w:rFonts w:ascii="Arial" w:hAnsi="Arial" w:cs="Arial"/>
                <w:b w:val="0"/>
                <w:sz w:val="16"/>
                <w:szCs w:val="16"/>
                <w:lang w:val="fr-FR"/>
              </w:rPr>
              <w:t>TR-00</w:t>
            </w:r>
            <w:r>
              <w:rPr>
                <w:rFonts w:ascii="Arial" w:hAnsi="Arial" w:cs="Arial"/>
                <w:b w:val="0"/>
                <w:sz w:val="16"/>
                <w:szCs w:val="16"/>
                <w:lang w:val="fr-FR"/>
              </w:rPr>
              <w:t>01</w:t>
            </w:r>
          </w:p>
        </w:tc>
        <w:tc>
          <w:tcPr>
            <w:tcW w:w="1465" w:type="dxa"/>
            <w:shd w:val="clear" w:color="auto" w:fill="auto"/>
          </w:tcPr>
          <w:p w14:paraId="55FB2D54" w14:textId="02D4C2AA" w:rsidR="001B7465" w:rsidRPr="00D14FD6" w:rsidRDefault="001B7465" w:rsidP="00D90472">
            <w:pPr>
              <w:pStyle w:val="oneM2M-Heading2"/>
              <w:ind w:left="0" w:firstLine="0"/>
              <w:rPr>
                <w:rFonts w:ascii="Arial" w:hAnsi="Arial" w:cs="Arial"/>
                <w:b w:val="0"/>
                <w:sz w:val="16"/>
                <w:szCs w:val="16"/>
                <w:lang w:val="fr-FR"/>
              </w:rPr>
            </w:pPr>
            <w:r w:rsidRPr="00F32DCE">
              <w:rPr>
                <w:rFonts w:ascii="Arial" w:hAnsi="Arial" w:cs="Arial"/>
                <w:b w:val="0"/>
                <w:sz w:val="16"/>
                <w:szCs w:val="16"/>
                <w:lang w:val="fr-FR"/>
              </w:rPr>
              <w:t>Use Cases Collection</w:t>
            </w:r>
          </w:p>
        </w:tc>
        <w:tc>
          <w:tcPr>
            <w:tcW w:w="663" w:type="dxa"/>
          </w:tcPr>
          <w:p w14:paraId="2006CC81" w14:textId="5CBD04FA" w:rsidR="001B7465" w:rsidRDefault="00C50C8D" w:rsidP="00D90472">
            <w:pPr>
              <w:pStyle w:val="oneM2M-Heading2"/>
              <w:ind w:left="0" w:firstLine="0"/>
              <w:jc w:val="center"/>
              <w:rPr>
                <w:rFonts w:ascii="Arial" w:hAnsi="Arial" w:cs="Arial"/>
                <w:b w:val="0"/>
                <w:sz w:val="16"/>
                <w:szCs w:val="16"/>
                <w:lang w:val="fr-FR"/>
              </w:rPr>
            </w:pPr>
            <w:r>
              <w:rPr>
                <w:rFonts w:ascii="Arial" w:hAnsi="Arial" w:cs="Arial"/>
                <w:b w:val="0"/>
                <w:sz w:val="16"/>
                <w:szCs w:val="16"/>
                <w:lang w:val="fr-FR"/>
              </w:rPr>
              <w:t>5.0.0</w:t>
            </w:r>
          </w:p>
        </w:tc>
        <w:tc>
          <w:tcPr>
            <w:tcW w:w="627" w:type="dxa"/>
            <w:shd w:val="clear" w:color="auto" w:fill="auto"/>
          </w:tcPr>
          <w:p w14:paraId="3FE0344D" w14:textId="5E1166F0" w:rsidR="001B7465" w:rsidRPr="00D14FD6" w:rsidRDefault="00455EEA" w:rsidP="00D90472">
            <w:pPr>
              <w:pStyle w:val="oneM2M-Heading2"/>
              <w:ind w:left="0" w:firstLine="0"/>
              <w:jc w:val="center"/>
              <w:rPr>
                <w:rFonts w:ascii="Arial" w:hAnsi="Arial" w:cs="Arial"/>
                <w:b w:val="0"/>
                <w:sz w:val="16"/>
                <w:szCs w:val="16"/>
                <w:lang w:val="fr-FR"/>
              </w:rPr>
            </w:pPr>
            <w:r>
              <w:rPr>
                <w:rFonts w:ascii="Arial" w:hAnsi="Arial" w:cs="Arial"/>
                <w:b w:val="0"/>
                <w:sz w:val="16"/>
                <w:szCs w:val="16"/>
                <w:lang w:val="fr-FR"/>
              </w:rPr>
              <w:t>4.4.0</w:t>
            </w:r>
          </w:p>
        </w:tc>
        <w:tc>
          <w:tcPr>
            <w:tcW w:w="624" w:type="dxa"/>
            <w:shd w:val="clear" w:color="auto" w:fill="auto"/>
          </w:tcPr>
          <w:p w14:paraId="174333BC" w14:textId="33BE6A6B" w:rsidR="001B7465" w:rsidRPr="00D14FD6" w:rsidRDefault="00516DB3" w:rsidP="00D90472">
            <w:pPr>
              <w:pStyle w:val="oneM2M-Heading2"/>
              <w:ind w:left="0" w:firstLine="0"/>
              <w:jc w:val="center"/>
              <w:rPr>
                <w:rFonts w:ascii="Arial" w:hAnsi="Arial" w:cs="Arial"/>
                <w:b w:val="0"/>
                <w:sz w:val="16"/>
                <w:szCs w:val="16"/>
                <w:lang w:val="fr-FR"/>
              </w:rPr>
            </w:pPr>
            <w:r>
              <w:rPr>
                <w:rFonts w:ascii="Arial" w:hAnsi="Arial" w:cs="Arial"/>
                <w:b w:val="0"/>
                <w:sz w:val="16"/>
                <w:szCs w:val="16"/>
                <w:lang w:val="fr-FR"/>
              </w:rPr>
              <w:t>3.1.1</w:t>
            </w:r>
          </w:p>
        </w:tc>
        <w:tc>
          <w:tcPr>
            <w:tcW w:w="1644" w:type="dxa"/>
          </w:tcPr>
          <w:p w14:paraId="57242C52" w14:textId="1A3CCA96" w:rsidR="001B7465" w:rsidRPr="003209DB" w:rsidRDefault="003209DB" w:rsidP="00D90472">
            <w:pPr>
              <w:pStyle w:val="oneM2M-Heading2"/>
              <w:ind w:left="0" w:firstLine="0"/>
              <w:jc w:val="center"/>
              <w:rPr>
                <w:rFonts w:ascii="Arial" w:hAnsi="Arial" w:cs="Arial"/>
                <w:b w:val="0"/>
                <w:sz w:val="16"/>
                <w:szCs w:val="16"/>
                <w:lang w:val="en-US"/>
              </w:rPr>
            </w:pPr>
            <w:r w:rsidRPr="003209DB">
              <w:rPr>
                <w:rFonts w:ascii="Arial" w:hAnsi="Arial" w:cs="Arial"/>
                <w:b w:val="0"/>
                <w:sz w:val="16"/>
                <w:szCs w:val="16"/>
                <w:lang w:val="en-US"/>
              </w:rPr>
              <w:t xml:space="preserve">Massimo Vanetti (SBS), Shane </w:t>
            </w:r>
            <w:proofErr w:type="gramStart"/>
            <w:r w:rsidRPr="003209DB">
              <w:rPr>
                <w:rFonts w:ascii="Arial" w:hAnsi="Arial" w:cs="Arial"/>
                <w:b w:val="0"/>
                <w:sz w:val="16"/>
                <w:szCs w:val="16"/>
                <w:lang w:val="en-US"/>
              </w:rPr>
              <w:t>H</w:t>
            </w:r>
            <w:r>
              <w:rPr>
                <w:rFonts w:ascii="Arial" w:hAnsi="Arial" w:cs="Arial"/>
                <w:b w:val="0"/>
                <w:sz w:val="16"/>
                <w:szCs w:val="16"/>
                <w:lang w:val="en-US"/>
              </w:rPr>
              <w:t>e(</w:t>
            </w:r>
            <w:proofErr w:type="gramEnd"/>
            <w:r>
              <w:rPr>
                <w:rFonts w:ascii="Arial" w:hAnsi="Arial" w:cs="Arial"/>
                <w:b w:val="0"/>
                <w:sz w:val="16"/>
                <w:szCs w:val="16"/>
                <w:lang w:val="en-US"/>
              </w:rPr>
              <w:t>Nokia)</w:t>
            </w:r>
          </w:p>
        </w:tc>
        <w:tc>
          <w:tcPr>
            <w:tcW w:w="1799" w:type="dxa"/>
            <w:shd w:val="clear" w:color="auto" w:fill="auto"/>
          </w:tcPr>
          <w:p w14:paraId="21C5289F" w14:textId="5A74D1B2" w:rsidR="001B7465" w:rsidRPr="00B13233" w:rsidRDefault="001B7465" w:rsidP="00D90472">
            <w:pPr>
              <w:pStyle w:val="oneM2M-Heading2"/>
              <w:ind w:left="0" w:firstLine="0"/>
              <w:rPr>
                <w:rFonts w:ascii="Arial" w:hAnsi="Arial" w:cs="Arial"/>
                <w:b w:val="0"/>
                <w:sz w:val="14"/>
                <w:szCs w:val="16"/>
                <w:highlight w:val="yellow"/>
                <w:lang w:val="en-US"/>
              </w:rPr>
            </w:pPr>
          </w:p>
        </w:tc>
      </w:tr>
      <w:tr w:rsidR="001B7465" w:rsidRPr="001B7465" w14:paraId="0D071DC5" w14:textId="77777777" w:rsidTr="001B7465">
        <w:tc>
          <w:tcPr>
            <w:tcW w:w="844" w:type="dxa"/>
            <w:shd w:val="clear" w:color="auto" w:fill="auto"/>
          </w:tcPr>
          <w:p w14:paraId="1FDCDC0E" w14:textId="449D706A" w:rsidR="001B7465" w:rsidRPr="00D14FD6" w:rsidRDefault="001B7465" w:rsidP="00D90472">
            <w:pPr>
              <w:pStyle w:val="oneM2M-Heading2"/>
              <w:ind w:left="0" w:firstLine="0"/>
              <w:rPr>
                <w:rFonts w:ascii="Arial" w:hAnsi="Arial" w:cs="Arial"/>
                <w:b w:val="0"/>
                <w:sz w:val="16"/>
                <w:szCs w:val="16"/>
                <w:lang w:val="fr-FR"/>
              </w:rPr>
            </w:pPr>
            <w:r w:rsidRPr="00D14FD6">
              <w:rPr>
                <w:rFonts w:ascii="Arial" w:hAnsi="Arial" w:cs="Arial"/>
                <w:b w:val="0"/>
                <w:sz w:val="16"/>
                <w:szCs w:val="16"/>
                <w:lang w:val="fr-FR"/>
              </w:rPr>
              <w:t>TR-00</w:t>
            </w:r>
            <w:r>
              <w:rPr>
                <w:rFonts w:ascii="Arial" w:hAnsi="Arial" w:cs="Arial"/>
                <w:b w:val="0"/>
                <w:sz w:val="16"/>
                <w:szCs w:val="16"/>
                <w:lang w:val="fr-FR"/>
              </w:rPr>
              <w:t>58</w:t>
            </w:r>
          </w:p>
        </w:tc>
        <w:tc>
          <w:tcPr>
            <w:tcW w:w="1465" w:type="dxa"/>
            <w:shd w:val="clear" w:color="auto" w:fill="auto"/>
          </w:tcPr>
          <w:p w14:paraId="76F2B629" w14:textId="487B35D1" w:rsidR="001B7465" w:rsidRPr="00D14FD6" w:rsidRDefault="001B7465" w:rsidP="00D90472">
            <w:pPr>
              <w:pStyle w:val="oneM2M-Heading2"/>
              <w:ind w:left="0" w:firstLine="0"/>
              <w:rPr>
                <w:rFonts w:ascii="Arial" w:hAnsi="Arial" w:cs="Arial"/>
                <w:b w:val="0"/>
                <w:sz w:val="16"/>
                <w:szCs w:val="16"/>
                <w:lang w:val="fr-FR"/>
              </w:rPr>
            </w:pPr>
            <w:r w:rsidRPr="001B7465">
              <w:rPr>
                <w:rFonts w:ascii="Arial" w:hAnsi="Arial" w:cs="Arial"/>
                <w:b w:val="0"/>
                <w:sz w:val="16"/>
                <w:szCs w:val="16"/>
                <w:lang w:val="fr-FR"/>
              </w:rPr>
              <w:t xml:space="preserve">Railway Domain </w:t>
            </w:r>
            <w:proofErr w:type="spellStart"/>
            <w:r w:rsidRPr="001B7465">
              <w:rPr>
                <w:rFonts w:ascii="Arial" w:hAnsi="Arial" w:cs="Arial"/>
                <w:b w:val="0"/>
                <w:sz w:val="16"/>
                <w:szCs w:val="16"/>
                <w:lang w:val="fr-FR"/>
              </w:rPr>
              <w:t>Enablement</w:t>
            </w:r>
            <w:proofErr w:type="spellEnd"/>
          </w:p>
        </w:tc>
        <w:tc>
          <w:tcPr>
            <w:tcW w:w="663" w:type="dxa"/>
          </w:tcPr>
          <w:p w14:paraId="5843421F" w14:textId="6AEB0E03" w:rsidR="001B7465" w:rsidRPr="00D14FD6" w:rsidRDefault="001412BB" w:rsidP="00D90472">
            <w:pPr>
              <w:pStyle w:val="oneM2M-Heading2"/>
              <w:ind w:left="0" w:firstLine="0"/>
              <w:jc w:val="center"/>
              <w:rPr>
                <w:rFonts w:ascii="Arial" w:hAnsi="Arial" w:cs="Arial"/>
                <w:b w:val="0"/>
                <w:sz w:val="16"/>
                <w:szCs w:val="16"/>
                <w:lang w:val="fr-FR"/>
              </w:rPr>
            </w:pPr>
            <w:r>
              <w:rPr>
                <w:rFonts w:ascii="Arial" w:hAnsi="Arial" w:cs="Arial"/>
                <w:b w:val="0"/>
                <w:sz w:val="16"/>
                <w:szCs w:val="16"/>
                <w:lang w:val="fr-FR"/>
              </w:rPr>
              <w:t xml:space="preserve">- </w:t>
            </w:r>
          </w:p>
        </w:tc>
        <w:tc>
          <w:tcPr>
            <w:tcW w:w="627" w:type="dxa"/>
            <w:shd w:val="clear" w:color="auto" w:fill="auto"/>
          </w:tcPr>
          <w:p w14:paraId="274C8996" w14:textId="630FE30C" w:rsidR="001B7465" w:rsidRPr="00D14FD6" w:rsidRDefault="001B7465" w:rsidP="00D90472">
            <w:pPr>
              <w:pStyle w:val="oneM2M-Heading2"/>
              <w:ind w:left="0" w:firstLine="0"/>
              <w:jc w:val="center"/>
              <w:rPr>
                <w:rFonts w:ascii="Arial" w:hAnsi="Arial" w:cs="Arial"/>
                <w:b w:val="0"/>
                <w:sz w:val="16"/>
                <w:szCs w:val="16"/>
                <w:lang w:val="fr-FR"/>
              </w:rPr>
            </w:pPr>
            <w:r>
              <w:rPr>
                <w:rFonts w:ascii="Arial" w:hAnsi="Arial" w:cs="Arial"/>
                <w:b w:val="0"/>
                <w:sz w:val="16"/>
                <w:szCs w:val="16"/>
                <w:lang w:val="fr-FR"/>
              </w:rPr>
              <w:t>0.7.0</w:t>
            </w:r>
          </w:p>
        </w:tc>
        <w:tc>
          <w:tcPr>
            <w:tcW w:w="624" w:type="dxa"/>
            <w:shd w:val="clear" w:color="auto" w:fill="auto"/>
          </w:tcPr>
          <w:p w14:paraId="3E470FAA" w14:textId="70361CC9" w:rsidR="001B7465" w:rsidRPr="00D14FD6" w:rsidRDefault="00516DB3" w:rsidP="00D90472">
            <w:pPr>
              <w:pStyle w:val="oneM2M-Heading2"/>
              <w:ind w:left="0" w:firstLine="0"/>
              <w:jc w:val="center"/>
              <w:rPr>
                <w:rFonts w:ascii="Arial" w:hAnsi="Arial" w:cs="Arial"/>
                <w:b w:val="0"/>
                <w:sz w:val="16"/>
                <w:szCs w:val="16"/>
                <w:lang w:val="fr-FR"/>
              </w:rPr>
            </w:pPr>
            <w:r>
              <w:rPr>
                <w:rFonts w:ascii="Arial" w:hAnsi="Arial" w:cs="Arial"/>
                <w:b w:val="0"/>
                <w:sz w:val="16"/>
                <w:szCs w:val="16"/>
                <w:lang w:val="fr-FR"/>
              </w:rPr>
              <w:t>-</w:t>
            </w:r>
          </w:p>
        </w:tc>
        <w:tc>
          <w:tcPr>
            <w:tcW w:w="1644" w:type="dxa"/>
          </w:tcPr>
          <w:p w14:paraId="4CF5B81A" w14:textId="5DFF7E17" w:rsidR="001B7465" w:rsidRPr="001B7465" w:rsidRDefault="001B7465" w:rsidP="00D90472">
            <w:pPr>
              <w:pStyle w:val="oneM2M-Heading2"/>
              <w:ind w:left="0" w:firstLine="0"/>
              <w:jc w:val="center"/>
              <w:rPr>
                <w:rFonts w:ascii="Arial" w:hAnsi="Arial" w:cs="Arial"/>
                <w:sz w:val="16"/>
                <w:szCs w:val="16"/>
                <w:lang w:val="en-US"/>
              </w:rPr>
            </w:pPr>
            <w:r w:rsidRPr="001B7465">
              <w:rPr>
                <w:rFonts w:ascii="Arial" w:hAnsi="Arial" w:cs="Arial"/>
                <w:b w:val="0"/>
                <w:bCs w:val="0"/>
                <w:sz w:val="16"/>
                <w:szCs w:val="16"/>
                <w:lang w:val="en-US"/>
              </w:rPr>
              <w:t xml:space="preserve">Andrew Min-gyu </w:t>
            </w:r>
            <w:proofErr w:type="gramStart"/>
            <w:r w:rsidRPr="001B7465">
              <w:rPr>
                <w:rFonts w:ascii="Arial" w:hAnsi="Arial" w:cs="Arial"/>
                <w:b w:val="0"/>
                <w:bCs w:val="0"/>
                <w:sz w:val="16"/>
                <w:szCs w:val="16"/>
                <w:lang w:val="en-US"/>
              </w:rPr>
              <w:t>Han(</w:t>
            </w:r>
            <w:proofErr w:type="gramEnd"/>
            <w:r w:rsidRPr="001B7465">
              <w:rPr>
                <w:rFonts w:ascii="Arial" w:hAnsi="Arial" w:cs="Arial"/>
                <w:b w:val="0"/>
                <w:bCs w:val="0"/>
                <w:sz w:val="16"/>
                <w:szCs w:val="16"/>
                <w:lang w:val="en-US"/>
              </w:rPr>
              <w:t>Hansung Univ.)</w:t>
            </w:r>
          </w:p>
        </w:tc>
        <w:tc>
          <w:tcPr>
            <w:tcW w:w="1799" w:type="dxa"/>
            <w:shd w:val="clear" w:color="auto" w:fill="auto"/>
          </w:tcPr>
          <w:p w14:paraId="09A4A97F" w14:textId="77777777" w:rsidR="001B7465" w:rsidRPr="001B7465" w:rsidRDefault="001B7465" w:rsidP="00D90472">
            <w:pPr>
              <w:pStyle w:val="oneM2M-Heading2"/>
              <w:ind w:left="0" w:firstLine="0"/>
              <w:rPr>
                <w:rFonts w:ascii="Arial" w:hAnsi="Arial" w:cs="Arial"/>
                <w:b w:val="0"/>
                <w:sz w:val="16"/>
                <w:szCs w:val="16"/>
                <w:lang w:val="en-US"/>
              </w:rPr>
            </w:pPr>
          </w:p>
        </w:tc>
      </w:tr>
      <w:tr w:rsidR="001B7465" w:rsidRPr="00487DE6" w14:paraId="426F8BF1" w14:textId="77777777" w:rsidTr="001B7465">
        <w:tc>
          <w:tcPr>
            <w:tcW w:w="844" w:type="dxa"/>
            <w:shd w:val="clear" w:color="auto" w:fill="auto"/>
          </w:tcPr>
          <w:p w14:paraId="650DBD9F" w14:textId="05553CC8" w:rsidR="001B7465" w:rsidRPr="00D14FD6" w:rsidRDefault="001B7465" w:rsidP="00D90472">
            <w:pPr>
              <w:pStyle w:val="oneM2M-Heading2"/>
              <w:ind w:left="0" w:firstLine="0"/>
              <w:rPr>
                <w:rFonts w:ascii="Arial" w:hAnsi="Arial" w:cs="Arial"/>
                <w:b w:val="0"/>
                <w:sz w:val="16"/>
                <w:szCs w:val="16"/>
                <w:lang w:val="fr-FR"/>
              </w:rPr>
            </w:pPr>
            <w:r w:rsidRPr="00D14FD6">
              <w:rPr>
                <w:rFonts w:ascii="Arial" w:hAnsi="Arial" w:cs="Arial"/>
                <w:b w:val="0"/>
                <w:sz w:val="16"/>
                <w:szCs w:val="16"/>
                <w:lang w:val="fr-FR"/>
              </w:rPr>
              <w:t>TR-00</w:t>
            </w:r>
            <w:r w:rsidR="00455EEA">
              <w:rPr>
                <w:rFonts w:ascii="Arial" w:hAnsi="Arial" w:cs="Arial"/>
                <w:b w:val="0"/>
                <w:sz w:val="16"/>
                <w:szCs w:val="16"/>
                <w:lang w:val="fr-FR"/>
              </w:rPr>
              <w:t>61</w:t>
            </w:r>
          </w:p>
        </w:tc>
        <w:tc>
          <w:tcPr>
            <w:tcW w:w="1465" w:type="dxa"/>
            <w:shd w:val="clear" w:color="auto" w:fill="auto"/>
          </w:tcPr>
          <w:p w14:paraId="5B30594C" w14:textId="25D11083" w:rsidR="001B7465" w:rsidRPr="00455EEA" w:rsidRDefault="00455EEA" w:rsidP="00D90472">
            <w:pPr>
              <w:pStyle w:val="oneM2M-Heading2"/>
              <w:ind w:left="0" w:firstLine="0"/>
              <w:rPr>
                <w:rFonts w:ascii="Arial" w:hAnsi="Arial" w:cs="Arial"/>
                <w:b w:val="0"/>
                <w:sz w:val="16"/>
                <w:szCs w:val="16"/>
                <w:lang w:val="en-US"/>
              </w:rPr>
            </w:pPr>
            <w:r w:rsidRPr="00455EEA">
              <w:rPr>
                <w:rFonts w:ascii="Arial" w:hAnsi="Arial" w:cs="Arial"/>
                <w:b w:val="0"/>
                <w:sz w:val="16"/>
                <w:szCs w:val="16"/>
                <w:lang w:val="en-US"/>
              </w:rPr>
              <w:t>Study on ontologies for Smart City Services</w:t>
            </w:r>
          </w:p>
        </w:tc>
        <w:tc>
          <w:tcPr>
            <w:tcW w:w="663" w:type="dxa"/>
          </w:tcPr>
          <w:p w14:paraId="68DE9EF6" w14:textId="2BBE5FED" w:rsidR="001B7465" w:rsidRPr="00455EEA" w:rsidRDefault="001412BB" w:rsidP="00D90472">
            <w:pPr>
              <w:pStyle w:val="oneM2M-Heading2"/>
              <w:ind w:left="0" w:firstLine="0"/>
              <w:jc w:val="center"/>
              <w:rPr>
                <w:rFonts w:ascii="Arial" w:hAnsi="Arial" w:cs="Arial"/>
                <w:b w:val="0"/>
                <w:sz w:val="16"/>
                <w:szCs w:val="16"/>
                <w:lang w:val="en-US"/>
              </w:rPr>
            </w:pPr>
            <w:r w:rsidRPr="001412BB">
              <w:rPr>
                <w:rFonts w:ascii="Arial" w:hAnsi="Arial" w:cs="Arial"/>
                <w:b w:val="0"/>
                <w:sz w:val="16"/>
                <w:szCs w:val="16"/>
                <w:highlight w:val="yellow"/>
                <w:lang w:val="en-US"/>
              </w:rPr>
              <w:t>exp</w:t>
            </w:r>
          </w:p>
        </w:tc>
        <w:tc>
          <w:tcPr>
            <w:tcW w:w="627" w:type="dxa"/>
            <w:shd w:val="clear" w:color="auto" w:fill="auto"/>
          </w:tcPr>
          <w:p w14:paraId="3F8521DA" w14:textId="3DA96BB8" w:rsidR="001B7465" w:rsidRPr="00D14FD6" w:rsidRDefault="00455EEA" w:rsidP="00D90472">
            <w:pPr>
              <w:pStyle w:val="oneM2M-Heading2"/>
              <w:ind w:left="0" w:firstLine="0"/>
              <w:jc w:val="center"/>
              <w:rPr>
                <w:rFonts w:ascii="Arial" w:hAnsi="Arial" w:cs="Arial"/>
                <w:b w:val="0"/>
                <w:sz w:val="16"/>
                <w:szCs w:val="16"/>
                <w:lang w:val="fr-FR"/>
              </w:rPr>
            </w:pPr>
            <w:r>
              <w:rPr>
                <w:rFonts w:ascii="Arial" w:hAnsi="Arial" w:cs="Arial"/>
                <w:b w:val="0"/>
                <w:sz w:val="16"/>
                <w:szCs w:val="16"/>
                <w:lang w:val="fr-FR"/>
              </w:rPr>
              <w:t>0.2.0</w:t>
            </w:r>
          </w:p>
        </w:tc>
        <w:tc>
          <w:tcPr>
            <w:tcW w:w="624" w:type="dxa"/>
            <w:shd w:val="clear" w:color="auto" w:fill="auto"/>
          </w:tcPr>
          <w:p w14:paraId="717083E8" w14:textId="66FB32F1" w:rsidR="001B7465" w:rsidRPr="00D14FD6" w:rsidRDefault="00516DB3" w:rsidP="00D90472">
            <w:pPr>
              <w:pStyle w:val="oneM2M-Heading2"/>
              <w:ind w:left="0" w:firstLine="0"/>
              <w:jc w:val="center"/>
              <w:rPr>
                <w:rFonts w:ascii="Arial" w:hAnsi="Arial" w:cs="Arial"/>
                <w:b w:val="0"/>
                <w:sz w:val="16"/>
                <w:szCs w:val="16"/>
                <w:lang w:val="fr-FR"/>
              </w:rPr>
            </w:pPr>
            <w:r>
              <w:rPr>
                <w:rFonts w:ascii="Arial" w:hAnsi="Arial" w:cs="Arial"/>
                <w:b w:val="0"/>
                <w:sz w:val="16"/>
                <w:szCs w:val="16"/>
                <w:lang w:val="fr-FR"/>
              </w:rPr>
              <w:t>-</w:t>
            </w:r>
          </w:p>
        </w:tc>
        <w:tc>
          <w:tcPr>
            <w:tcW w:w="1644" w:type="dxa"/>
          </w:tcPr>
          <w:p w14:paraId="5ED882B7" w14:textId="78B4A124" w:rsidR="001B7465" w:rsidRPr="00D14FD6" w:rsidRDefault="00455EEA" w:rsidP="00D90472">
            <w:pPr>
              <w:pStyle w:val="oneM2M-Heading2"/>
              <w:ind w:left="0" w:firstLine="0"/>
              <w:jc w:val="center"/>
              <w:rPr>
                <w:rFonts w:ascii="Arial" w:hAnsi="Arial" w:cs="Arial"/>
                <w:b w:val="0"/>
                <w:sz w:val="16"/>
                <w:szCs w:val="16"/>
                <w:lang w:val="fr-FR"/>
              </w:rPr>
            </w:pPr>
            <w:r w:rsidRPr="00455EEA">
              <w:rPr>
                <w:rFonts w:ascii="Arial" w:hAnsi="Arial" w:cs="Arial"/>
                <w:b w:val="0"/>
                <w:sz w:val="16"/>
                <w:szCs w:val="16"/>
                <w:lang w:val="fr-FR"/>
              </w:rPr>
              <w:t xml:space="preserve">InSong Lee, KETI  </w:t>
            </w:r>
          </w:p>
        </w:tc>
        <w:tc>
          <w:tcPr>
            <w:tcW w:w="1799" w:type="dxa"/>
            <w:shd w:val="clear" w:color="auto" w:fill="auto"/>
          </w:tcPr>
          <w:p w14:paraId="331B8950" w14:textId="77777777" w:rsidR="001B7465" w:rsidRPr="00D14FD6" w:rsidRDefault="001B7465" w:rsidP="00D90472">
            <w:pPr>
              <w:pStyle w:val="oneM2M-Heading2"/>
              <w:ind w:left="0" w:firstLine="0"/>
              <w:rPr>
                <w:rFonts w:ascii="Arial" w:hAnsi="Arial" w:cs="Arial"/>
                <w:b w:val="0"/>
                <w:sz w:val="16"/>
                <w:szCs w:val="16"/>
                <w:lang w:val="fr-FR"/>
              </w:rPr>
            </w:pPr>
          </w:p>
        </w:tc>
      </w:tr>
      <w:tr w:rsidR="004F14AE" w:rsidRPr="00487DE6" w14:paraId="15485AFE" w14:textId="77777777" w:rsidTr="001B7465">
        <w:tc>
          <w:tcPr>
            <w:tcW w:w="844" w:type="dxa"/>
            <w:shd w:val="clear" w:color="auto" w:fill="auto"/>
          </w:tcPr>
          <w:p w14:paraId="0D98A75C" w14:textId="3081792B" w:rsidR="004F14AE" w:rsidRPr="00D14FD6" w:rsidRDefault="004F14AE" w:rsidP="00D90472">
            <w:pPr>
              <w:pStyle w:val="oneM2M-Heading2"/>
              <w:ind w:left="0" w:firstLine="0"/>
              <w:rPr>
                <w:rFonts w:ascii="Arial" w:hAnsi="Arial" w:cs="Arial"/>
                <w:b w:val="0"/>
                <w:sz w:val="16"/>
                <w:szCs w:val="16"/>
                <w:lang w:val="fr-FR"/>
              </w:rPr>
            </w:pPr>
            <w:r>
              <w:rPr>
                <w:rFonts w:ascii="Arial" w:hAnsi="Arial" w:cs="Arial"/>
                <w:b w:val="0"/>
                <w:sz w:val="16"/>
                <w:szCs w:val="16"/>
                <w:lang w:val="fr-FR"/>
              </w:rPr>
              <w:t>TR-0068</w:t>
            </w:r>
          </w:p>
        </w:tc>
        <w:tc>
          <w:tcPr>
            <w:tcW w:w="1465" w:type="dxa"/>
            <w:shd w:val="clear" w:color="auto" w:fill="auto"/>
          </w:tcPr>
          <w:p w14:paraId="34593DED" w14:textId="29D9B3FE" w:rsidR="004F14AE" w:rsidRPr="00455EEA" w:rsidRDefault="004F14AE" w:rsidP="00D90472">
            <w:pPr>
              <w:pStyle w:val="oneM2M-Heading2"/>
              <w:ind w:left="0" w:firstLine="0"/>
              <w:rPr>
                <w:rFonts w:ascii="Arial" w:hAnsi="Arial" w:cs="Arial"/>
                <w:b w:val="0"/>
                <w:sz w:val="16"/>
                <w:szCs w:val="16"/>
                <w:lang w:val="en-US"/>
              </w:rPr>
            </w:pPr>
            <w:r w:rsidRPr="004F14AE">
              <w:rPr>
                <w:rFonts w:ascii="Arial" w:hAnsi="Arial" w:cs="Arial"/>
                <w:b w:val="0"/>
                <w:sz w:val="16"/>
                <w:szCs w:val="16"/>
                <w:lang w:val="en-US"/>
              </w:rPr>
              <w:t>AI enablement to oneM2M</w:t>
            </w:r>
          </w:p>
        </w:tc>
        <w:tc>
          <w:tcPr>
            <w:tcW w:w="663" w:type="dxa"/>
          </w:tcPr>
          <w:p w14:paraId="5EA98E34" w14:textId="49B5B295" w:rsidR="004F14AE" w:rsidRPr="00455EEA" w:rsidRDefault="001412BB" w:rsidP="00D90472">
            <w:pPr>
              <w:pStyle w:val="oneM2M-Heading2"/>
              <w:ind w:left="0" w:firstLine="0"/>
              <w:jc w:val="center"/>
              <w:rPr>
                <w:rFonts w:ascii="Arial" w:hAnsi="Arial" w:cs="Arial"/>
                <w:b w:val="0"/>
                <w:sz w:val="16"/>
                <w:szCs w:val="16"/>
                <w:lang w:val="en-US"/>
              </w:rPr>
            </w:pPr>
            <w:r>
              <w:rPr>
                <w:rFonts w:ascii="Arial" w:hAnsi="Arial" w:cs="Arial"/>
                <w:b w:val="0"/>
                <w:sz w:val="16"/>
                <w:szCs w:val="16"/>
                <w:lang w:val="en-US"/>
              </w:rPr>
              <w:t>0.4.0</w:t>
            </w:r>
          </w:p>
        </w:tc>
        <w:tc>
          <w:tcPr>
            <w:tcW w:w="627" w:type="dxa"/>
            <w:shd w:val="clear" w:color="auto" w:fill="auto"/>
          </w:tcPr>
          <w:p w14:paraId="29C14A51" w14:textId="4C294BC6" w:rsidR="004F14AE" w:rsidRDefault="004F14AE" w:rsidP="00D90472">
            <w:pPr>
              <w:pStyle w:val="oneM2M-Heading2"/>
              <w:ind w:left="0" w:firstLine="0"/>
              <w:jc w:val="center"/>
              <w:rPr>
                <w:rFonts w:ascii="Arial" w:hAnsi="Arial" w:cs="Arial"/>
                <w:b w:val="0"/>
                <w:sz w:val="16"/>
                <w:szCs w:val="16"/>
                <w:lang w:val="fr-FR"/>
              </w:rPr>
            </w:pPr>
            <w:r>
              <w:rPr>
                <w:rFonts w:ascii="Arial" w:hAnsi="Arial" w:cs="Arial"/>
                <w:b w:val="0"/>
                <w:sz w:val="16"/>
                <w:szCs w:val="16"/>
                <w:lang w:val="fr-FR"/>
              </w:rPr>
              <w:t>0.2.0</w:t>
            </w:r>
          </w:p>
        </w:tc>
        <w:tc>
          <w:tcPr>
            <w:tcW w:w="624" w:type="dxa"/>
            <w:shd w:val="clear" w:color="auto" w:fill="auto"/>
          </w:tcPr>
          <w:p w14:paraId="774CCEB4" w14:textId="77777777" w:rsidR="004F14AE" w:rsidRDefault="004F14AE" w:rsidP="00D90472">
            <w:pPr>
              <w:pStyle w:val="oneM2M-Heading2"/>
              <w:ind w:left="0" w:firstLine="0"/>
              <w:jc w:val="center"/>
              <w:rPr>
                <w:rFonts w:ascii="Arial" w:hAnsi="Arial" w:cs="Arial"/>
                <w:b w:val="0"/>
                <w:sz w:val="16"/>
                <w:szCs w:val="16"/>
                <w:lang w:val="fr-FR"/>
              </w:rPr>
            </w:pPr>
          </w:p>
        </w:tc>
        <w:tc>
          <w:tcPr>
            <w:tcW w:w="1644" w:type="dxa"/>
          </w:tcPr>
          <w:p w14:paraId="58A2C1F4" w14:textId="55233EB2" w:rsidR="004F14AE" w:rsidRPr="004F14AE" w:rsidRDefault="004F14AE" w:rsidP="00D90472">
            <w:pPr>
              <w:pStyle w:val="oneM2M-Heading2"/>
              <w:ind w:left="0" w:firstLine="0"/>
              <w:jc w:val="center"/>
              <w:rPr>
                <w:rFonts w:ascii="Arial" w:hAnsi="Arial" w:cs="Arial"/>
                <w:b w:val="0"/>
                <w:sz w:val="16"/>
                <w:szCs w:val="16"/>
                <w:lang w:val="en-US"/>
              </w:rPr>
            </w:pPr>
            <w:r w:rsidRPr="004F14AE">
              <w:rPr>
                <w:rFonts w:ascii="Arial" w:hAnsi="Arial" w:cs="Arial"/>
                <w:b w:val="0"/>
                <w:sz w:val="16"/>
                <w:szCs w:val="16"/>
                <w:lang w:val="en-US"/>
              </w:rPr>
              <w:t>JaeSeung Song (KETI)</w:t>
            </w:r>
          </w:p>
        </w:tc>
        <w:tc>
          <w:tcPr>
            <w:tcW w:w="1799" w:type="dxa"/>
            <w:shd w:val="clear" w:color="auto" w:fill="auto"/>
          </w:tcPr>
          <w:p w14:paraId="76F7A380" w14:textId="77777777" w:rsidR="004F14AE" w:rsidRPr="004F14AE" w:rsidRDefault="004F14AE" w:rsidP="00D90472">
            <w:pPr>
              <w:pStyle w:val="oneM2M-Heading2"/>
              <w:ind w:left="0" w:firstLine="0"/>
              <w:rPr>
                <w:rFonts w:ascii="Arial" w:hAnsi="Arial" w:cs="Arial"/>
                <w:b w:val="0"/>
                <w:sz w:val="16"/>
                <w:szCs w:val="16"/>
                <w:lang w:val="en-US"/>
              </w:rPr>
            </w:pPr>
          </w:p>
        </w:tc>
      </w:tr>
    </w:tbl>
    <w:p w14:paraId="227890C0" w14:textId="77777777" w:rsidR="00715AFF" w:rsidRPr="000E0877" w:rsidRDefault="00715AFF" w:rsidP="00715AFF">
      <w:pPr>
        <w:pStyle w:val="oneM2M-Heading2"/>
        <w:ind w:left="0" w:firstLine="0"/>
      </w:pPr>
    </w:p>
    <w:p w14:paraId="61B3CF76" w14:textId="2CBF4F61" w:rsidR="00827488" w:rsidRDefault="000E0877" w:rsidP="000E0877">
      <w:pPr>
        <w:pStyle w:val="oneM2M-Heading2"/>
      </w:pPr>
      <w:r>
        <w:rPr>
          <w:lang w:val="en-US"/>
        </w:rPr>
        <w:t xml:space="preserve">4.4 </w:t>
      </w:r>
      <w:r>
        <w:t>Action Items</w:t>
      </w:r>
      <w:r w:rsidR="00827488" w:rsidRPr="00643848">
        <w:tab/>
      </w:r>
    </w:p>
    <w:tbl>
      <w:tblPr>
        <w:tblW w:w="9072" w:type="dxa"/>
        <w:tblInd w:w="115" w:type="dxa"/>
        <w:tblBorders>
          <w:top w:val="single" w:sz="4" w:space="0" w:color="A0A0A3"/>
          <w:left w:val="single" w:sz="4" w:space="0" w:color="A0A0A3"/>
          <w:bottom w:val="single" w:sz="4" w:space="0" w:color="A0A0A3"/>
          <w:right w:val="single" w:sz="4" w:space="0" w:color="A0A0A3"/>
          <w:insideH w:val="single" w:sz="4" w:space="0" w:color="A0A0A3"/>
          <w:insideV w:val="single" w:sz="4" w:space="0" w:color="A0A0A3"/>
        </w:tblBorders>
        <w:shd w:val="clear" w:color="auto" w:fill="C00000"/>
        <w:tblCellMar>
          <w:top w:w="29" w:type="dxa"/>
          <w:left w:w="115" w:type="dxa"/>
          <w:bottom w:w="29" w:type="dxa"/>
          <w:right w:w="115" w:type="dxa"/>
        </w:tblCellMar>
        <w:tblLook w:val="0000" w:firstRow="0" w:lastRow="0" w:firstColumn="0" w:lastColumn="0" w:noHBand="0" w:noVBand="0"/>
      </w:tblPr>
      <w:tblGrid>
        <w:gridCol w:w="1907"/>
        <w:gridCol w:w="3338"/>
        <w:gridCol w:w="2693"/>
        <w:gridCol w:w="1134"/>
      </w:tblGrid>
      <w:tr w:rsidR="001412BB" w:rsidRPr="004C50D3" w14:paraId="14791BD2" w14:textId="77777777" w:rsidTr="0093469C">
        <w:trPr>
          <w:trHeight w:val="124"/>
        </w:trPr>
        <w:tc>
          <w:tcPr>
            <w:tcW w:w="1907" w:type="dxa"/>
            <w:tcBorders>
              <w:top w:val="nil"/>
              <w:left w:val="nil"/>
              <w:bottom w:val="nil"/>
              <w:right w:val="nil"/>
            </w:tcBorders>
            <w:shd w:val="clear" w:color="auto" w:fill="A0A0A3"/>
          </w:tcPr>
          <w:p w14:paraId="52AA8C8D" w14:textId="77777777" w:rsidR="001412BB" w:rsidRPr="00FF08EC" w:rsidRDefault="001412BB" w:rsidP="0093469C">
            <w:pPr>
              <w:pStyle w:val="oneM2M-ActionTable"/>
              <w:rPr>
                <w:sz w:val="24"/>
                <w:szCs w:val="24"/>
              </w:rPr>
            </w:pPr>
            <w:r w:rsidRPr="00FF08EC">
              <w:rPr>
                <w:sz w:val="24"/>
                <w:szCs w:val="24"/>
              </w:rPr>
              <w:t>Number</w:t>
            </w:r>
          </w:p>
        </w:tc>
        <w:tc>
          <w:tcPr>
            <w:tcW w:w="3338" w:type="dxa"/>
            <w:tcBorders>
              <w:top w:val="nil"/>
              <w:left w:val="nil"/>
              <w:bottom w:val="nil"/>
              <w:right w:val="nil"/>
            </w:tcBorders>
            <w:shd w:val="clear" w:color="auto" w:fill="A0A0A3"/>
          </w:tcPr>
          <w:p w14:paraId="73DEED9D" w14:textId="77777777" w:rsidR="001412BB" w:rsidRPr="00FF08EC" w:rsidRDefault="001412BB" w:rsidP="0093469C">
            <w:pPr>
              <w:pStyle w:val="oneM2M-ActionTable"/>
              <w:rPr>
                <w:sz w:val="24"/>
                <w:szCs w:val="24"/>
              </w:rPr>
            </w:pPr>
            <w:r w:rsidRPr="00FF08EC">
              <w:rPr>
                <w:sz w:val="24"/>
                <w:szCs w:val="24"/>
              </w:rPr>
              <w:t>Action</w:t>
            </w:r>
          </w:p>
        </w:tc>
        <w:tc>
          <w:tcPr>
            <w:tcW w:w="2693" w:type="dxa"/>
            <w:tcBorders>
              <w:top w:val="nil"/>
              <w:left w:val="nil"/>
              <w:bottom w:val="nil"/>
              <w:right w:val="nil"/>
            </w:tcBorders>
            <w:shd w:val="clear" w:color="auto" w:fill="A0A0A3"/>
          </w:tcPr>
          <w:p w14:paraId="4A4E8B8F" w14:textId="77777777" w:rsidR="001412BB" w:rsidRPr="00FF08EC" w:rsidRDefault="001412BB" w:rsidP="0093469C">
            <w:pPr>
              <w:pStyle w:val="oneM2M-ActionTable"/>
              <w:rPr>
                <w:sz w:val="24"/>
                <w:szCs w:val="24"/>
              </w:rPr>
            </w:pPr>
            <w:r w:rsidRPr="00FF08EC">
              <w:rPr>
                <w:sz w:val="24"/>
                <w:szCs w:val="24"/>
              </w:rPr>
              <w:t>Responsible</w:t>
            </w:r>
          </w:p>
        </w:tc>
        <w:tc>
          <w:tcPr>
            <w:tcW w:w="1134" w:type="dxa"/>
            <w:tcBorders>
              <w:top w:val="nil"/>
              <w:left w:val="nil"/>
              <w:bottom w:val="nil"/>
              <w:right w:val="nil"/>
            </w:tcBorders>
            <w:shd w:val="clear" w:color="auto" w:fill="A0A0A3"/>
          </w:tcPr>
          <w:p w14:paraId="424CB99A" w14:textId="77777777" w:rsidR="001412BB" w:rsidRPr="00FF08EC" w:rsidRDefault="001412BB" w:rsidP="0093469C">
            <w:pPr>
              <w:pStyle w:val="oneM2M-ActionTable"/>
              <w:rPr>
                <w:sz w:val="24"/>
                <w:szCs w:val="24"/>
              </w:rPr>
            </w:pPr>
            <w:r w:rsidRPr="00FF08EC">
              <w:rPr>
                <w:sz w:val="24"/>
                <w:szCs w:val="24"/>
              </w:rPr>
              <w:t>Status</w:t>
            </w:r>
          </w:p>
        </w:tc>
      </w:tr>
      <w:tr w:rsidR="001412BB" w:rsidRPr="00DC55C7" w14:paraId="1FCDEF83" w14:textId="77777777" w:rsidTr="0093469C">
        <w:trPr>
          <w:trHeight w:val="124"/>
        </w:trPr>
        <w:tc>
          <w:tcPr>
            <w:tcW w:w="1907" w:type="dxa"/>
            <w:tcBorders>
              <w:top w:val="nil"/>
              <w:bottom w:val="nil"/>
            </w:tcBorders>
            <w:shd w:val="clear" w:color="auto" w:fill="auto"/>
          </w:tcPr>
          <w:p w14:paraId="052CF6B9" w14:textId="77777777" w:rsidR="001412BB" w:rsidRPr="003A1E91" w:rsidRDefault="001412BB" w:rsidP="0093469C">
            <w:pPr>
              <w:tabs>
                <w:tab w:val="clear" w:pos="284"/>
              </w:tabs>
              <w:spacing w:before="45"/>
              <w:rPr>
                <w:rFonts w:ascii="Times New Roman" w:hAnsi="Times New Roman"/>
                <w:noProof/>
                <w:sz w:val="20"/>
                <w:szCs w:val="20"/>
              </w:rPr>
            </w:pPr>
            <w:r>
              <w:rPr>
                <w:rFonts w:ascii="Times New Roman" w:hAnsi="Times New Roman"/>
                <w:noProof/>
                <w:sz w:val="20"/>
                <w:szCs w:val="20"/>
              </w:rPr>
              <w:t xml:space="preserve">Issue list of SDT </w:t>
            </w:r>
          </w:p>
        </w:tc>
        <w:tc>
          <w:tcPr>
            <w:tcW w:w="3338" w:type="dxa"/>
            <w:tcBorders>
              <w:top w:val="nil"/>
              <w:bottom w:val="nil"/>
            </w:tcBorders>
            <w:shd w:val="clear" w:color="auto" w:fill="auto"/>
          </w:tcPr>
          <w:p w14:paraId="2901C9DC" w14:textId="77777777" w:rsidR="001412BB" w:rsidRPr="00043A01" w:rsidRDefault="001412BB" w:rsidP="0093469C">
            <w:pPr>
              <w:rPr>
                <w:rFonts w:ascii="Times New Roman" w:hAnsi="Times New Roman"/>
                <w:sz w:val="20"/>
                <w:szCs w:val="20"/>
                <w:lang w:val="en-US"/>
              </w:rPr>
            </w:pPr>
            <w:r w:rsidRPr="00043A01">
              <w:rPr>
                <w:rFonts w:ascii="Times New Roman" w:hAnsi="Times New Roman"/>
                <w:noProof/>
                <w:sz w:val="20"/>
                <w:szCs w:val="20"/>
              </w:rPr>
              <w:t xml:space="preserve">Review: </w:t>
            </w:r>
            <w:hyperlink r:id="rId19" w:history="1">
              <w:r w:rsidRPr="00043A01">
                <w:rPr>
                  <w:rStyle w:val="Hyperlink"/>
                  <w:rFonts w:ascii="Times New Roman" w:hAnsi="Times New Roman"/>
                  <w:sz w:val="20"/>
                  <w:szCs w:val="20"/>
                  <w:lang w:val="en-US"/>
                </w:rPr>
                <w:t>https://git.onem2m.org/issues/issues/-/issues?label_name[]=RDM</w:t>
              </w:r>
            </w:hyperlink>
          </w:p>
          <w:p w14:paraId="44A9CEAB" w14:textId="77777777" w:rsidR="001412BB" w:rsidRPr="00043A01" w:rsidRDefault="001412BB" w:rsidP="0093469C">
            <w:pPr>
              <w:tabs>
                <w:tab w:val="clear" w:pos="284"/>
              </w:tabs>
              <w:spacing w:before="45"/>
              <w:rPr>
                <w:rFonts w:ascii="Times New Roman" w:hAnsi="Times New Roman"/>
                <w:noProof/>
                <w:sz w:val="20"/>
                <w:szCs w:val="20"/>
                <w:lang w:val="en-US"/>
              </w:rPr>
            </w:pPr>
          </w:p>
        </w:tc>
        <w:tc>
          <w:tcPr>
            <w:tcW w:w="2693" w:type="dxa"/>
            <w:tcBorders>
              <w:top w:val="nil"/>
              <w:bottom w:val="nil"/>
            </w:tcBorders>
            <w:shd w:val="clear" w:color="auto" w:fill="auto"/>
          </w:tcPr>
          <w:p w14:paraId="416A567B" w14:textId="77777777" w:rsidR="001412BB" w:rsidRPr="003A1E91" w:rsidRDefault="001412BB" w:rsidP="0093469C">
            <w:pPr>
              <w:pStyle w:val="ListParagraph"/>
              <w:numPr>
                <w:ilvl w:val="0"/>
                <w:numId w:val="0"/>
              </w:numPr>
              <w:tabs>
                <w:tab w:val="clear" w:pos="284"/>
              </w:tabs>
              <w:spacing w:before="45"/>
              <w:ind w:left="720"/>
              <w:rPr>
                <w:rFonts w:ascii="Times New Roman" w:hAnsi="Times New Roman"/>
                <w:noProof/>
                <w:sz w:val="20"/>
                <w:szCs w:val="20"/>
              </w:rPr>
            </w:pPr>
            <w:r>
              <w:rPr>
                <w:rFonts w:ascii="Times New Roman" w:hAnsi="Times New Roman"/>
                <w:noProof/>
                <w:sz w:val="20"/>
                <w:szCs w:val="20"/>
              </w:rPr>
              <w:t xml:space="preserve">RDM </w:t>
            </w:r>
          </w:p>
        </w:tc>
        <w:tc>
          <w:tcPr>
            <w:tcW w:w="1134" w:type="dxa"/>
            <w:tcBorders>
              <w:top w:val="nil"/>
              <w:bottom w:val="nil"/>
            </w:tcBorders>
          </w:tcPr>
          <w:p w14:paraId="278476CA" w14:textId="77777777" w:rsidR="001412BB" w:rsidRPr="003A1E91" w:rsidRDefault="001412BB" w:rsidP="0093469C">
            <w:pPr>
              <w:tabs>
                <w:tab w:val="clear" w:pos="284"/>
              </w:tabs>
              <w:spacing w:before="45"/>
              <w:rPr>
                <w:rFonts w:ascii="Times New Roman" w:hAnsi="Times New Roman"/>
                <w:noProof/>
                <w:sz w:val="20"/>
                <w:szCs w:val="20"/>
              </w:rPr>
            </w:pPr>
            <w:r>
              <w:rPr>
                <w:rFonts w:ascii="Times New Roman" w:hAnsi="Times New Roman"/>
                <w:noProof/>
                <w:sz w:val="20"/>
                <w:szCs w:val="20"/>
              </w:rPr>
              <w:t xml:space="preserve">Open </w:t>
            </w:r>
          </w:p>
        </w:tc>
      </w:tr>
      <w:tr w:rsidR="001412BB" w:rsidRPr="00DC55C7" w14:paraId="69A96AE5" w14:textId="77777777" w:rsidTr="0093469C">
        <w:trPr>
          <w:trHeight w:val="124"/>
        </w:trPr>
        <w:tc>
          <w:tcPr>
            <w:tcW w:w="1907" w:type="dxa"/>
            <w:tcBorders>
              <w:top w:val="nil"/>
              <w:bottom w:val="nil"/>
            </w:tcBorders>
            <w:shd w:val="clear" w:color="auto" w:fill="auto"/>
          </w:tcPr>
          <w:p w14:paraId="3A6A3D0C" w14:textId="77777777" w:rsidR="001412BB" w:rsidRDefault="001412BB" w:rsidP="0093469C">
            <w:pPr>
              <w:tabs>
                <w:tab w:val="clear" w:pos="284"/>
              </w:tabs>
              <w:spacing w:before="45"/>
              <w:rPr>
                <w:rFonts w:ascii="Times New Roman" w:hAnsi="Times New Roman"/>
                <w:noProof/>
                <w:sz w:val="20"/>
                <w:szCs w:val="20"/>
              </w:rPr>
            </w:pPr>
            <w:r>
              <w:rPr>
                <w:rFonts w:ascii="Times New Roman" w:hAnsi="Times New Roman"/>
                <w:noProof/>
                <w:sz w:val="20"/>
                <w:szCs w:val="20"/>
              </w:rPr>
              <w:t>Mirror CRs for TS-0023 R4/R5</w:t>
            </w:r>
          </w:p>
        </w:tc>
        <w:tc>
          <w:tcPr>
            <w:tcW w:w="3338" w:type="dxa"/>
            <w:tcBorders>
              <w:top w:val="nil"/>
              <w:bottom w:val="nil"/>
            </w:tcBorders>
            <w:shd w:val="clear" w:color="auto" w:fill="auto"/>
          </w:tcPr>
          <w:p w14:paraId="18B4C1A4" w14:textId="77777777" w:rsidR="001412BB" w:rsidRPr="00043A01" w:rsidRDefault="001412BB" w:rsidP="0093469C">
            <w:pPr>
              <w:rPr>
                <w:rFonts w:ascii="Times New Roman" w:hAnsi="Times New Roman"/>
                <w:noProof/>
                <w:sz w:val="20"/>
                <w:szCs w:val="20"/>
              </w:rPr>
            </w:pPr>
            <w:hyperlink r:id="rId20" w:history="1">
              <w:r>
                <w:rPr>
                  <w:rStyle w:val="Hyperlink"/>
                  <w:rFonts w:ascii="Arial" w:hAnsi="Arial" w:cs="Arial"/>
                  <w:color w:val="002D4E"/>
                  <w:sz w:val="17"/>
                  <w:szCs w:val="17"/>
                  <w:shd w:val="clear" w:color="auto" w:fill="EAF2F5"/>
                </w:rPr>
                <w:t>RDM-2022-0039</w:t>
              </w:r>
            </w:hyperlink>
          </w:p>
        </w:tc>
        <w:tc>
          <w:tcPr>
            <w:tcW w:w="2693" w:type="dxa"/>
            <w:tcBorders>
              <w:top w:val="nil"/>
              <w:bottom w:val="nil"/>
            </w:tcBorders>
            <w:shd w:val="clear" w:color="auto" w:fill="auto"/>
          </w:tcPr>
          <w:p w14:paraId="6975609B" w14:textId="77777777" w:rsidR="001412BB" w:rsidRDefault="001412BB" w:rsidP="0093469C">
            <w:pPr>
              <w:pStyle w:val="ListParagraph"/>
              <w:numPr>
                <w:ilvl w:val="0"/>
                <w:numId w:val="0"/>
              </w:numPr>
              <w:tabs>
                <w:tab w:val="clear" w:pos="284"/>
              </w:tabs>
              <w:spacing w:before="45"/>
              <w:ind w:left="720"/>
              <w:rPr>
                <w:rFonts w:ascii="Times New Roman" w:hAnsi="Times New Roman"/>
                <w:noProof/>
                <w:sz w:val="20"/>
                <w:szCs w:val="20"/>
              </w:rPr>
            </w:pPr>
            <w:r>
              <w:rPr>
                <w:rFonts w:ascii="Times New Roman" w:hAnsi="Times New Roman"/>
                <w:noProof/>
                <w:sz w:val="20"/>
                <w:szCs w:val="20"/>
              </w:rPr>
              <w:t xml:space="preserve">RDM </w:t>
            </w:r>
          </w:p>
        </w:tc>
        <w:tc>
          <w:tcPr>
            <w:tcW w:w="1134" w:type="dxa"/>
            <w:tcBorders>
              <w:top w:val="nil"/>
              <w:bottom w:val="nil"/>
            </w:tcBorders>
          </w:tcPr>
          <w:p w14:paraId="570804B5" w14:textId="77777777" w:rsidR="001412BB" w:rsidRDefault="001412BB" w:rsidP="0093469C">
            <w:pPr>
              <w:tabs>
                <w:tab w:val="clear" w:pos="284"/>
              </w:tabs>
              <w:spacing w:before="45"/>
              <w:rPr>
                <w:rFonts w:ascii="Times New Roman" w:hAnsi="Times New Roman"/>
                <w:noProof/>
                <w:sz w:val="20"/>
                <w:szCs w:val="20"/>
              </w:rPr>
            </w:pPr>
            <w:r>
              <w:rPr>
                <w:rFonts w:ascii="Times New Roman" w:hAnsi="Times New Roman"/>
                <w:noProof/>
                <w:sz w:val="20"/>
                <w:szCs w:val="20"/>
              </w:rPr>
              <w:t xml:space="preserve">Open </w:t>
            </w:r>
          </w:p>
        </w:tc>
      </w:tr>
      <w:tr w:rsidR="001412BB" w:rsidRPr="00DC55C7" w14:paraId="02A0A218" w14:textId="77777777" w:rsidTr="0093469C">
        <w:trPr>
          <w:trHeight w:val="124"/>
        </w:trPr>
        <w:tc>
          <w:tcPr>
            <w:tcW w:w="1907" w:type="dxa"/>
            <w:tcBorders>
              <w:top w:val="nil"/>
            </w:tcBorders>
            <w:shd w:val="clear" w:color="auto" w:fill="auto"/>
          </w:tcPr>
          <w:p w14:paraId="2376B68C" w14:textId="77777777" w:rsidR="001412BB" w:rsidRDefault="001412BB" w:rsidP="0093469C">
            <w:pPr>
              <w:tabs>
                <w:tab w:val="clear" w:pos="284"/>
              </w:tabs>
              <w:spacing w:before="45"/>
            </w:pPr>
          </w:p>
        </w:tc>
        <w:tc>
          <w:tcPr>
            <w:tcW w:w="3338" w:type="dxa"/>
            <w:tcBorders>
              <w:top w:val="nil"/>
            </w:tcBorders>
            <w:shd w:val="clear" w:color="auto" w:fill="auto"/>
          </w:tcPr>
          <w:p w14:paraId="1C45ED28" w14:textId="77777777" w:rsidR="001412BB" w:rsidRPr="003A1E91" w:rsidRDefault="001412BB" w:rsidP="0093469C">
            <w:pPr>
              <w:tabs>
                <w:tab w:val="clear" w:pos="284"/>
              </w:tabs>
              <w:spacing w:before="45"/>
              <w:rPr>
                <w:rFonts w:ascii="Times New Roman" w:hAnsi="Times New Roman"/>
                <w:noProof/>
                <w:sz w:val="20"/>
                <w:szCs w:val="20"/>
              </w:rPr>
            </w:pPr>
          </w:p>
        </w:tc>
        <w:tc>
          <w:tcPr>
            <w:tcW w:w="2693" w:type="dxa"/>
            <w:tcBorders>
              <w:top w:val="nil"/>
            </w:tcBorders>
            <w:shd w:val="clear" w:color="auto" w:fill="auto"/>
          </w:tcPr>
          <w:p w14:paraId="41A7D845" w14:textId="77777777" w:rsidR="001412BB" w:rsidRPr="00043A01" w:rsidRDefault="001412BB" w:rsidP="0093469C">
            <w:pPr>
              <w:tabs>
                <w:tab w:val="clear" w:pos="284"/>
              </w:tabs>
              <w:spacing w:before="45"/>
              <w:rPr>
                <w:rFonts w:ascii="Times New Roman" w:hAnsi="Times New Roman"/>
                <w:noProof/>
                <w:sz w:val="20"/>
                <w:szCs w:val="20"/>
              </w:rPr>
            </w:pPr>
          </w:p>
        </w:tc>
        <w:tc>
          <w:tcPr>
            <w:tcW w:w="1134" w:type="dxa"/>
            <w:tcBorders>
              <w:top w:val="nil"/>
            </w:tcBorders>
          </w:tcPr>
          <w:p w14:paraId="5F20A682" w14:textId="77777777" w:rsidR="001412BB" w:rsidRDefault="001412BB" w:rsidP="0093469C">
            <w:pPr>
              <w:tabs>
                <w:tab w:val="clear" w:pos="284"/>
              </w:tabs>
              <w:spacing w:before="45"/>
              <w:rPr>
                <w:rFonts w:ascii="Times New Roman" w:hAnsi="Times New Roman"/>
                <w:noProof/>
                <w:sz w:val="20"/>
                <w:szCs w:val="20"/>
              </w:rPr>
            </w:pPr>
          </w:p>
        </w:tc>
      </w:tr>
    </w:tbl>
    <w:p w14:paraId="425504EB" w14:textId="77777777" w:rsidR="001412BB" w:rsidRDefault="001412BB" w:rsidP="000E0877">
      <w:pPr>
        <w:pStyle w:val="oneM2M-Heading2"/>
      </w:pPr>
    </w:p>
    <w:p w14:paraId="54A1406D" w14:textId="171BCDE2" w:rsidR="00827488" w:rsidRPr="00455EEA" w:rsidRDefault="00827488" w:rsidP="000E0877">
      <w:pPr>
        <w:pStyle w:val="oneM2M-Heading1"/>
        <w:rPr>
          <w:lang w:val="en-US"/>
        </w:rPr>
      </w:pPr>
      <w:r w:rsidRPr="00455EEA">
        <w:rPr>
          <w:lang w:val="en-US"/>
        </w:rPr>
        <w:t>5</w:t>
      </w:r>
      <w:r w:rsidRPr="00455EEA">
        <w:rPr>
          <w:lang w:val="en-US"/>
        </w:rPr>
        <w:tab/>
        <w:t>Contributions</w:t>
      </w:r>
      <w:r w:rsidRPr="00455EEA">
        <w:rPr>
          <w:lang w:val="en-US"/>
        </w:rPr>
        <w:tab/>
      </w:r>
    </w:p>
    <w:p w14:paraId="49317C06" w14:textId="77777777" w:rsidR="00827488" w:rsidRPr="00455EEA" w:rsidRDefault="00827488" w:rsidP="00827488">
      <w:pPr>
        <w:pStyle w:val="oneM2M-Heading2"/>
        <w:rPr>
          <w:lang w:val="en-US"/>
        </w:rPr>
      </w:pPr>
      <w:r w:rsidRPr="00455EEA">
        <w:rPr>
          <w:lang w:val="en-US"/>
        </w:rPr>
        <w:t>5.1</w:t>
      </w:r>
      <w:r w:rsidRPr="00455EEA">
        <w:rPr>
          <w:lang w:val="en-US"/>
        </w:rPr>
        <w:tab/>
        <w:t xml:space="preserve">Contributions </w:t>
      </w:r>
    </w:p>
    <w:p w14:paraId="795FEBF6" w14:textId="764CB4F8" w:rsidR="00AE3301" w:rsidRPr="00173B7A" w:rsidRDefault="00AE3301" w:rsidP="00AE3301">
      <w:pPr>
        <w:pStyle w:val="oneM2M-Normal"/>
      </w:pPr>
      <w:r>
        <w:t>N</w:t>
      </w:r>
      <w:r w:rsidRPr="003A12AD">
        <w:t>ote</w:t>
      </w:r>
      <w:r>
        <w:t>: for contributions submitted to</w:t>
      </w:r>
      <w:r>
        <w:rPr>
          <w:lang w:val="en-US"/>
        </w:rPr>
        <w:t xml:space="preserve"> RDM#</w:t>
      </w:r>
      <w:r w:rsidR="00C50C8D">
        <w:rPr>
          <w:lang w:val="en-US"/>
        </w:rPr>
        <w:t>5</w:t>
      </w:r>
      <w:r w:rsidR="001412BB">
        <w:rPr>
          <w:lang w:val="en-US"/>
        </w:rPr>
        <w:t>5</w:t>
      </w:r>
      <w:r>
        <w:rPr>
          <w:lang w:val="en-US"/>
        </w:rPr>
        <w:t xml:space="preserve"> </w:t>
      </w:r>
      <w:r w:rsidRPr="00BC55DE">
        <w:t xml:space="preserve">please refer to the latest version of </w:t>
      </w:r>
      <w:r w:rsidRPr="00387E19">
        <w:t>RDM</w:t>
      </w:r>
      <w:r>
        <w:t>_</w:t>
      </w:r>
      <w:r w:rsidR="005057D8">
        <w:t>5</w:t>
      </w:r>
      <w:r w:rsidR="001412BB">
        <w:t>5</w:t>
      </w:r>
      <w:r w:rsidRPr="00387E19">
        <w:t>_tdoc_allocation</w:t>
      </w:r>
      <w:r>
        <w:t xml:space="preserve"> for contribution status. </w:t>
      </w:r>
    </w:p>
    <w:p w14:paraId="7FB03970" w14:textId="77777777" w:rsidR="00827488" w:rsidRPr="004C50D3" w:rsidRDefault="00827488" w:rsidP="00827488">
      <w:pPr>
        <w:pStyle w:val="oneM2M-Heading1"/>
        <w:rPr>
          <w:lang w:val="en-US"/>
        </w:rPr>
      </w:pPr>
      <w:r>
        <w:rPr>
          <w:lang w:val="en-US"/>
        </w:rPr>
        <w:lastRenderedPageBreak/>
        <w:t>6</w:t>
      </w:r>
      <w:r w:rsidRPr="004C50D3">
        <w:rPr>
          <w:lang w:val="en-US"/>
        </w:rPr>
        <w:tab/>
      </w:r>
      <w:r>
        <w:rPr>
          <w:lang w:val="en-US"/>
        </w:rPr>
        <w:t>Planning for next Meeting</w:t>
      </w:r>
      <w:r w:rsidRPr="004C50D3">
        <w:rPr>
          <w:lang w:val="en-US"/>
        </w:rPr>
        <w:t>s</w:t>
      </w:r>
    </w:p>
    <w:p w14:paraId="26988ADB" w14:textId="04D57592" w:rsidR="00827488" w:rsidRDefault="00827488" w:rsidP="00827488">
      <w:pPr>
        <w:pStyle w:val="oneM2M-Heading2"/>
        <w:rPr>
          <w:lang w:val="en-US"/>
        </w:rPr>
      </w:pPr>
      <w:r>
        <w:rPr>
          <w:lang w:val="en-US"/>
        </w:rPr>
        <w:t>6.1</w:t>
      </w:r>
      <w:r>
        <w:rPr>
          <w:lang w:val="en-US"/>
        </w:rPr>
        <w:tab/>
      </w:r>
      <w:r w:rsidR="00AE3301">
        <w:rPr>
          <w:lang w:val="en-US"/>
        </w:rPr>
        <w:t>Future TP</w:t>
      </w:r>
      <w:r>
        <w:rPr>
          <w:lang w:val="en-US"/>
        </w:rPr>
        <w:t xml:space="preserve"> Meetings</w:t>
      </w:r>
    </w:p>
    <w:p w14:paraId="1B7A6E3C" w14:textId="5DF55EA2" w:rsidR="00827488" w:rsidRDefault="004F14AE" w:rsidP="00827488">
      <w:pPr>
        <w:pStyle w:val="oneM2M-Normal"/>
      </w:pPr>
      <w:r>
        <w:t xml:space="preserve">TBD </w:t>
      </w:r>
    </w:p>
    <w:p w14:paraId="42E3B8F5" w14:textId="43DF1A70" w:rsidR="00827488" w:rsidRPr="004C50D3" w:rsidRDefault="00827488" w:rsidP="00827488">
      <w:pPr>
        <w:pStyle w:val="oneM2M-Heading2"/>
        <w:rPr>
          <w:lang w:val="en-US"/>
        </w:rPr>
      </w:pPr>
      <w:r>
        <w:rPr>
          <w:lang w:val="en-US"/>
        </w:rPr>
        <w:t>6.2</w:t>
      </w:r>
      <w:r>
        <w:rPr>
          <w:lang w:val="en-US"/>
        </w:rPr>
        <w:tab/>
      </w:r>
      <w:r w:rsidRPr="004C50D3">
        <w:rPr>
          <w:lang w:val="en-US"/>
        </w:rPr>
        <w:t>Next Conference Calls</w:t>
      </w:r>
    </w:p>
    <w:p w14:paraId="353B5B95" w14:textId="42393E6C" w:rsidR="00827488" w:rsidRDefault="00CA21CB" w:rsidP="00827488">
      <w:pPr>
        <w:pStyle w:val="oneM2M-Normal"/>
      </w:pPr>
      <w:r>
        <w:t xml:space="preserve">Discuss the date of RDM </w:t>
      </w:r>
      <w:r w:rsidR="005057D8">
        <w:t>5</w:t>
      </w:r>
      <w:r w:rsidR="001412BB">
        <w:t>5</w:t>
      </w:r>
      <w:r>
        <w:t xml:space="preserve">.1 </w:t>
      </w:r>
      <w:r w:rsidR="009E3F81">
        <w:t>and 5</w:t>
      </w:r>
      <w:r w:rsidR="001412BB">
        <w:t>5</w:t>
      </w:r>
      <w:r w:rsidR="009E3F81">
        <w:t xml:space="preserve">.2 </w:t>
      </w:r>
      <w:r>
        <w:t xml:space="preserve">at </w:t>
      </w:r>
      <w:r w:rsidR="008419F2">
        <w:t>closing</w:t>
      </w:r>
      <w:r w:rsidR="003209DB">
        <w:t xml:space="preserve"> session </w:t>
      </w:r>
    </w:p>
    <w:p w14:paraId="41352F08" w14:textId="76C67B2F" w:rsidR="00827488" w:rsidRPr="00455EEA" w:rsidRDefault="00CA21CB" w:rsidP="00827488">
      <w:pPr>
        <w:pStyle w:val="oneM2M-Heading1"/>
        <w:rPr>
          <w:lang w:val="en-US"/>
        </w:rPr>
      </w:pPr>
      <w:r>
        <w:rPr>
          <w:lang w:val="en-US"/>
        </w:rPr>
        <w:t>7</w:t>
      </w:r>
      <w:r w:rsidR="00827488" w:rsidRPr="00CF3E39">
        <w:tab/>
      </w:r>
      <w:proofErr w:type="spellStart"/>
      <w:r w:rsidR="00827488" w:rsidRPr="00CF3E39">
        <w:t>Any</w:t>
      </w:r>
      <w:proofErr w:type="spellEnd"/>
      <w:r w:rsidR="00827488" w:rsidRPr="00CF3E39">
        <w:t xml:space="preserve"> </w:t>
      </w:r>
      <w:proofErr w:type="spellStart"/>
      <w:r w:rsidR="00827488" w:rsidRPr="00CF3E39">
        <w:t>other</w:t>
      </w:r>
      <w:proofErr w:type="spellEnd"/>
      <w:r w:rsidR="00827488" w:rsidRPr="00CF3E39">
        <w:t xml:space="preserve"> busines</w:t>
      </w:r>
      <w:r w:rsidR="00455EEA">
        <w:rPr>
          <w:lang w:val="en-US"/>
        </w:rPr>
        <w:t>s</w:t>
      </w:r>
    </w:p>
    <w:p w14:paraId="766EE26E" w14:textId="44E54AED" w:rsidR="00AE3301" w:rsidRDefault="003209DB" w:rsidP="003209DB">
      <w:pPr>
        <w:pStyle w:val="oneM2M-Normal"/>
      </w:pPr>
      <w:r w:rsidRPr="003209DB">
        <w:t xml:space="preserve">Release 5 timeline discussion </w:t>
      </w:r>
      <w:r w:rsidR="004F14AE">
        <w:t xml:space="preserve">and confirmation </w:t>
      </w:r>
    </w:p>
    <w:p w14:paraId="305A1FD2" w14:textId="2C0501FE" w:rsidR="001F7EC4" w:rsidRPr="00DE7CC3" w:rsidRDefault="00CA21CB" w:rsidP="007E51F6">
      <w:pPr>
        <w:pStyle w:val="oneM2M-Heading1"/>
        <w:rPr>
          <w:lang w:val="en-US"/>
        </w:rPr>
      </w:pPr>
      <w:r>
        <w:rPr>
          <w:lang w:val="en-US"/>
        </w:rPr>
        <w:t>8</w:t>
      </w:r>
      <w:r w:rsidR="00827488" w:rsidRPr="004C50D3">
        <w:rPr>
          <w:lang w:val="en-US"/>
        </w:rPr>
        <w:tab/>
        <w:t>Closure of meeting</w:t>
      </w:r>
    </w:p>
    <w:sectPr w:rsidR="001F7EC4" w:rsidRPr="00DE7CC3" w:rsidSect="00F274D5">
      <w:headerReference w:type="default" r:id="rId21"/>
      <w:footerReference w:type="default" r:id="rId22"/>
      <w:headerReference w:type="first" r:id="rId23"/>
      <w:footerReference w:type="first" r:id="rId24"/>
      <w:pgSz w:w="11907" w:h="16839" w:code="9"/>
      <w:pgMar w:top="337" w:right="1440" w:bottom="1440" w:left="1440" w:header="567" w:footer="567"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24D18C" w14:textId="77777777" w:rsidR="005926E5" w:rsidRDefault="005926E5" w:rsidP="00F77748">
      <w:r>
        <w:separator/>
      </w:r>
    </w:p>
  </w:endnote>
  <w:endnote w:type="continuationSeparator" w:id="0">
    <w:p w14:paraId="7B10B95D" w14:textId="77777777" w:rsidR="005926E5" w:rsidRDefault="005926E5" w:rsidP="00F777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Myriad Pro">
    <w:altName w:val="Arial"/>
    <w:charset w:val="00"/>
    <w:family w:val="auto"/>
    <w:pitch w:val="variable"/>
    <w:sig w:usb0="20000287" w:usb1="00000001" w:usb2="00000000" w:usb3="00000000" w:csb0="0000019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Helvetica">
    <w:panose1 w:val="020B0604020202020204"/>
    <w:charset w:val="00"/>
    <w:family w:val="swiss"/>
    <w:pitch w:val="variable"/>
    <w:sig w:usb0="E0002EFF" w:usb1="C000785B" w:usb2="00000009" w:usb3="00000000" w:csb0="000001FF" w:csb1="00000000"/>
  </w:font>
  <w:font w:name="??">
    <w:panose1 w:val="00000000000000000000"/>
    <w:charset w:val="4F"/>
    <w:family w:val="auto"/>
    <w:notTrueType/>
    <w:pitch w:val="variable"/>
    <w:sig w:usb0="00000001" w:usb1="00000000" w:usb2="00000000" w:usb3="00000000" w:csb0="00000000"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BatangChe">
    <w:charset w:val="81"/>
    <w:family w:val="modern"/>
    <w:pitch w:val="fixed"/>
    <w:sig w:usb0="B00002AF" w:usb1="69D77CFB" w:usb2="00000030" w:usb3="00000000" w:csb0="0008009F"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ACA2ED" w14:textId="3403F3A2" w:rsidR="00886F06" w:rsidRPr="00A24F44" w:rsidRDefault="00886F06" w:rsidP="00F6234C">
    <w:pPr>
      <w:pStyle w:val="Footer"/>
      <w:rPr>
        <w:rFonts w:ascii="Times New Roman" w:hAnsi="Times New Roman"/>
      </w:rPr>
    </w:pPr>
    <w:r w:rsidRPr="00A24F44">
      <w:rPr>
        <w:rFonts w:ascii="Times New Roman" w:hAnsi="Times New Roman"/>
      </w:rPr>
      <w:t xml:space="preserve">© </w:t>
    </w:r>
    <w:r w:rsidRPr="00A24F44">
      <w:rPr>
        <w:rFonts w:ascii="Times New Roman" w:hAnsi="Times New Roman"/>
        <w:sz w:val="20"/>
      </w:rPr>
      <w:fldChar w:fldCharType="begin"/>
    </w:r>
    <w:r w:rsidRPr="00A24F44">
      <w:rPr>
        <w:rFonts w:ascii="Times New Roman" w:hAnsi="Times New Roman"/>
        <w:sz w:val="20"/>
      </w:rPr>
      <w:instrText xml:space="preserve"> DATE  \@ "yyyy"  \* MERGEFORMAT </w:instrText>
    </w:r>
    <w:r w:rsidRPr="00A24F44">
      <w:rPr>
        <w:rFonts w:ascii="Times New Roman" w:hAnsi="Times New Roman"/>
        <w:sz w:val="20"/>
      </w:rPr>
      <w:fldChar w:fldCharType="separate"/>
    </w:r>
    <w:r w:rsidR="003D3CA1">
      <w:rPr>
        <w:rFonts w:ascii="Times New Roman" w:hAnsi="Times New Roman"/>
        <w:noProof/>
        <w:sz w:val="20"/>
      </w:rPr>
      <w:t>2022</w:t>
    </w:r>
    <w:r w:rsidRPr="00A24F44">
      <w:rPr>
        <w:rFonts w:ascii="Times New Roman" w:hAnsi="Times New Roman"/>
        <w:sz w:val="20"/>
      </w:rPr>
      <w:fldChar w:fldCharType="end"/>
    </w:r>
    <w:r w:rsidRPr="00A24F44">
      <w:rPr>
        <w:rFonts w:ascii="Times New Roman" w:hAnsi="Times New Roman"/>
        <w:sz w:val="20"/>
      </w:rPr>
      <w:t xml:space="preserve"> </w:t>
    </w:r>
    <w:r w:rsidRPr="00A24F44">
      <w:rPr>
        <w:rFonts w:ascii="Times New Roman" w:hAnsi="Times New Roman"/>
      </w:rPr>
      <w:t>oneM2M Partners</w:t>
    </w:r>
    <w:r w:rsidRPr="00A24F44">
      <w:rPr>
        <w:rFonts w:ascii="Times New Roman" w:hAnsi="Times New Roman"/>
      </w:rPr>
      <w:tab/>
    </w:r>
    <w:r w:rsidRPr="00A24F44">
      <w:rPr>
        <w:rFonts w:ascii="Times New Roman" w:hAnsi="Times New Roman"/>
      </w:rPr>
      <w:tab/>
      <w:t xml:space="preserve">Page </w:t>
    </w:r>
    <w:r w:rsidRPr="00A24F44">
      <w:rPr>
        <w:rStyle w:val="PageNumber"/>
        <w:rFonts w:ascii="Times New Roman" w:hAnsi="Times New Roman"/>
        <w:sz w:val="20"/>
        <w:szCs w:val="20"/>
      </w:rPr>
      <w:fldChar w:fldCharType="begin"/>
    </w:r>
    <w:r w:rsidRPr="00A24F44">
      <w:rPr>
        <w:rStyle w:val="PageNumber"/>
        <w:rFonts w:ascii="Times New Roman" w:hAnsi="Times New Roman"/>
        <w:sz w:val="20"/>
        <w:szCs w:val="20"/>
      </w:rPr>
      <w:instrText xml:space="preserve"> PAGE </w:instrText>
    </w:r>
    <w:r w:rsidRPr="00A24F44">
      <w:rPr>
        <w:rStyle w:val="PageNumber"/>
        <w:rFonts w:ascii="Times New Roman" w:hAnsi="Times New Roman"/>
        <w:sz w:val="20"/>
        <w:szCs w:val="20"/>
      </w:rPr>
      <w:fldChar w:fldCharType="separate"/>
    </w:r>
    <w:r w:rsidR="009330F0">
      <w:rPr>
        <w:rStyle w:val="PageNumber"/>
        <w:rFonts w:ascii="Times New Roman" w:hAnsi="Times New Roman"/>
        <w:noProof/>
        <w:sz w:val="20"/>
        <w:szCs w:val="20"/>
      </w:rPr>
      <w:t>2</w:t>
    </w:r>
    <w:r w:rsidRPr="00A24F44">
      <w:rPr>
        <w:rStyle w:val="PageNumber"/>
        <w:rFonts w:ascii="Times New Roman" w:hAnsi="Times New Roman"/>
        <w:sz w:val="20"/>
        <w:szCs w:val="20"/>
      </w:rPr>
      <w:fldChar w:fldCharType="end"/>
    </w:r>
    <w:r w:rsidRPr="00A24F44">
      <w:rPr>
        <w:rStyle w:val="PageNumber"/>
        <w:rFonts w:ascii="Times New Roman" w:hAnsi="Times New Roman"/>
        <w:sz w:val="20"/>
        <w:szCs w:val="20"/>
      </w:rPr>
      <w:t xml:space="preserve"> (of </w:t>
    </w:r>
    <w:r w:rsidRPr="00A24F44">
      <w:rPr>
        <w:rStyle w:val="PageNumber"/>
        <w:rFonts w:ascii="Times New Roman" w:hAnsi="Times New Roman"/>
        <w:sz w:val="20"/>
        <w:szCs w:val="20"/>
      </w:rPr>
      <w:fldChar w:fldCharType="begin"/>
    </w:r>
    <w:r w:rsidRPr="00A24F44">
      <w:rPr>
        <w:rStyle w:val="PageNumber"/>
        <w:rFonts w:ascii="Times New Roman" w:hAnsi="Times New Roman"/>
        <w:sz w:val="20"/>
        <w:szCs w:val="20"/>
      </w:rPr>
      <w:instrText xml:space="preserve"> NUMPAGES </w:instrText>
    </w:r>
    <w:r w:rsidRPr="00A24F44">
      <w:rPr>
        <w:rStyle w:val="PageNumber"/>
        <w:rFonts w:ascii="Times New Roman" w:hAnsi="Times New Roman"/>
        <w:sz w:val="20"/>
        <w:szCs w:val="20"/>
      </w:rPr>
      <w:fldChar w:fldCharType="separate"/>
    </w:r>
    <w:r w:rsidR="009330F0">
      <w:rPr>
        <w:rStyle w:val="PageNumber"/>
        <w:rFonts w:ascii="Times New Roman" w:hAnsi="Times New Roman"/>
        <w:noProof/>
        <w:sz w:val="20"/>
        <w:szCs w:val="20"/>
      </w:rPr>
      <w:t>2</w:t>
    </w:r>
    <w:r w:rsidRPr="00A24F44">
      <w:rPr>
        <w:rStyle w:val="PageNumber"/>
        <w:rFonts w:ascii="Times New Roman" w:hAnsi="Times New Roman"/>
        <w:sz w:val="20"/>
        <w:szCs w:val="20"/>
      </w:rPr>
      <w:fldChar w:fldCharType="end"/>
    </w:r>
    <w:r w:rsidRPr="00A24F44">
      <w:rPr>
        <w:rStyle w:val="PageNumber"/>
        <w:rFonts w:ascii="Times New Roman" w:hAnsi="Times New Roman"/>
        <w:sz w:val="20"/>
        <w:szCs w:val="20"/>
      </w:rPr>
      <w:t>)</w:t>
    </w:r>
  </w:p>
  <w:p w14:paraId="19F31B2B" w14:textId="77777777" w:rsidR="00886F06" w:rsidRPr="009E6BCA" w:rsidRDefault="00886F06" w:rsidP="009E6BC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4ABFFF" w14:textId="789A5659" w:rsidR="00886F06" w:rsidRPr="00C74A59" w:rsidRDefault="00886F06" w:rsidP="00F6234C">
    <w:pPr>
      <w:pStyle w:val="Footer"/>
      <w:rPr>
        <w:rFonts w:ascii="Times New Roman" w:hAnsi="Times New Roman"/>
      </w:rPr>
    </w:pPr>
    <w:r w:rsidRPr="00C74A59">
      <w:rPr>
        <w:rFonts w:ascii="Times New Roman" w:hAnsi="Times New Roman"/>
      </w:rPr>
      <w:t xml:space="preserve">© </w:t>
    </w:r>
    <w:r w:rsidRPr="00C74A59">
      <w:rPr>
        <w:rFonts w:ascii="Times New Roman" w:hAnsi="Times New Roman"/>
        <w:sz w:val="20"/>
      </w:rPr>
      <w:fldChar w:fldCharType="begin"/>
    </w:r>
    <w:r w:rsidRPr="00C74A59">
      <w:rPr>
        <w:rFonts w:ascii="Times New Roman" w:hAnsi="Times New Roman"/>
        <w:sz w:val="20"/>
      </w:rPr>
      <w:instrText xml:space="preserve"> DATE  \@ "yyyy"  \* MERGEFORMAT </w:instrText>
    </w:r>
    <w:r w:rsidRPr="00C74A59">
      <w:rPr>
        <w:rFonts w:ascii="Times New Roman" w:hAnsi="Times New Roman"/>
        <w:sz w:val="20"/>
      </w:rPr>
      <w:fldChar w:fldCharType="separate"/>
    </w:r>
    <w:r w:rsidR="003D3CA1">
      <w:rPr>
        <w:rFonts w:ascii="Times New Roman" w:hAnsi="Times New Roman"/>
        <w:noProof/>
        <w:sz w:val="20"/>
      </w:rPr>
      <w:t>2022</w:t>
    </w:r>
    <w:r w:rsidRPr="00C74A59">
      <w:rPr>
        <w:rFonts w:ascii="Times New Roman" w:hAnsi="Times New Roman"/>
        <w:sz w:val="20"/>
      </w:rPr>
      <w:fldChar w:fldCharType="end"/>
    </w:r>
    <w:r w:rsidRPr="00C74A59">
      <w:rPr>
        <w:rFonts w:ascii="Times New Roman" w:hAnsi="Times New Roman"/>
        <w:sz w:val="20"/>
      </w:rPr>
      <w:t xml:space="preserve"> </w:t>
    </w:r>
    <w:r w:rsidRPr="00C74A59">
      <w:rPr>
        <w:rFonts w:ascii="Times New Roman" w:hAnsi="Times New Roman"/>
      </w:rPr>
      <w:t>oneM2M Partners</w:t>
    </w:r>
    <w:r w:rsidRPr="00C74A59">
      <w:rPr>
        <w:rFonts w:ascii="Times New Roman" w:hAnsi="Times New Roman"/>
      </w:rPr>
      <w:tab/>
    </w:r>
    <w:r w:rsidRPr="00C74A59">
      <w:rPr>
        <w:rFonts w:ascii="Times New Roman" w:hAnsi="Times New Roman"/>
      </w:rPr>
      <w:tab/>
      <w:t xml:space="preserve">Page </w:t>
    </w:r>
    <w:r w:rsidRPr="00C74A59">
      <w:rPr>
        <w:rStyle w:val="PageNumber"/>
        <w:rFonts w:ascii="Times New Roman" w:hAnsi="Times New Roman"/>
        <w:sz w:val="20"/>
        <w:szCs w:val="20"/>
      </w:rPr>
      <w:fldChar w:fldCharType="begin"/>
    </w:r>
    <w:r w:rsidRPr="00C74A59">
      <w:rPr>
        <w:rStyle w:val="PageNumber"/>
        <w:rFonts w:ascii="Times New Roman" w:hAnsi="Times New Roman"/>
        <w:sz w:val="20"/>
        <w:szCs w:val="20"/>
      </w:rPr>
      <w:instrText xml:space="preserve"> PAGE </w:instrText>
    </w:r>
    <w:r w:rsidRPr="00C74A59">
      <w:rPr>
        <w:rStyle w:val="PageNumber"/>
        <w:rFonts w:ascii="Times New Roman" w:hAnsi="Times New Roman"/>
        <w:sz w:val="20"/>
        <w:szCs w:val="20"/>
      </w:rPr>
      <w:fldChar w:fldCharType="separate"/>
    </w:r>
    <w:r w:rsidR="000C7C02">
      <w:rPr>
        <w:rStyle w:val="PageNumber"/>
        <w:rFonts w:ascii="Times New Roman" w:hAnsi="Times New Roman"/>
        <w:noProof/>
        <w:sz w:val="20"/>
        <w:szCs w:val="20"/>
      </w:rPr>
      <w:t>1</w:t>
    </w:r>
    <w:r w:rsidRPr="00C74A59">
      <w:rPr>
        <w:rStyle w:val="PageNumber"/>
        <w:rFonts w:ascii="Times New Roman" w:hAnsi="Times New Roman"/>
        <w:sz w:val="20"/>
        <w:szCs w:val="20"/>
      </w:rPr>
      <w:fldChar w:fldCharType="end"/>
    </w:r>
    <w:r w:rsidRPr="00C74A59">
      <w:rPr>
        <w:rStyle w:val="PageNumber"/>
        <w:rFonts w:ascii="Times New Roman" w:hAnsi="Times New Roman"/>
        <w:sz w:val="20"/>
        <w:szCs w:val="20"/>
      </w:rPr>
      <w:t xml:space="preserve"> (of </w:t>
    </w:r>
    <w:r w:rsidRPr="00C74A59">
      <w:rPr>
        <w:rStyle w:val="PageNumber"/>
        <w:rFonts w:ascii="Times New Roman" w:hAnsi="Times New Roman"/>
        <w:sz w:val="20"/>
        <w:szCs w:val="20"/>
      </w:rPr>
      <w:fldChar w:fldCharType="begin"/>
    </w:r>
    <w:r w:rsidRPr="00C74A59">
      <w:rPr>
        <w:rStyle w:val="PageNumber"/>
        <w:rFonts w:ascii="Times New Roman" w:hAnsi="Times New Roman"/>
        <w:sz w:val="20"/>
        <w:szCs w:val="20"/>
      </w:rPr>
      <w:instrText xml:space="preserve"> NUMPAGES </w:instrText>
    </w:r>
    <w:r w:rsidRPr="00C74A59">
      <w:rPr>
        <w:rStyle w:val="PageNumber"/>
        <w:rFonts w:ascii="Times New Roman" w:hAnsi="Times New Roman"/>
        <w:sz w:val="20"/>
        <w:szCs w:val="20"/>
      </w:rPr>
      <w:fldChar w:fldCharType="separate"/>
    </w:r>
    <w:r w:rsidR="000C7C02">
      <w:rPr>
        <w:rStyle w:val="PageNumber"/>
        <w:rFonts w:ascii="Times New Roman" w:hAnsi="Times New Roman"/>
        <w:noProof/>
        <w:sz w:val="20"/>
        <w:szCs w:val="20"/>
      </w:rPr>
      <w:t>1</w:t>
    </w:r>
    <w:r w:rsidRPr="00C74A59">
      <w:rPr>
        <w:rStyle w:val="PageNumber"/>
        <w:rFonts w:ascii="Times New Roman" w:hAnsi="Times New Roman"/>
        <w:sz w:val="20"/>
        <w:szCs w:val="20"/>
      </w:rPr>
      <w:fldChar w:fldCharType="end"/>
    </w:r>
    <w:r w:rsidRPr="00C74A59">
      <w:rPr>
        <w:rStyle w:val="PageNumber"/>
        <w:rFonts w:ascii="Times New Roman" w:hAnsi="Times New Roman"/>
        <w:sz w:val="20"/>
        <w:szCs w:val="20"/>
      </w:rPr>
      <w:t>)</w:t>
    </w:r>
  </w:p>
  <w:p w14:paraId="44B4854F" w14:textId="77777777" w:rsidR="00886F06" w:rsidRPr="00F6234C" w:rsidRDefault="00886F06" w:rsidP="00F6234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38A0981" w14:textId="77777777" w:rsidR="005926E5" w:rsidRDefault="005926E5" w:rsidP="00F77748">
      <w:r>
        <w:separator/>
      </w:r>
    </w:p>
  </w:footnote>
  <w:footnote w:type="continuationSeparator" w:id="0">
    <w:p w14:paraId="75A99B6D" w14:textId="77777777" w:rsidR="005926E5" w:rsidRDefault="005926E5" w:rsidP="00F7774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355" w:type="dxa"/>
      <w:tblLook w:val="04A0" w:firstRow="1" w:lastRow="0" w:firstColumn="1" w:lastColumn="0" w:noHBand="0" w:noVBand="1"/>
    </w:tblPr>
    <w:tblGrid>
      <w:gridCol w:w="7740"/>
      <w:gridCol w:w="1615"/>
    </w:tblGrid>
    <w:tr w:rsidR="00886F06" w14:paraId="58E31C20" w14:textId="77777777" w:rsidTr="00DE7CC3">
      <w:trPr>
        <w:trHeight w:val="356"/>
      </w:trPr>
      <w:tc>
        <w:tcPr>
          <w:tcW w:w="7740" w:type="dxa"/>
        </w:tcPr>
        <w:p w14:paraId="4757F62F" w14:textId="730F07A5" w:rsidR="00886F06" w:rsidRPr="00405E66" w:rsidRDefault="00886F06" w:rsidP="00F67B7A">
          <w:pPr>
            <w:pStyle w:val="oneM2M-PageHead"/>
            <w:rPr>
              <w:noProof/>
            </w:rPr>
          </w:pPr>
          <w:r w:rsidRPr="00405E66">
            <w:t xml:space="preserve">Doc# </w:t>
          </w:r>
          <w:r w:rsidR="00C50C8D" w:rsidRPr="00C50C8D">
            <w:rPr>
              <w:noProof/>
            </w:rPr>
            <w:t>RDM-2022-00</w:t>
          </w:r>
          <w:r w:rsidR="00E45AFE">
            <w:rPr>
              <w:noProof/>
            </w:rPr>
            <w:t>57</w:t>
          </w:r>
          <w:r w:rsidR="00C50C8D" w:rsidRPr="00C50C8D">
            <w:rPr>
              <w:noProof/>
            </w:rPr>
            <w:t>-RDM_5</w:t>
          </w:r>
          <w:r w:rsidR="00E45AFE">
            <w:rPr>
              <w:noProof/>
            </w:rPr>
            <w:t>5</w:t>
          </w:r>
          <w:r w:rsidR="00C50C8D" w:rsidRPr="00C50C8D">
            <w:rPr>
              <w:noProof/>
            </w:rPr>
            <w:t>_Agenda</w:t>
          </w:r>
          <w:r w:rsidR="00BC625C">
            <w:rPr>
              <w:noProof/>
            </w:rPr>
            <w:t>.do</w:t>
          </w:r>
          <w:r w:rsidR="006D6A1B">
            <w:rPr>
              <w:noProof/>
            </w:rPr>
            <w:t>c</w:t>
          </w:r>
        </w:p>
        <w:p w14:paraId="148C3847" w14:textId="77777777" w:rsidR="00886F06" w:rsidRPr="009D30E4" w:rsidRDefault="00886F06" w:rsidP="00F67B7A">
          <w:pPr>
            <w:pStyle w:val="oneM2M-PageHead"/>
            <w:rPr>
              <w:noProof/>
              <w:sz w:val="18"/>
            </w:rPr>
          </w:pPr>
          <w:r>
            <w:t>Agenda</w:t>
          </w:r>
        </w:p>
      </w:tc>
      <w:tc>
        <w:tcPr>
          <w:tcW w:w="1615" w:type="dxa"/>
        </w:tcPr>
        <w:p w14:paraId="6257AF0B" w14:textId="3DDC1720" w:rsidR="00886F06" w:rsidRPr="009D30E4" w:rsidRDefault="00C813E7" w:rsidP="00F67B7A">
          <w:pPr>
            <w:pStyle w:val="Header"/>
            <w:jc w:val="right"/>
            <w:rPr>
              <w:noProof/>
            </w:rPr>
          </w:pPr>
          <w:r w:rsidRPr="009D30E4">
            <w:rPr>
              <w:noProof/>
            </w:rPr>
            <w:drawing>
              <wp:inline distT="0" distB="0" distL="0" distR="0" wp14:anchorId="0CB1C723" wp14:editId="7B9C7FB4">
                <wp:extent cx="850900" cy="5842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50900" cy="584200"/>
                        </a:xfrm>
                        <a:prstGeom prst="rect">
                          <a:avLst/>
                        </a:prstGeom>
                        <a:noFill/>
                        <a:ln>
                          <a:noFill/>
                        </a:ln>
                      </pic:spPr>
                    </pic:pic>
                  </a:graphicData>
                </a:graphic>
              </wp:inline>
            </w:drawing>
          </w:r>
        </w:p>
      </w:tc>
    </w:tr>
  </w:tbl>
  <w:p w14:paraId="1BBADD61" w14:textId="77777777" w:rsidR="00886F06" w:rsidRPr="009E1DED" w:rsidRDefault="00886F06" w:rsidP="009A79D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ook w:val="04A0" w:firstRow="1" w:lastRow="0" w:firstColumn="1" w:lastColumn="0" w:noHBand="0" w:noVBand="1"/>
    </w:tblPr>
    <w:tblGrid>
      <w:gridCol w:w="7433"/>
      <w:gridCol w:w="1594"/>
    </w:tblGrid>
    <w:tr w:rsidR="00886F06" w14:paraId="5C56A21E" w14:textId="77777777" w:rsidTr="009A79D0">
      <w:trPr>
        <w:trHeight w:val="709"/>
      </w:trPr>
      <w:tc>
        <w:tcPr>
          <w:tcW w:w="7905" w:type="dxa"/>
        </w:tcPr>
        <w:p w14:paraId="4888D24C" w14:textId="459BB611" w:rsidR="00886F06" w:rsidRPr="00A24F44" w:rsidRDefault="00886F06" w:rsidP="00F67B7A">
          <w:pPr>
            <w:pStyle w:val="oneM2M-PageHead"/>
            <w:rPr>
              <w:noProof/>
            </w:rPr>
          </w:pPr>
          <w:r w:rsidRPr="00A24F44">
            <w:t xml:space="preserve">Doc# </w:t>
          </w:r>
          <w:r w:rsidRPr="00A24F44">
            <w:fldChar w:fldCharType="begin"/>
          </w:r>
          <w:r w:rsidRPr="00A24F44">
            <w:instrText xml:space="preserve"> FILENAME </w:instrText>
          </w:r>
          <w:r w:rsidRPr="00A24F44">
            <w:fldChar w:fldCharType="separate"/>
          </w:r>
          <w:r w:rsidR="005057D8">
            <w:t xml:space="preserve"> </w:t>
          </w:r>
          <w:r w:rsidR="00C50C8D" w:rsidRPr="00C50C8D">
            <w:t>RDM-2022-00</w:t>
          </w:r>
          <w:r w:rsidR="00E45AFE">
            <w:t>57</w:t>
          </w:r>
          <w:r w:rsidR="00C50C8D" w:rsidRPr="00C50C8D">
            <w:t>-RDM_5</w:t>
          </w:r>
          <w:r w:rsidR="00E45AFE">
            <w:t>5</w:t>
          </w:r>
          <w:r w:rsidR="00C50C8D" w:rsidRPr="00C50C8D">
            <w:t>_Agenda</w:t>
          </w:r>
          <w:r w:rsidR="00BC55DE">
            <w:rPr>
              <w:noProof/>
            </w:rPr>
            <w:t>.doc</w:t>
          </w:r>
          <w:r w:rsidRPr="00A24F44">
            <w:fldChar w:fldCharType="end"/>
          </w:r>
          <w:r w:rsidRPr="00A24F44">
            <w:rPr>
              <w:snapToGrid w:val="0"/>
              <w:color w:val="000000"/>
              <w:w w:val="0"/>
              <w:u w:color="000000"/>
              <w:bdr w:val="none" w:sz="0" w:space="0" w:color="000000"/>
              <w:shd w:val="clear" w:color="000000" w:fill="000000"/>
            </w:rPr>
            <w:t xml:space="preserve"> </w:t>
          </w:r>
        </w:p>
        <w:p w14:paraId="43F8856D" w14:textId="77777777" w:rsidR="00886F06" w:rsidRPr="009D30E4" w:rsidRDefault="00886F06" w:rsidP="00F67B7A">
          <w:pPr>
            <w:pStyle w:val="oneM2M-PageHead"/>
            <w:rPr>
              <w:noProof/>
              <w:sz w:val="18"/>
            </w:rPr>
          </w:pPr>
          <w:r w:rsidRPr="00A24F44">
            <w:t>Agenda</w:t>
          </w:r>
        </w:p>
      </w:tc>
      <w:tc>
        <w:tcPr>
          <w:tcW w:w="1597" w:type="dxa"/>
        </w:tcPr>
        <w:p w14:paraId="30237BF1" w14:textId="5D91BD24" w:rsidR="00886F06" w:rsidRPr="009D30E4" w:rsidRDefault="00C813E7" w:rsidP="00F67B7A">
          <w:pPr>
            <w:pStyle w:val="Header"/>
            <w:jc w:val="right"/>
            <w:rPr>
              <w:noProof/>
            </w:rPr>
          </w:pPr>
          <w:r w:rsidRPr="009D30E4">
            <w:rPr>
              <w:noProof/>
            </w:rPr>
            <w:drawing>
              <wp:inline distT="0" distB="0" distL="0" distR="0" wp14:anchorId="1B313553" wp14:editId="2B5E593A">
                <wp:extent cx="850900" cy="584200"/>
                <wp:effectExtent l="0" t="0" r="0"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50900" cy="584200"/>
                        </a:xfrm>
                        <a:prstGeom prst="rect">
                          <a:avLst/>
                        </a:prstGeom>
                        <a:noFill/>
                        <a:ln>
                          <a:noFill/>
                        </a:ln>
                      </pic:spPr>
                    </pic:pic>
                  </a:graphicData>
                </a:graphic>
              </wp:inline>
            </w:drawing>
          </w:r>
        </w:p>
      </w:tc>
    </w:tr>
  </w:tbl>
  <w:p w14:paraId="02964360" w14:textId="77777777" w:rsidR="00886F06" w:rsidRDefault="00886F06" w:rsidP="009A79D0">
    <w:pPr>
      <w:pStyle w:val="Header"/>
      <w:spacing w:after="24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17A024F"/>
    <w:multiLevelType w:val="hybridMultilevel"/>
    <w:tmpl w:val="6AEA14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EE12C5F"/>
    <w:multiLevelType w:val="multilevel"/>
    <w:tmpl w:val="652220FE"/>
    <w:lvl w:ilvl="0">
      <w:start w:val="1"/>
      <w:numFmt w:val="decimal"/>
      <w:lvlText w:val="%1"/>
      <w:lvlJc w:val="left"/>
      <w:pPr>
        <w:ind w:left="780" w:hanging="420"/>
      </w:pPr>
      <w:rPr>
        <w:rFonts w:hint="default"/>
      </w:rPr>
    </w:lvl>
    <w:lvl w:ilvl="1">
      <w:start w:val="2"/>
      <w:numFmt w:val="decimal"/>
      <w:isLgl/>
      <w:lvlText w:val="%1.%2"/>
      <w:lvlJc w:val="left"/>
      <w:pPr>
        <w:ind w:left="996" w:hanging="570"/>
      </w:pPr>
      <w:rPr>
        <w:rFonts w:hint="default"/>
      </w:rPr>
    </w:lvl>
    <w:lvl w:ilvl="2">
      <w:start w:val="1"/>
      <w:numFmt w:val="decimal"/>
      <w:isLgl/>
      <w:lvlText w:val="%1.%2.%3"/>
      <w:lvlJc w:val="left"/>
      <w:pPr>
        <w:ind w:left="1212" w:hanging="720"/>
      </w:pPr>
      <w:rPr>
        <w:rFonts w:hint="default"/>
      </w:rPr>
    </w:lvl>
    <w:lvl w:ilvl="3">
      <w:start w:val="1"/>
      <w:numFmt w:val="decimal"/>
      <w:isLgl/>
      <w:lvlText w:val="%1.%2.%3.%4"/>
      <w:lvlJc w:val="left"/>
      <w:pPr>
        <w:ind w:left="1278" w:hanging="720"/>
      </w:pPr>
      <w:rPr>
        <w:rFonts w:hint="default"/>
      </w:rPr>
    </w:lvl>
    <w:lvl w:ilvl="4">
      <w:start w:val="1"/>
      <w:numFmt w:val="decimal"/>
      <w:isLgl/>
      <w:lvlText w:val="%1.%2.%3.%4.%5"/>
      <w:lvlJc w:val="left"/>
      <w:pPr>
        <w:ind w:left="1704" w:hanging="1080"/>
      </w:pPr>
      <w:rPr>
        <w:rFonts w:hint="default"/>
      </w:rPr>
    </w:lvl>
    <w:lvl w:ilvl="5">
      <w:start w:val="1"/>
      <w:numFmt w:val="decimal"/>
      <w:isLgl/>
      <w:lvlText w:val="%1.%2.%3.%4.%5.%6"/>
      <w:lvlJc w:val="left"/>
      <w:pPr>
        <w:ind w:left="1770" w:hanging="1080"/>
      </w:pPr>
      <w:rPr>
        <w:rFonts w:hint="default"/>
      </w:rPr>
    </w:lvl>
    <w:lvl w:ilvl="6">
      <w:start w:val="1"/>
      <w:numFmt w:val="decimal"/>
      <w:isLgl/>
      <w:lvlText w:val="%1.%2.%3.%4.%5.%6.%7"/>
      <w:lvlJc w:val="left"/>
      <w:pPr>
        <w:ind w:left="2196" w:hanging="1440"/>
      </w:pPr>
      <w:rPr>
        <w:rFonts w:hint="default"/>
      </w:rPr>
    </w:lvl>
    <w:lvl w:ilvl="7">
      <w:start w:val="1"/>
      <w:numFmt w:val="decimal"/>
      <w:isLgl/>
      <w:lvlText w:val="%1.%2.%3.%4.%5.%6.%7.%8"/>
      <w:lvlJc w:val="left"/>
      <w:pPr>
        <w:ind w:left="2262" w:hanging="1440"/>
      </w:pPr>
      <w:rPr>
        <w:rFonts w:hint="default"/>
      </w:rPr>
    </w:lvl>
    <w:lvl w:ilvl="8">
      <w:start w:val="1"/>
      <w:numFmt w:val="decimal"/>
      <w:isLgl/>
      <w:lvlText w:val="%1.%2.%3.%4.%5.%6.%7.%8.%9"/>
      <w:lvlJc w:val="left"/>
      <w:pPr>
        <w:ind w:left="2688" w:hanging="1800"/>
      </w:pPr>
      <w:rPr>
        <w:rFonts w:hint="default"/>
      </w:rPr>
    </w:lvl>
  </w:abstractNum>
  <w:abstractNum w:abstractNumId="2" w15:restartNumberingAfterBreak="0">
    <w:nsid w:val="31F9540F"/>
    <w:multiLevelType w:val="hybridMultilevel"/>
    <w:tmpl w:val="25A0C38E"/>
    <w:lvl w:ilvl="0" w:tplc="A4ACC550">
      <w:start w:val="1"/>
      <w:numFmt w:val="bullet"/>
      <w:pStyle w:val="oneM2M-Bullet1"/>
      <w:lvlText w:val=""/>
      <w:lvlJc w:val="left"/>
      <w:pPr>
        <w:ind w:left="720" w:hanging="360"/>
      </w:pPr>
      <w:rPr>
        <w:rFonts w:ascii="Symbol" w:hAnsi="Symbol" w:hint="default"/>
      </w:rPr>
    </w:lvl>
    <w:lvl w:ilvl="1" w:tplc="76B6A2A6">
      <w:start w:val="1"/>
      <w:numFmt w:val="bullet"/>
      <w:pStyle w:val="oneM2M-Bullet2"/>
      <w:lvlText w:val="o"/>
      <w:lvlJc w:val="left"/>
      <w:pPr>
        <w:ind w:left="1440" w:hanging="360"/>
      </w:pPr>
      <w:rPr>
        <w:rFonts w:ascii="Courier New" w:hAnsi="Courier New" w:cs="Courier New" w:hint="default"/>
      </w:rPr>
    </w:lvl>
    <w:lvl w:ilvl="2" w:tplc="B4A22862">
      <w:start w:val="1"/>
      <w:numFmt w:val="bullet"/>
      <w:pStyle w:val="oneM2M-Bullet3"/>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2F8249B"/>
    <w:multiLevelType w:val="hybridMultilevel"/>
    <w:tmpl w:val="D0AA881E"/>
    <w:lvl w:ilvl="0" w:tplc="31F2883C">
      <w:numFmt w:val="bullet"/>
      <w:lvlText w:val="-"/>
      <w:lvlJc w:val="left"/>
      <w:pPr>
        <w:ind w:left="420" w:hanging="360"/>
      </w:pPr>
      <w:rPr>
        <w:rFonts w:ascii="Arial" w:eastAsia="Times New Roman" w:hAnsi="Arial" w:cs="Arial" w:hint="default"/>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4" w15:restartNumberingAfterBreak="0">
    <w:nsid w:val="3D7E595C"/>
    <w:multiLevelType w:val="hybridMultilevel"/>
    <w:tmpl w:val="EEA8599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5" w15:restartNumberingAfterBreak="0">
    <w:nsid w:val="4431454A"/>
    <w:multiLevelType w:val="hybridMultilevel"/>
    <w:tmpl w:val="F8F2E3FC"/>
    <w:lvl w:ilvl="0" w:tplc="08090001">
      <w:start w:val="1"/>
      <w:numFmt w:val="bullet"/>
      <w:lvlText w:val=""/>
      <w:lvlJc w:val="left"/>
      <w:pPr>
        <w:ind w:left="1449" w:hanging="360"/>
      </w:pPr>
      <w:rPr>
        <w:rFonts w:ascii="Symbol" w:hAnsi="Symbol" w:hint="default"/>
      </w:rPr>
    </w:lvl>
    <w:lvl w:ilvl="1" w:tplc="08090003" w:tentative="1">
      <w:start w:val="1"/>
      <w:numFmt w:val="bullet"/>
      <w:lvlText w:val="o"/>
      <w:lvlJc w:val="left"/>
      <w:pPr>
        <w:ind w:left="2169" w:hanging="360"/>
      </w:pPr>
      <w:rPr>
        <w:rFonts w:ascii="Courier New" w:hAnsi="Courier New" w:cs="Courier New" w:hint="default"/>
      </w:rPr>
    </w:lvl>
    <w:lvl w:ilvl="2" w:tplc="08090005" w:tentative="1">
      <w:start w:val="1"/>
      <w:numFmt w:val="bullet"/>
      <w:lvlText w:val=""/>
      <w:lvlJc w:val="left"/>
      <w:pPr>
        <w:ind w:left="2889" w:hanging="360"/>
      </w:pPr>
      <w:rPr>
        <w:rFonts w:ascii="Wingdings" w:hAnsi="Wingdings" w:hint="default"/>
      </w:rPr>
    </w:lvl>
    <w:lvl w:ilvl="3" w:tplc="08090001" w:tentative="1">
      <w:start w:val="1"/>
      <w:numFmt w:val="bullet"/>
      <w:lvlText w:val=""/>
      <w:lvlJc w:val="left"/>
      <w:pPr>
        <w:ind w:left="3609" w:hanging="360"/>
      </w:pPr>
      <w:rPr>
        <w:rFonts w:ascii="Symbol" w:hAnsi="Symbol" w:hint="default"/>
      </w:rPr>
    </w:lvl>
    <w:lvl w:ilvl="4" w:tplc="08090003" w:tentative="1">
      <w:start w:val="1"/>
      <w:numFmt w:val="bullet"/>
      <w:lvlText w:val="o"/>
      <w:lvlJc w:val="left"/>
      <w:pPr>
        <w:ind w:left="4329" w:hanging="360"/>
      </w:pPr>
      <w:rPr>
        <w:rFonts w:ascii="Courier New" w:hAnsi="Courier New" w:cs="Courier New" w:hint="default"/>
      </w:rPr>
    </w:lvl>
    <w:lvl w:ilvl="5" w:tplc="08090005" w:tentative="1">
      <w:start w:val="1"/>
      <w:numFmt w:val="bullet"/>
      <w:lvlText w:val=""/>
      <w:lvlJc w:val="left"/>
      <w:pPr>
        <w:ind w:left="5049" w:hanging="360"/>
      </w:pPr>
      <w:rPr>
        <w:rFonts w:ascii="Wingdings" w:hAnsi="Wingdings" w:hint="default"/>
      </w:rPr>
    </w:lvl>
    <w:lvl w:ilvl="6" w:tplc="08090001" w:tentative="1">
      <w:start w:val="1"/>
      <w:numFmt w:val="bullet"/>
      <w:lvlText w:val=""/>
      <w:lvlJc w:val="left"/>
      <w:pPr>
        <w:ind w:left="5769" w:hanging="360"/>
      </w:pPr>
      <w:rPr>
        <w:rFonts w:ascii="Symbol" w:hAnsi="Symbol" w:hint="default"/>
      </w:rPr>
    </w:lvl>
    <w:lvl w:ilvl="7" w:tplc="08090003" w:tentative="1">
      <w:start w:val="1"/>
      <w:numFmt w:val="bullet"/>
      <w:lvlText w:val="o"/>
      <w:lvlJc w:val="left"/>
      <w:pPr>
        <w:ind w:left="6489" w:hanging="360"/>
      </w:pPr>
      <w:rPr>
        <w:rFonts w:ascii="Courier New" w:hAnsi="Courier New" w:cs="Courier New" w:hint="default"/>
      </w:rPr>
    </w:lvl>
    <w:lvl w:ilvl="8" w:tplc="08090005" w:tentative="1">
      <w:start w:val="1"/>
      <w:numFmt w:val="bullet"/>
      <w:lvlText w:val=""/>
      <w:lvlJc w:val="left"/>
      <w:pPr>
        <w:ind w:left="7209" w:hanging="360"/>
      </w:pPr>
      <w:rPr>
        <w:rFonts w:ascii="Wingdings" w:hAnsi="Wingdings" w:hint="default"/>
      </w:rPr>
    </w:lvl>
  </w:abstractNum>
  <w:abstractNum w:abstractNumId="6" w15:restartNumberingAfterBreak="0">
    <w:nsid w:val="4D4E69CF"/>
    <w:multiLevelType w:val="hybridMultilevel"/>
    <w:tmpl w:val="E818A4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75D42C2"/>
    <w:multiLevelType w:val="hybridMultilevel"/>
    <w:tmpl w:val="BAE0C642"/>
    <w:lvl w:ilvl="0" w:tplc="04090001">
      <w:start w:val="1"/>
      <w:numFmt w:val="bullet"/>
      <w:lvlText w:val=""/>
      <w:lvlJc w:val="left"/>
      <w:pPr>
        <w:ind w:left="644" w:hanging="360"/>
      </w:pPr>
      <w:rPr>
        <w:rFonts w:ascii="Symbol" w:hAnsi="Symbol"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8" w15:restartNumberingAfterBreak="0">
    <w:nsid w:val="68D757AA"/>
    <w:multiLevelType w:val="hybridMultilevel"/>
    <w:tmpl w:val="E0629FBE"/>
    <w:lvl w:ilvl="0" w:tplc="04090009">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691C30BE"/>
    <w:multiLevelType w:val="hybridMultilevel"/>
    <w:tmpl w:val="4CD271BE"/>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22F3D98"/>
    <w:multiLevelType w:val="hybridMultilevel"/>
    <w:tmpl w:val="0B2E30DA"/>
    <w:lvl w:ilvl="0" w:tplc="6A78FD70">
      <w:start w:val="1"/>
      <w:numFmt w:val="bullet"/>
      <w:pStyle w:val="ListParagraph"/>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7FA24F4C"/>
    <w:multiLevelType w:val="hybridMultilevel"/>
    <w:tmpl w:val="571C5B22"/>
    <w:lvl w:ilvl="0" w:tplc="43405EFC">
      <w:start w:val="1"/>
      <w:numFmt w:val="lowerLetter"/>
      <w:pStyle w:val="Heading4"/>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start w:val="1"/>
      <w:numFmt w:val="lowerLetter"/>
      <w:pStyle w:val="Heading5"/>
      <w:lvlText w:val="%5."/>
      <w:lvlJc w:val="left"/>
      <w:pPr>
        <w:ind w:left="4320" w:hanging="360"/>
      </w:pPr>
    </w:lvl>
    <w:lvl w:ilvl="5" w:tplc="0409001B">
      <w:start w:val="1"/>
      <w:numFmt w:val="lowerRoman"/>
      <w:pStyle w:val="Heading6"/>
      <w:lvlText w:val="%6."/>
      <w:lvlJc w:val="right"/>
      <w:pPr>
        <w:ind w:left="5040" w:hanging="180"/>
      </w:pPr>
    </w:lvl>
    <w:lvl w:ilvl="6" w:tplc="0409000F">
      <w:start w:val="1"/>
      <w:numFmt w:val="decimal"/>
      <w:pStyle w:val="Heading7"/>
      <w:lvlText w:val="%7."/>
      <w:lvlJc w:val="left"/>
      <w:pPr>
        <w:ind w:left="5760" w:hanging="360"/>
      </w:pPr>
    </w:lvl>
    <w:lvl w:ilvl="7" w:tplc="04090019">
      <w:start w:val="1"/>
      <w:numFmt w:val="lowerLetter"/>
      <w:pStyle w:val="Heading8"/>
      <w:lvlText w:val="%8."/>
      <w:lvlJc w:val="left"/>
      <w:pPr>
        <w:ind w:left="6480" w:hanging="360"/>
      </w:pPr>
    </w:lvl>
    <w:lvl w:ilvl="8" w:tplc="0409001B">
      <w:start w:val="1"/>
      <w:numFmt w:val="lowerRoman"/>
      <w:pStyle w:val="Heading9"/>
      <w:lvlText w:val="%9."/>
      <w:lvlJc w:val="right"/>
      <w:pPr>
        <w:ind w:left="7200" w:hanging="180"/>
      </w:pPr>
    </w:lvl>
  </w:abstractNum>
  <w:num w:numId="1">
    <w:abstractNumId w:val="4"/>
  </w:num>
  <w:num w:numId="2">
    <w:abstractNumId w:val="0"/>
  </w:num>
  <w:num w:numId="3">
    <w:abstractNumId w:val="5"/>
  </w:num>
  <w:num w:numId="4">
    <w:abstractNumId w:val="10"/>
  </w:num>
  <w:num w:numId="5">
    <w:abstractNumId w:val="11"/>
  </w:num>
  <w:num w:numId="6">
    <w:abstractNumId w:val="3"/>
  </w:num>
  <w:num w:numId="7">
    <w:abstractNumId w:val="10"/>
  </w:num>
  <w:num w:numId="8">
    <w:abstractNumId w:val="10"/>
  </w:num>
  <w:num w:numId="9">
    <w:abstractNumId w:val="10"/>
  </w:num>
  <w:num w:numId="10">
    <w:abstractNumId w:val="10"/>
  </w:num>
  <w:num w:numId="11">
    <w:abstractNumId w:val="10"/>
  </w:num>
  <w:num w:numId="12">
    <w:abstractNumId w:val="10"/>
  </w:num>
  <w:num w:numId="13">
    <w:abstractNumId w:val="8"/>
  </w:num>
  <w:num w:numId="14">
    <w:abstractNumId w:val="10"/>
  </w:num>
  <w:num w:numId="15">
    <w:abstractNumId w:val="10"/>
  </w:num>
  <w:num w:numId="16">
    <w:abstractNumId w:val="10"/>
  </w:num>
  <w:num w:numId="17">
    <w:abstractNumId w:val="9"/>
  </w:num>
  <w:num w:numId="18">
    <w:abstractNumId w:val="6"/>
  </w:num>
  <w:num w:numId="19">
    <w:abstractNumId w:val="1"/>
  </w:num>
  <w:num w:numId="20">
    <w:abstractNumId w:val="2"/>
  </w:num>
  <w:num w:numId="2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fr-FR" w:vendorID="64" w:dllVersion="6" w:nlCheck="1" w:checkStyle="0"/>
  <w:activeWritingStyle w:appName="MSWord" w:lang="en-GB" w:vendorID="64" w:dllVersion="6" w:nlCheck="1" w:checkStyle="1"/>
  <w:activeWritingStyle w:appName="MSWord" w:lang="en-US" w:vendorID="64" w:dllVersion="6" w:nlCheck="1" w:checkStyle="1"/>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GB" w:vendorID="64" w:dllVersion="4096" w:nlCheck="1" w:checkStyle="0"/>
  <w:activeWritingStyle w:appName="MSWord" w:lang="en-US" w:vendorID="64" w:dllVersion="4096" w:nlCheck="1" w:checkStyle="0"/>
  <w:activeWritingStyle w:appName="MSWord" w:lang="fr-FR" w:vendorID="64" w:dllVersion="4096" w:nlCheck="1" w:checkStyle="0"/>
  <w:proofState w:spelling="clean" w:grammar="clean"/>
  <w:attachedTemplate r:id="rId1"/>
  <w:defaultTabStop w:val="720"/>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6A2C"/>
    <w:rsid w:val="00006B14"/>
    <w:rsid w:val="00012249"/>
    <w:rsid w:val="00012577"/>
    <w:rsid w:val="000309FA"/>
    <w:rsid w:val="000375BF"/>
    <w:rsid w:val="000442BD"/>
    <w:rsid w:val="00052CE4"/>
    <w:rsid w:val="000530CB"/>
    <w:rsid w:val="00090332"/>
    <w:rsid w:val="0009569D"/>
    <w:rsid w:val="000A0ED6"/>
    <w:rsid w:val="000A6218"/>
    <w:rsid w:val="000C7C02"/>
    <w:rsid w:val="000D0A83"/>
    <w:rsid w:val="000D5EFB"/>
    <w:rsid w:val="000E0877"/>
    <w:rsid w:val="000E576F"/>
    <w:rsid w:val="000E68DC"/>
    <w:rsid w:val="00111672"/>
    <w:rsid w:val="00114957"/>
    <w:rsid w:val="00123E37"/>
    <w:rsid w:val="001240D6"/>
    <w:rsid w:val="00124637"/>
    <w:rsid w:val="001335BB"/>
    <w:rsid w:val="001412BB"/>
    <w:rsid w:val="00142F25"/>
    <w:rsid w:val="001448B8"/>
    <w:rsid w:val="00167437"/>
    <w:rsid w:val="00173223"/>
    <w:rsid w:val="00173B7A"/>
    <w:rsid w:val="001779B7"/>
    <w:rsid w:val="00187D46"/>
    <w:rsid w:val="00191AA3"/>
    <w:rsid w:val="0019416F"/>
    <w:rsid w:val="001A12C2"/>
    <w:rsid w:val="001A2965"/>
    <w:rsid w:val="001B1868"/>
    <w:rsid w:val="001B1CE7"/>
    <w:rsid w:val="001B7465"/>
    <w:rsid w:val="001C4838"/>
    <w:rsid w:val="001D5707"/>
    <w:rsid w:val="001E5933"/>
    <w:rsid w:val="001F7EC4"/>
    <w:rsid w:val="00200DC9"/>
    <w:rsid w:val="0024072D"/>
    <w:rsid w:val="00261E3D"/>
    <w:rsid w:val="00261ED1"/>
    <w:rsid w:val="00277E7D"/>
    <w:rsid w:val="00284395"/>
    <w:rsid w:val="002A1A24"/>
    <w:rsid w:val="002A694E"/>
    <w:rsid w:val="002B0227"/>
    <w:rsid w:val="002B7D81"/>
    <w:rsid w:val="002C39D7"/>
    <w:rsid w:val="002E3ED6"/>
    <w:rsid w:val="002F3B29"/>
    <w:rsid w:val="00306B52"/>
    <w:rsid w:val="00307B2B"/>
    <w:rsid w:val="003114F2"/>
    <w:rsid w:val="003209DB"/>
    <w:rsid w:val="00332381"/>
    <w:rsid w:val="00340AA5"/>
    <w:rsid w:val="00342C7C"/>
    <w:rsid w:val="003457DA"/>
    <w:rsid w:val="00356610"/>
    <w:rsid w:val="003713C5"/>
    <w:rsid w:val="00387E19"/>
    <w:rsid w:val="00396A4D"/>
    <w:rsid w:val="003A12AD"/>
    <w:rsid w:val="003D3CA1"/>
    <w:rsid w:val="003D7A45"/>
    <w:rsid w:val="00401BE0"/>
    <w:rsid w:val="004108BB"/>
    <w:rsid w:val="00432B11"/>
    <w:rsid w:val="0044426D"/>
    <w:rsid w:val="00455EEA"/>
    <w:rsid w:val="004C25C7"/>
    <w:rsid w:val="004E40D2"/>
    <w:rsid w:val="004E6C91"/>
    <w:rsid w:val="004F14AE"/>
    <w:rsid w:val="004F3EF4"/>
    <w:rsid w:val="00500BEC"/>
    <w:rsid w:val="005057D8"/>
    <w:rsid w:val="00516DB3"/>
    <w:rsid w:val="0053598D"/>
    <w:rsid w:val="005372A9"/>
    <w:rsid w:val="00545CC6"/>
    <w:rsid w:val="00547921"/>
    <w:rsid w:val="00551843"/>
    <w:rsid w:val="00555919"/>
    <w:rsid w:val="00570170"/>
    <w:rsid w:val="00570930"/>
    <w:rsid w:val="00576405"/>
    <w:rsid w:val="00581024"/>
    <w:rsid w:val="00582A17"/>
    <w:rsid w:val="005926E5"/>
    <w:rsid w:val="005A64E9"/>
    <w:rsid w:val="005C76BF"/>
    <w:rsid w:val="005D4EEC"/>
    <w:rsid w:val="005F6D26"/>
    <w:rsid w:val="006071AA"/>
    <w:rsid w:val="0063021A"/>
    <w:rsid w:val="00637CB0"/>
    <w:rsid w:val="006469C7"/>
    <w:rsid w:val="00655E91"/>
    <w:rsid w:val="006572F9"/>
    <w:rsid w:val="00663304"/>
    <w:rsid w:val="006675E4"/>
    <w:rsid w:val="006725A0"/>
    <w:rsid w:val="006C6282"/>
    <w:rsid w:val="006D4FCD"/>
    <w:rsid w:val="006D6A1B"/>
    <w:rsid w:val="006E56F5"/>
    <w:rsid w:val="00706A91"/>
    <w:rsid w:val="00712544"/>
    <w:rsid w:val="00715AFF"/>
    <w:rsid w:val="00720CAA"/>
    <w:rsid w:val="00731DDD"/>
    <w:rsid w:val="0073465D"/>
    <w:rsid w:val="00762501"/>
    <w:rsid w:val="00790046"/>
    <w:rsid w:val="00797FBF"/>
    <w:rsid w:val="007A7D80"/>
    <w:rsid w:val="007C0A7E"/>
    <w:rsid w:val="007E0A82"/>
    <w:rsid w:val="007E36E8"/>
    <w:rsid w:val="007E51F6"/>
    <w:rsid w:val="007F36AF"/>
    <w:rsid w:val="007F4F3E"/>
    <w:rsid w:val="00810814"/>
    <w:rsid w:val="00827488"/>
    <w:rsid w:val="00835FEC"/>
    <w:rsid w:val="008419F2"/>
    <w:rsid w:val="00846A30"/>
    <w:rsid w:val="00861AA1"/>
    <w:rsid w:val="00882776"/>
    <w:rsid w:val="00886803"/>
    <w:rsid w:val="00886F06"/>
    <w:rsid w:val="008E1C10"/>
    <w:rsid w:val="008E2731"/>
    <w:rsid w:val="009013F6"/>
    <w:rsid w:val="009111A8"/>
    <w:rsid w:val="00922AA0"/>
    <w:rsid w:val="00925FB4"/>
    <w:rsid w:val="00926CFB"/>
    <w:rsid w:val="009270E6"/>
    <w:rsid w:val="009330F0"/>
    <w:rsid w:val="00942E00"/>
    <w:rsid w:val="00952D3A"/>
    <w:rsid w:val="009A79D0"/>
    <w:rsid w:val="009B1A37"/>
    <w:rsid w:val="009B7889"/>
    <w:rsid w:val="009C69AF"/>
    <w:rsid w:val="009C6CBD"/>
    <w:rsid w:val="009D0FDC"/>
    <w:rsid w:val="009D30E4"/>
    <w:rsid w:val="009E1DED"/>
    <w:rsid w:val="009E3F81"/>
    <w:rsid w:val="009E6A2C"/>
    <w:rsid w:val="009E6BCA"/>
    <w:rsid w:val="00A12B80"/>
    <w:rsid w:val="00A17BBF"/>
    <w:rsid w:val="00A17E20"/>
    <w:rsid w:val="00A24F44"/>
    <w:rsid w:val="00A305C8"/>
    <w:rsid w:val="00A370FE"/>
    <w:rsid w:val="00A4706D"/>
    <w:rsid w:val="00A50A32"/>
    <w:rsid w:val="00A63092"/>
    <w:rsid w:val="00A72C70"/>
    <w:rsid w:val="00AA4B30"/>
    <w:rsid w:val="00AC188C"/>
    <w:rsid w:val="00AC2B54"/>
    <w:rsid w:val="00AC4FD8"/>
    <w:rsid w:val="00AC7965"/>
    <w:rsid w:val="00AE3301"/>
    <w:rsid w:val="00AF130F"/>
    <w:rsid w:val="00B30EA7"/>
    <w:rsid w:val="00B31604"/>
    <w:rsid w:val="00B447A6"/>
    <w:rsid w:val="00B56668"/>
    <w:rsid w:val="00B765FA"/>
    <w:rsid w:val="00BA376B"/>
    <w:rsid w:val="00BB0667"/>
    <w:rsid w:val="00BB201C"/>
    <w:rsid w:val="00BC55DE"/>
    <w:rsid w:val="00BC625C"/>
    <w:rsid w:val="00BD01B7"/>
    <w:rsid w:val="00BD3F43"/>
    <w:rsid w:val="00BE58EB"/>
    <w:rsid w:val="00BE628E"/>
    <w:rsid w:val="00BF21AC"/>
    <w:rsid w:val="00BF577A"/>
    <w:rsid w:val="00C27F3E"/>
    <w:rsid w:val="00C376AE"/>
    <w:rsid w:val="00C47C43"/>
    <w:rsid w:val="00C50C8D"/>
    <w:rsid w:val="00C559E7"/>
    <w:rsid w:val="00C57C39"/>
    <w:rsid w:val="00C6107D"/>
    <w:rsid w:val="00C74A59"/>
    <w:rsid w:val="00C75A58"/>
    <w:rsid w:val="00C80282"/>
    <w:rsid w:val="00C813E7"/>
    <w:rsid w:val="00C81C5C"/>
    <w:rsid w:val="00CA0FDD"/>
    <w:rsid w:val="00CA21CB"/>
    <w:rsid w:val="00CB480B"/>
    <w:rsid w:val="00CB4E5A"/>
    <w:rsid w:val="00CD2D88"/>
    <w:rsid w:val="00CE23DD"/>
    <w:rsid w:val="00CF2554"/>
    <w:rsid w:val="00CF3E39"/>
    <w:rsid w:val="00D14AB4"/>
    <w:rsid w:val="00D172AC"/>
    <w:rsid w:val="00D41ADD"/>
    <w:rsid w:val="00D44C81"/>
    <w:rsid w:val="00D478C6"/>
    <w:rsid w:val="00D90ADE"/>
    <w:rsid w:val="00D931D8"/>
    <w:rsid w:val="00DE7CC3"/>
    <w:rsid w:val="00DF18E2"/>
    <w:rsid w:val="00E045F8"/>
    <w:rsid w:val="00E27243"/>
    <w:rsid w:val="00E3704B"/>
    <w:rsid w:val="00E457CB"/>
    <w:rsid w:val="00E45AFE"/>
    <w:rsid w:val="00E463D2"/>
    <w:rsid w:val="00E4798A"/>
    <w:rsid w:val="00E6269C"/>
    <w:rsid w:val="00EA651E"/>
    <w:rsid w:val="00ED5121"/>
    <w:rsid w:val="00ED7E2B"/>
    <w:rsid w:val="00EF0137"/>
    <w:rsid w:val="00EF125F"/>
    <w:rsid w:val="00EF7CAD"/>
    <w:rsid w:val="00F02438"/>
    <w:rsid w:val="00F202ED"/>
    <w:rsid w:val="00F274D5"/>
    <w:rsid w:val="00F32DCE"/>
    <w:rsid w:val="00F50D78"/>
    <w:rsid w:val="00F57EEC"/>
    <w:rsid w:val="00F6234C"/>
    <w:rsid w:val="00F6486D"/>
    <w:rsid w:val="00F67B7A"/>
    <w:rsid w:val="00F71156"/>
    <w:rsid w:val="00F734CE"/>
    <w:rsid w:val="00F76071"/>
    <w:rsid w:val="00F77748"/>
    <w:rsid w:val="00F821CD"/>
    <w:rsid w:val="00FA0AA1"/>
    <w:rsid w:val="00FB28FD"/>
    <w:rsid w:val="00FC195B"/>
    <w:rsid w:val="00FE15ED"/>
    <w:rsid w:val="00FE3095"/>
    <w:rsid w:val="00FE41C4"/>
    <w:rsid w:val="00FF08EC"/>
    <w:rsid w:val="00FF29F4"/>
  </w:rsids>
  <m:mathPr>
    <m:mathFont m:val="Cambria Math"/>
    <m:brkBin m:val="before"/>
    <m:brkBinSub m:val="--"/>
    <m:smallFrac m:val="0"/>
    <m:dispDef/>
    <m:lMargin m:val="0"/>
    <m:rMargin m:val="0"/>
    <m:defJc m:val="centerGroup"/>
    <m:wrapIndent m:val="1440"/>
    <m:intLim m:val="subSup"/>
    <m:naryLim m:val="undOvr"/>
  </m:mathPr>
  <w:themeFontLang w:val="fr-FR"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B5856D3"/>
  <w15:chartTrackingRefBased/>
  <w15:docId w15:val="{1B6006E7-66AD-4BFB-BEA3-FDA95839F7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Malgun Gothic" w:hAnsi="Calibri" w:cs="Times New Roman"/>
        <w:lang w:val="fr-FR"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15AFF"/>
    <w:pPr>
      <w:tabs>
        <w:tab w:val="left" w:pos="284"/>
      </w:tabs>
      <w:spacing w:before="120"/>
    </w:pPr>
    <w:rPr>
      <w:rFonts w:ascii="Myriad Pro" w:eastAsia="Times New Roman" w:hAnsi="Myriad Pro"/>
      <w:sz w:val="24"/>
      <w:szCs w:val="24"/>
      <w:lang w:val="en-GB" w:eastAsia="en-US"/>
    </w:rPr>
  </w:style>
  <w:style w:type="paragraph" w:styleId="Heading1">
    <w:name w:val="heading 1"/>
    <w:basedOn w:val="Normal"/>
    <w:next w:val="Normal"/>
    <w:link w:val="Heading1Char"/>
    <w:uiPriority w:val="9"/>
    <w:qFormat/>
    <w:rsid w:val="00DE7CC3"/>
    <w:pPr>
      <w:keepNext/>
      <w:spacing w:before="240" w:after="60"/>
      <w:outlineLvl w:val="0"/>
    </w:pPr>
    <w:rPr>
      <w:rFonts w:ascii="Calibri Light" w:hAnsi="Calibri Light"/>
      <w:b/>
      <w:bCs/>
      <w:kern w:val="32"/>
      <w:sz w:val="32"/>
      <w:szCs w:val="32"/>
      <w:lang w:val="x-none"/>
    </w:rPr>
  </w:style>
  <w:style w:type="paragraph" w:styleId="Heading2">
    <w:name w:val="heading 2"/>
    <w:basedOn w:val="Normal"/>
    <w:next w:val="Normal"/>
    <w:link w:val="Heading2Char"/>
    <w:uiPriority w:val="9"/>
    <w:semiHidden/>
    <w:unhideWhenUsed/>
    <w:qFormat/>
    <w:rsid w:val="00DE7CC3"/>
    <w:pPr>
      <w:keepNext/>
      <w:spacing w:before="240" w:after="60"/>
      <w:outlineLvl w:val="1"/>
    </w:pPr>
    <w:rPr>
      <w:rFonts w:ascii="Calibri Light" w:hAnsi="Calibri Light"/>
      <w:b/>
      <w:bCs/>
      <w:i/>
      <w:iCs/>
      <w:sz w:val="28"/>
      <w:szCs w:val="28"/>
      <w:lang w:val="x-none"/>
    </w:rPr>
  </w:style>
  <w:style w:type="paragraph" w:styleId="Heading3">
    <w:name w:val="heading 3"/>
    <w:basedOn w:val="Normal"/>
    <w:next w:val="Normal"/>
    <w:link w:val="Heading3Char"/>
    <w:uiPriority w:val="9"/>
    <w:semiHidden/>
    <w:unhideWhenUsed/>
    <w:qFormat/>
    <w:rsid w:val="00CF2554"/>
    <w:pPr>
      <w:keepNext/>
      <w:keepLines/>
      <w:spacing w:before="200"/>
      <w:outlineLvl w:val="2"/>
    </w:pPr>
    <w:rPr>
      <w:rFonts w:ascii="Cambria" w:hAnsi="Cambria"/>
      <w:b/>
      <w:bCs/>
      <w:color w:val="4F81BD"/>
      <w:lang w:eastAsia="x-none"/>
    </w:rPr>
  </w:style>
  <w:style w:type="paragraph" w:styleId="Heading4">
    <w:name w:val="heading 4"/>
    <w:aliases w:val="H4"/>
    <w:basedOn w:val="Heading3"/>
    <w:next w:val="Normal"/>
    <w:link w:val="Heading4Char"/>
    <w:uiPriority w:val="99"/>
    <w:qFormat/>
    <w:rsid w:val="00CF2554"/>
    <w:pPr>
      <w:numPr>
        <w:numId w:val="5"/>
      </w:numPr>
      <w:tabs>
        <w:tab w:val="clear" w:pos="284"/>
      </w:tabs>
      <w:spacing w:before="120" w:after="160" w:line="276" w:lineRule="auto"/>
      <w:outlineLvl w:val="3"/>
    </w:pPr>
    <w:rPr>
      <w:rFonts w:ascii="Helvetica" w:eastAsia="??" w:hAnsi="Helvetica"/>
      <w:bCs w:val="0"/>
      <w:color w:val="auto"/>
      <w:sz w:val="20"/>
      <w:szCs w:val="20"/>
      <w:lang w:val="it-IT" w:eastAsia="ja-JP"/>
    </w:rPr>
  </w:style>
  <w:style w:type="paragraph" w:styleId="Heading5">
    <w:name w:val="heading 5"/>
    <w:aliases w:val="H5"/>
    <w:basedOn w:val="Heading4"/>
    <w:next w:val="Normal"/>
    <w:link w:val="Heading5Char"/>
    <w:uiPriority w:val="99"/>
    <w:qFormat/>
    <w:rsid w:val="00CF2554"/>
    <w:pPr>
      <w:numPr>
        <w:ilvl w:val="4"/>
      </w:numPr>
      <w:tabs>
        <w:tab w:val="left" w:pos="1152"/>
      </w:tabs>
      <w:outlineLvl w:val="4"/>
    </w:pPr>
  </w:style>
  <w:style w:type="paragraph" w:styleId="Heading6">
    <w:name w:val="heading 6"/>
    <w:basedOn w:val="Heading5"/>
    <w:next w:val="Normal"/>
    <w:link w:val="Heading6Char"/>
    <w:uiPriority w:val="99"/>
    <w:qFormat/>
    <w:rsid w:val="00CF2554"/>
    <w:pPr>
      <w:numPr>
        <w:ilvl w:val="5"/>
      </w:numPr>
      <w:tabs>
        <w:tab w:val="clear" w:pos="1152"/>
        <w:tab w:val="left" w:pos="1296"/>
      </w:tabs>
      <w:ind w:firstLine="0"/>
      <w:outlineLvl w:val="5"/>
    </w:pPr>
  </w:style>
  <w:style w:type="paragraph" w:styleId="Heading7">
    <w:name w:val="heading 7"/>
    <w:basedOn w:val="Heading6"/>
    <w:next w:val="Normal"/>
    <w:link w:val="Heading7Char"/>
    <w:uiPriority w:val="99"/>
    <w:qFormat/>
    <w:rsid w:val="00CF2554"/>
    <w:pPr>
      <w:numPr>
        <w:ilvl w:val="6"/>
      </w:numPr>
      <w:tabs>
        <w:tab w:val="clear" w:pos="1296"/>
        <w:tab w:val="left" w:pos="1440"/>
      </w:tabs>
      <w:outlineLvl w:val="6"/>
    </w:pPr>
  </w:style>
  <w:style w:type="paragraph" w:styleId="Heading8">
    <w:name w:val="heading 8"/>
    <w:basedOn w:val="Heading7"/>
    <w:next w:val="Normal"/>
    <w:link w:val="Heading8Char"/>
    <w:uiPriority w:val="99"/>
    <w:qFormat/>
    <w:rsid w:val="00CF2554"/>
    <w:pPr>
      <w:numPr>
        <w:ilvl w:val="7"/>
      </w:numPr>
      <w:tabs>
        <w:tab w:val="clear" w:pos="1440"/>
      </w:tabs>
      <w:outlineLvl w:val="7"/>
    </w:pPr>
  </w:style>
  <w:style w:type="paragraph" w:styleId="Heading9">
    <w:name w:val="heading 9"/>
    <w:basedOn w:val="Heading8"/>
    <w:next w:val="Normal"/>
    <w:link w:val="Heading9Char"/>
    <w:uiPriority w:val="99"/>
    <w:qFormat/>
    <w:rsid w:val="00CF2554"/>
    <w:pPr>
      <w:numPr>
        <w:ilvl w:val="8"/>
      </w:numPr>
      <w:tabs>
        <w:tab w:val="left" w:pos="1728"/>
      </w:tabs>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E1DED"/>
    <w:pPr>
      <w:tabs>
        <w:tab w:val="center" w:pos="4680"/>
        <w:tab w:val="right" w:pos="9360"/>
      </w:tabs>
      <w:spacing w:before="0"/>
    </w:pPr>
    <w:rPr>
      <w:rFonts w:ascii="Calibri" w:eastAsia="Calibri" w:hAnsi="Calibri"/>
      <w:sz w:val="22"/>
      <w:szCs w:val="22"/>
      <w:lang w:val="en-US"/>
    </w:rPr>
  </w:style>
  <w:style w:type="character" w:customStyle="1" w:styleId="HeaderChar">
    <w:name w:val="Header Char"/>
    <w:basedOn w:val="DefaultParagraphFont"/>
    <w:link w:val="Header"/>
    <w:uiPriority w:val="99"/>
    <w:rsid w:val="009E1DED"/>
  </w:style>
  <w:style w:type="paragraph" w:styleId="Footer">
    <w:name w:val="footer"/>
    <w:basedOn w:val="Normal"/>
    <w:link w:val="FooterChar"/>
    <w:unhideWhenUsed/>
    <w:rsid w:val="009E1DED"/>
    <w:pPr>
      <w:tabs>
        <w:tab w:val="center" w:pos="4680"/>
        <w:tab w:val="right" w:pos="9360"/>
      </w:tabs>
      <w:spacing w:before="0"/>
    </w:pPr>
    <w:rPr>
      <w:rFonts w:ascii="Calibri" w:eastAsia="Calibri" w:hAnsi="Calibri"/>
      <w:sz w:val="22"/>
      <w:szCs w:val="22"/>
      <w:lang w:val="en-US"/>
    </w:rPr>
  </w:style>
  <w:style w:type="character" w:customStyle="1" w:styleId="FooterChar">
    <w:name w:val="Footer Char"/>
    <w:basedOn w:val="DefaultParagraphFont"/>
    <w:link w:val="Footer"/>
    <w:uiPriority w:val="99"/>
    <w:rsid w:val="009E1DED"/>
  </w:style>
  <w:style w:type="paragraph" w:styleId="BalloonText">
    <w:name w:val="Balloon Text"/>
    <w:basedOn w:val="Normal"/>
    <w:link w:val="BalloonTextChar"/>
    <w:uiPriority w:val="99"/>
    <w:semiHidden/>
    <w:unhideWhenUsed/>
    <w:rsid w:val="009E1DED"/>
    <w:pPr>
      <w:spacing w:before="0"/>
    </w:pPr>
    <w:rPr>
      <w:rFonts w:ascii="Tahoma" w:eastAsia="Calibri" w:hAnsi="Tahoma"/>
      <w:sz w:val="16"/>
      <w:szCs w:val="16"/>
      <w:lang w:val="x-none" w:eastAsia="x-none"/>
    </w:rPr>
  </w:style>
  <w:style w:type="character" w:customStyle="1" w:styleId="BalloonTextChar">
    <w:name w:val="Balloon Text Char"/>
    <w:link w:val="BalloonText"/>
    <w:uiPriority w:val="99"/>
    <w:semiHidden/>
    <w:rsid w:val="009E1DED"/>
    <w:rPr>
      <w:rFonts w:ascii="Tahoma" w:hAnsi="Tahoma" w:cs="Tahoma"/>
      <w:sz w:val="16"/>
      <w:szCs w:val="16"/>
    </w:rPr>
  </w:style>
  <w:style w:type="paragraph" w:customStyle="1" w:styleId="oneM2M-CoverTableText">
    <w:name w:val="oneM2M-CoverTableText"/>
    <w:basedOn w:val="Normal"/>
    <w:autoRedefine/>
    <w:qFormat/>
    <w:rsid w:val="003D7A45"/>
    <w:pPr>
      <w:tabs>
        <w:tab w:val="right" w:pos="1710"/>
        <w:tab w:val="left" w:pos="3780"/>
      </w:tabs>
      <w:spacing w:before="60"/>
      <w:ind w:left="1985" w:hanging="1985"/>
    </w:pPr>
    <w:rPr>
      <w:rFonts w:ascii="Times New Roman" w:hAnsi="Times New Roman"/>
      <w:bCs/>
    </w:rPr>
  </w:style>
  <w:style w:type="paragraph" w:customStyle="1" w:styleId="AltTitle">
    <w:name w:val="AltTitle"/>
    <w:basedOn w:val="oneM2M-CoverTableText"/>
    <w:rsid w:val="001A2965"/>
    <w:pPr>
      <w:spacing w:before="120" w:after="120"/>
      <w:jc w:val="center"/>
    </w:pPr>
    <w:rPr>
      <w:rFonts w:ascii="Tahoma" w:hAnsi="Tahoma" w:cs="Tahoma"/>
      <w:b/>
      <w:bCs w:val="0"/>
      <w:smallCaps/>
      <w:spacing w:val="30"/>
      <w:sz w:val="36"/>
    </w:rPr>
  </w:style>
  <w:style w:type="character" w:styleId="PageNumber">
    <w:name w:val="page number"/>
    <w:basedOn w:val="DefaultParagraphFont"/>
    <w:rsid w:val="00A4706D"/>
  </w:style>
  <w:style w:type="table" w:styleId="TableGrid">
    <w:name w:val="Table Grid"/>
    <w:basedOn w:val="TableNormal"/>
    <w:uiPriority w:val="59"/>
    <w:rsid w:val="00A4706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L">
    <w:name w:val="TAL"/>
    <w:basedOn w:val="Normal"/>
    <w:rsid w:val="00AC2B54"/>
    <w:pPr>
      <w:keepNext/>
      <w:keepLines/>
      <w:overflowPunct w:val="0"/>
      <w:autoSpaceDE w:val="0"/>
      <w:autoSpaceDN w:val="0"/>
      <w:adjustRightInd w:val="0"/>
      <w:spacing w:before="12" w:after="12" w:line="240" w:lineRule="atLeast"/>
      <w:ind w:left="57" w:right="57"/>
      <w:textAlignment w:val="baseline"/>
    </w:pPr>
    <w:rPr>
      <w:rFonts w:ascii="Arial" w:eastAsia="Malgun Gothic" w:hAnsi="Arial"/>
    </w:rPr>
  </w:style>
  <w:style w:type="paragraph" w:customStyle="1" w:styleId="AltNormal">
    <w:name w:val="AltNormal"/>
    <w:basedOn w:val="Normal"/>
    <w:autoRedefine/>
    <w:qFormat/>
    <w:rsid w:val="00277E7D"/>
    <w:rPr>
      <w:rFonts w:ascii="Times New Roman" w:hAnsi="Times New Roman"/>
      <w:sz w:val="20"/>
    </w:rPr>
  </w:style>
  <w:style w:type="paragraph" w:styleId="ListParagraph">
    <w:name w:val="List Paragraph"/>
    <w:basedOn w:val="Normal"/>
    <w:uiPriority w:val="34"/>
    <w:qFormat/>
    <w:rsid w:val="00F77748"/>
    <w:pPr>
      <w:numPr>
        <w:numId w:val="4"/>
      </w:numPr>
      <w:contextualSpacing/>
    </w:pPr>
  </w:style>
  <w:style w:type="paragraph" w:customStyle="1" w:styleId="Agenda1">
    <w:name w:val="Agenda 1"/>
    <w:basedOn w:val="Agenda"/>
    <w:autoRedefine/>
    <w:qFormat/>
    <w:rsid w:val="00277E7D"/>
    <w:pPr>
      <w:tabs>
        <w:tab w:val="clear" w:pos="284"/>
        <w:tab w:val="left" w:pos="426"/>
      </w:tabs>
      <w:spacing w:before="180"/>
    </w:pPr>
    <w:rPr>
      <w:rFonts w:ascii="Times New Roman" w:hAnsi="Times New Roman"/>
      <w:b/>
      <w:sz w:val="22"/>
    </w:rPr>
  </w:style>
  <w:style w:type="paragraph" w:customStyle="1" w:styleId="Agenda">
    <w:name w:val="Agenda"/>
    <w:basedOn w:val="Normal"/>
    <w:qFormat/>
    <w:rsid w:val="00F77748"/>
  </w:style>
  <w:style w:type="paragraph" w:customStyle="1" w:styleId="Agenda2">
    <w:name w:val="Agenda 2"/>
    <w:basedOn w:val="Normal"/>
    <w:autoRedefine/>
    <w:qFormat/>
    <w:rsid w:val="00277E7D"/>
    <w:pPr>
      <w:tabs>
        <w:tab w:val="clear" w:pos="284"/>
        <w:tab w:val="left" w:pos="993"/>
      </w:tabs>
      <w:ind w:left="284" w:firstLine="142"/>
    </w:pPr>
    <w:rPr>
      <w:rFonts w:ascii="Times New Roman" w:hAnsi="Times New Roman"/>
      <w:sz w:val="20"/>
    </w:rPr>
  </w:style>
  <w:style w:type="paragraph" w:customStyle="1" w:styleId="AgendaDoc">
    <w:name w:val="Agenda Doc"/>
    <w:basedOn w:val="Normal"/>
    <w:autoRedefine/>
    <w:qFormat/>
    <w:rsid w:val="00277E7D"/>
    <w:rPr>
      <w:rFonts w:ascii="Times New Roman" w:hAnsi="Times New Roman"/>
      <w:sz w:val="20"/>
    </w:rPr>
  </w:style>
  <w:style w:type="paragraph" w:customStyle="1" w:styleId="Agenda3">
    <w:name w:val="Agenda 3"/>
    <w:basedOn w:val="Agenda2"/>
    <w:autoRedefine/>
    <w:qFormat/>
    <w:rsid w:val="00142F25"/>
    <w:pPr>
      <w:tabs>
        <w:tab w:val="left" w:pos="1560"/>
      </w:tabs>
      <w:ind w:left="851" w:firstLine="0"/>
    </w:pPr>
    <w:rPr>
      <w:i/>
    </w:rPr>
  </w:style>
  <w:style w:type="character" w:customStyle="1" w:styleId="Heading4Char">
    <w:name w:val="Heading 4 Char"/>
    <w:aliases w:val="H4 Char"/>
    <w:link w:val="Heading4"/>
    <w:uiPriority w:val="99"/>
    <w:rsid w:val="00CF2554"/>
    <w:rPr>
      <w:rFonts w:ascii="Helvetica" w:eastAsia="??" w:hAnsi="Helvetica"/>
      <w:b/>
      <w:lang w:val="it-IT" w:eastAsia="ja-JP"/>
    </w:rPr>
  </w:style>
  <w:style w:type="character" w:customStyle="1" w:styleId="Heading5Char">
    <w:name w:val="Heading 5 Char"/>
    <w:aliases w:val="H5 Char"/>
    <w:link w:val="Heading5"/>
    <w:uiPriority w:val="99"/>
    <w:rsid w:val="00CF2554"/>
    <w:rPr>
      <w:rFonts w:ascii="Helvetica" w:eastAsia="??" w:hAnsi="Helvetica"/>
      <w:b/>
      <w:sz w:val="20"/>
      <w:lang w:val="it-IT" w:eastAsia="ja-JP"/>
    </w:rPr>
  </w:style>
  <w:style w:type="character" w:customStyle="1" w:styleId="Heading6Char">
    <w:name w:val="Heading 6 Char"/>
    <w:link w:val="Heading6"/>
    <w:uiPriority w:val="99"/>
    <w:rsid w:val="00CF2554"/>
    <w:rPr>
      <w:rFonts w:ascii="Helvetica" w:eastAsia="??" w:hAnsi="Helvetica"/>
      <w:b/>
      <w:sz w:val="20"/>
      <w:lang w:val="it-IT" w:eastAsia="ja-JP"/>
    </w:rPr>
  </w:style>
  <w:style w:type="character" w:customStyle="1" w:styleId="Heading7Char">
    <w:name w:val="Heading 7 Char"/>
    <w:link w:val="Heading7"/>
    <w:uiPriority w:val="99"/>
    <w:rsid w:val="00CF2554"/>
    <w:rPr>
      <w:rFonts w:ascii="Helvetica" w:eastAsia="??" w:hAnsi="Helvetica"/>
      <w:b/>
      <w:sz w:val="20"/>
      <w:lang w:val="it-IT" w:eastAsia="ja-JP"/>
    </w:rPr>
  </w:style>
  <w:style w:type="character" w:customStyle="1" w:styleId="Heading8Char">
    <w:name w:val="Heading 8 Char"/>
    <w:link w:val="Heading8"/>
    <w:uiPriority w:val="99"/>
    <w:rsid w:val="00CF2554"/>
    <w:rPr>
      <w:rFonts w:ascii="Helvetica" w:eastAsia="??" w:hAnsi="Helvetica"/>
      <w:b/>
      <w:sz w:val="20"/>
      <w:lang w:val="it-IT" w:eastAsia="ja-JP"/>
    </w:rPr>
  </w:style>
  <w:style w:type="character" w:customStyle="1" w:styleId="Heading9Char">
    <w:name w:val="Heading 9 Char"/>
    <w:link w:val="Heading9"/>
    <w:uiPriority w:val="99"/>
    <w:rsid w:val="00CF2554"/>
    <w:rPr>
      <w:rFonts w:ascii="Helvetica" w:eastAsia="??" w:hAnsi="Helvetica"/>
      <w:b/>
      <w:sz w:val="20"/>
      <w:lang w:val="it-IT" w:eastAsia="ja-JP"/>
    </w:rPr>
  </w:style>
  <w:style w:type="paragraph" w:customStyle="1" w:styleId="1tableentryleft">
    <w:name w:val="1table entry left"/>
    <w:aliases w:val="1TEL"/>
    <w:autoRedefine/>
    <w:uiPriority w:val="99"/>
    <w:qFormat/>
    <w:rsid w:val="00CF2554"/>
    <w:pPr>
      <w:keepNext/>
      <w:keepLines/>
      <w:spacing w:before="60" w:after="60"/>
    </w:pPr>
    <w:rPr>
      <w:rFonts w:ascii="Times" w:eastAsia="BatangChe" w:hAnsi="Times"/>
      <w:sz w:val="22"/>
      <w:szCs w:val="24"/>
      <w:lang w:val="en-US" w:eastAsia="en-US"/>
    </w:rPr>
  </w:style>
  <w:style w:type="character" w:customStyle="1" w:styleId="Heading3Char">
    <w:name w:val="Heading 3 Char"/>
    <w:link w:val="Heading3"/>
    <w:uiPriority w:val="9"/>
    <w:semiHidden/>
    <w:rsid w:val="00CF2554"/>
    <w:rPr>
      <w:rFonts w:ascii="Cambria" w:eastAsia="Times New Roman" w:hAnsi="Cambria" w:cs="Times New Roman"/>
      <w:b/>
      <w:bCs/>
      <w:color w:val="4F81BD"/>
      <w:sz w:val="24"/>
      <w:szCs w:val="24"/>
      <w:lang w:val="en-GB"/>
    </w:rPr>
  </w:style>
  <w:style w:type="character" w:styleId="CommentReference">
    <w:name w:val="annotation reference"/>
    <w:uiPriority w:val="99"/>
    <w:semiHidden/>
    <w:unhideWhenUsed/>
    <w:rsid w:val="00500BEC"/>
    <w:rPr>
      <w:sz w:val="16"/>
      <w:szCs w:val="16"/>
    </w:rPr>
  </w:style>
  <w:style w:type="paragraph" w:styleId="CommentText">
    <w:name w:val="annotation text"/>
    <w:basedOn w:val="Normal"/>
    <w:link w:val="CommentTextChar"/>
    <w:uiPriority w:val="99"/>
    <w:semiHidden/>
    <w:unhideWhenUsed/>
    <w:rsid w:val="00500BEC"/>
    <w:rPr>
      <w:sz w:val="20"/>
      <w:szCs w:val="20"/>
      <w:lang w:eastAsia="x-none"/>
    </w:rPr>
  </w:style>
  <w:style w:type="character" w:customStyle="1" w:styleId="CommentTextChar">
    <w:name w:val="Comment Text Char"/>
    <w:link w:val="CommentText"/>
    <w:uiPriority w:val="99"/>
    <w:semiHidden/>
    <w:rsid w:val="00500BEC"/>
    <w:rPr>
      <w:rFonts w:ascii="Myriad Pro" w:eastAsia="Times New Roman" w:hAnsi="Myriad Pro"/>
      <w:lang w:val="en-GB"/>
    </w:rPr>
  </w:style>
  <w:style w:type="paragraph" w:styleId="CommentSubject">
    <w:name w:val="annotation subject"/>
    <w:basedOn w:val="CommentText"/>
    <w:next w:val="CommentText"/>
    <w:link w:val="CommentSubjectChar"/>
    <w:uiPriority w:val="99"/>
    <w:semiHidden/>
    <w:unhideWhenUsed/>
    <w:rsid w:val="00500BEC"/>
    <w:rPr>
      <w:b/>
      <w:bCs/>
    </w:rPr>
  </w:style>
  <w:style w:type="character" w:customStyle="1" w:styleId="CommentSubjectChar">
    <w:name w:val="Comment Subject Char"/>
    <w:link w:val="CommentSubject"/>
    <w:uiPriority w:val="99"/>
    <w:semiHidden/>
    <w:rsid w:val="00500BEC"/>
    <w:rPr>
      <w:rFonts w:ascii="Myriad Pro" w:eastAsia="Times New Roman" w:hAnsi="Myriad Pro"/>
      <w:b/>
      <w:bCs/>
      <w:lang w:val="en-GB"/>
    </w:rPr>
  </w:style>
  <w:style w:type="paragraph" w:customStyle="1" w:styleId="oneM2M-PageHead">
    <w:name w:val="oneM2M-PageHead"/>
    <w:basedOn w:val="Header"/>
    <w:qFormat/>
    <w:rsid w:val="001448B8"/>
    <w:rPr>
      <w:rFonts w:ascii="Times New Roman" w:hAnsi="Times New Roman"/>
    </w:rPr>
  </w:style>
  <w:style w:type="paragraph" w:customStyle="1" w:styleId="oneM2M-Normal">
    <w:name w:val="oneM2M-Normal"/>
    <w:basedOn w:val="Normal"/>
    <w:qFormat/>
    <w:rsid w:val="00CF3E39"/>
    <w:rPr>
      <w:rFonts w:ascii="Times New Roman" w:hAnsi="Times New Roman"/>
      <w:sz w:val="20"/>
      <w:szCs w:val="20"/>
    </w:rPr>
  </w:style>
  <w:style w:type="paragraph" w:styleId="Title">
    <w:name w:val="Title"/>
    <w:basedOn w:val="Normal"/>
    <w:next w:val="Normal"/>
    <w:link w:val="TitleChar"/>
    <w:uiPriority w:val="10"/>
    <w:qFormat/>
    <w:rsid w:val="00277E7D"/>
    <w:pPr>
      <w:spacing w:before="240" w:after="60"/>
      <w:jc w:val="center"/>
      <w:outlineLvl w:val="0"/>
    </w:pPr>
    <w:rPr>
      <w:rFonts w:ascii="Cambria" w:hAnsi="Cambria"/>
      <w:b/>
      <w:bCs/>
      <w:kern w:val="28"/>
      <w:sz w:val="32"/>
      <w:szCs w:val="32"/>
      <w:lang w:eastAsia="x-none"/>
    </w:rPr>
  </w:style>
  <w:style w:type="character" w:customStyle="1" w:styleId="TitleChar">
    <w:name w:val="Title Char"/>
    <w:link w:val="Title"/>
    <w:uiPriority w:val="10"/>
    <w:rsid w:val="00277E7D"/>
    <w:rPr>
      <w:rFonts w:ascii="Cambria" w:eastAsia="Times New Roman" w:hAnsi="Cambria" w:cs="Times New Roman"/>
      <w:b/>
      <w:bCs/>
      <w:kern w:val="28"/>
      <w:sz w:val="32"/>
      <w:szCs w:val="32"/>
      <w:lang w:val="en-GB"/>
    </w:rPr>
  </w:style>
  <w:style w:type="paragraph" w:customStyle="1" w:styleId="oneM2M-TableNormal">
    <w:name w:val="oneM2M-TableNormal"/>
    <w:basedOn w:val="Normal"/>
    <w:rsid w:val="00DE7CC3"/>
    <w:pPr>
      <w:tabs>
        <w:tab w:val="clear" w:pos="284"/>
      </w:tabs>
      <w:spacing w:before="0"/>
    </w:pPr>
    <w:rPr>
      <w:rFonts w:ascii="Times New Roman" w:hAnsi="Times New Roman"/>
      <w:bCs/>
      <w:color w:val="000000"/>
      <w:sz w:val="20"/>
    </w:rPr>
  </w:style>
  <w:style w:type="paragraph" w:customStyle="1" w:styleId="oneM2M-DocNumMinutes">
    <w:name w:val="oneM2M-DocNumMinutes"/>
    <w:basedOn w:val="ListParagraph"/>
    <w:qFormat/>
    <w:rsid w:val="00DE7CC3"/>
    <w:pPr>
      <w:ind w:left="720"/>
    </w:pPr>
    <w:rPr>
      <w:rFonts w:ascii="Times New Roman" w:hAnsi="Times New Roman"/>
      <w:sz w:val="20"/>
    </w:rPr>
  </w:style>
  <w:style w:type="paragraph" w:customStyle="1" w:styleId="oneM2M-Heading1">
    <w:name w:val="oneM2M-Heading1"/>
    <w:basedOn w:val="Heading1"/>
    <w:qFormat/>
    <w:rsid w:val="00DE7CC3"/>
    <w:pPr>
      <w:tabs>
        <w:tab w:val="clear" w:pos="284"/>
      </w:tabs>
      <w:spacing w:before="360"/>
      <w:ind w:left="425" w:hanging="425"/>
    </w:pPr>
    <w:rPr>
      <w:rFonts w:ascii="Times New Roman" w:hAnsi="Times New Roman"/>
      <w:sz w:val="28"/>
      <w:szCs w:val="28"/>
    </w:rPr>
  </w:style>
  <w:style w:type="paragraph" w:customStyle="1" w:styleId="oneM2M-Heading2">
    <w:name w:val="oneM2M-Heading2"/>
    <w:basedOn w:val="Heading2"/>
    <w:qFormat/>
    <w:rsid w:val="00CF3E39"/>
    <w:pPr>
      <w:tabs>
        <w:tab w:val="clear" w:pos="284"/>
      </w:tabs>
      <w:ind w:left="1134" w:hanging="850"/>
    </w:pPr>
    <w:rPr>
      <w:rFonts w:ascii="Times New Roman" w:hAnsi="Times New Roman"/>
      <w:i w:val="0"/>
      <w:sz w:val="24"/>
      <w:szCs w:val="24"/>
    </w:rPr>
  </w:style>
  <w:style w:type="paragraph" w:customStyle="1" w:styleId="oneM2M-Bullet1">
    <w:name w:val="oneM2M-Bullet1"/>
    <w:basedOn w:val="oneM2M-Normal"/>
    <w:rsid w:val="00DE7CC3"/>
    <w:pPr>
      <w:numPr>
        <w:numId w:val="20"/>
      </w:numPr>
    </w:pPr>
  </w:style>
  <w:style w:type="paragraph" w:customStyle="1" w:styleId="oneM2M-Bullet2">
    <w:name w:val="oneM2M-Bullet2"/>
    <w:basedOn w:val="oneM2M-Normal"/>
    <w:rsid w:val="00DE7CC3"/>
    <w:pPr>
      <w:numPr>
        <w:ilvl w:val="1"/>
        <w:numId w:val="20"/>
      </w:numPr>
    </w:pPr>
  </w:style>
  <w:style w:type="paragraph" w:customStyle="1" w:styleId="oneM2M-Bullet3">
    <w:name w:val="oneM2M-Bullet3"/>
    <w:basedOn w:val="oneM2M-Bullet2"/>
    <w:rsid w:val="00DE7CC3"/>
    <w:pPr>
      <w:numPr>
        <w:ilvl w:val="2"/>
      </w:numPr>
    </w:pPr>
  </w:style>
  <w:style w:type="paragraph" w:customStyle="1" w:styleId="oneM2M-Decision">
    <w:name w:val="oneM2M-Decision"/>
    <w:basedOn w:val="oneM2M-Heading1"/>
    <w:qFormat/>
    <w:rsid w:val="00CF3E39"/>
    <w:rPr>
      <w:lang w:val="en-US"/>
    </w:rPr>
  </w:style>
  <w:style w:type="paragraph" w:customStyle="1" w:styleId="oneM2M-Action">
    <w:name w:val="oneM2M-Action"/>
    <w:basedOn w:val="oneM2M-Decision"/>
    <w:autoRedefine/>
    <w:qFormat/>
    <w:rsid w:val="00DE7CC3"/>
    <w:pPr>
      <w:ind w:left="0" w:firstLine="0"/>
    </w:pPr>
    <w:rPr>
      <w:color w:val="B42025"/>
    </w:rPr>
  </w:style>
  <w:style w:type="paragraph" w:customStyle="1" w:styleId="oneM2M-ActionTable">
    <w:name w:val="oneM2M-ActionTable"/>
    <w:basedOn w:val="Normal"/>
    <w:qFormat/>
    <w:rsid w:val="00DE7CC3"/>
    <w:pPr>
      <w:keepNext/>
      <w:keepLines/>
      <w:shd w:val="clear" w:color="auto" w:fill="A0A0A3"/>
      <w:tabs>
        <w:tab w:val="clear" w:pos="284"/>
      </w:tabs>
      <w:spacing w:before="0"/>
      <w:ind w:right="-113"/>
    </w:pPr>
    <w:rPr>
      <w:rFonts w:ascii="Times New Roman" w:hAnsi="Times New Roman"/>
      <w:bCs/>
      <w:color w:val="C00000"/>
      <w:sz w:val="28"/>
      <w:szCs w:val="28"/>
    </w:rPr>
  </w:style>
  <w:style w:type="character" w:customStyle="1" w:styleId="Heading1Char">
    <w:name w:val="Heading 1 Char"/>
    <w:link w:val="Heading1"/>
    <w:uiPriority w:val="9"/>
    <w:rsid w:val="00DE7CC3"/>
    <w:rPr>
      <w:rFonts w:ascii="Calibri Light" w:eastAsia="Times New Roman" w:hAnsi="Calibri Light" w:cs="Times New Roman"/>
      <w:b/>
      <w:bCs/>
      <w:kern w:val="32"/>
      <w:sz w:val="32"/>
      <w:szCs w:val="32"/>
      <w:lang w:eastAsia="en-US"/>
    </w:rPr>
  </w:style>
  <w:style w:type="character" w:customStyle="1" w:styleId="Heading2Char">
    <w:name w:val="Heading 2 Char"/>
    <w:link w:val="Heading2"/>
    <w:uiPriority w:val="9"/>
    <w:semiHidden/>
    <w:rsid w:val="00DE7CC3"/>
    <w:rPr>
      <w:rFonts w:ascii="Calibri Light" w:eastAsia="Times New Roman" w:hAnsi="Calibri Light" w:cs="Times New Roman"/>
      <w:b/>
      <w:bCs/>
      <w:i/>
      <w:iCs/>
      <w:sz w:val="28"/>
      <w:szCs w:val="28"/>
      <w:lang w:eastAsia="en-US"/>
    </w:rPr>
  </w:style>
  <w:style w:type="character" w:styleId="Hyperlink">
    <w:name w:val="Hyperlink"/>
    <w:uiPriority w:val="99"/>
    <w:unhideWhenUsed/>
    <w:rsid w:val="00DE7CC3"/>
    <w:rPr>
      <w:color w:val="0563C1"/>
      <w:u w:val="single"/>
    </w:rPr>
  </w:style>
  <w:style w:type="paragraph" w:customStyle="1" w:styleId="oneM2M-CoverTableTitle">
    <w:name w:val="oneM2M-CoverTableTitle"/>
    <w:basedOn w:val="Normal"/>
    <w:link w:val="oneM2M-CoverTableTitleChar"/>
    <w:qFormat/>
    <w:rsid w:val="009B7889"/>
    <w:pPr>
      <w:jc w:val="center"/>
    </w:pPr>
    <w:rPr>
      <w:rFonts w:ascii="Calibri" w:hAnsi="Calibri"/>
      <w:b/>
      <w:smallCaps/>
      <w:color w:val="FFFFFF"/>
      <w:sz w:val="40"/>
    </w:rPr>
  </w:style>
  <w:style w:type="paragraph" w:customStyle="1" w:styleId="oneM2M-CoverTableLeft">
    <w:name w:val="oneM2M-CoverTableLeft"/>
    <w:basedOn w:val="oneM2M-CoverTableText"/>
    <w:qFormat/>
    <w:rsid w:val="003D7A45"/>
    <w:rPr>
      <w:color w:val="FFFFFF"/>
    </w:rPr>
  </w:style>
  <w:style w:type="character" w:customStyle="1" w:styleId="oneM2M-CoverTableTitleChar">
    <w:name w:val="oneM2M-CoverTableTitle Char"/>
    <w:link w:val="oneM2M-CoverTableTitle"/>
    <w:rsid w:val="009B7889"/>
    <w:rPr>
      <w:rFonts w:ascii="Calibri" w:eastAsia="Times New Roman" w:hAnsi="Calibri"/>
      <w:b/>
      <w:smallCaps/>
      <w:color w:val="FFFFFF"/>
      <w:sz w:val="40"/>
      <w:szCs w:val="24"/>
      <w:lang w:val="en-GB"/>
    </w:rPr>
  </w:style>
  <w:style w:type="paragraph" w:customStyle="1" w:styleId="AbbrLabel">
    <w:name w:val="AbbrLabel"/>
    <w:basedOn w:val="Normal"/>
    <w:rsid w:val="000442BD"/>
    <w:pPr>
      <w:tabs>
        <w:tab w:val="clear" w:pos="284"/>
      </w:tabs>
      <w:spacing w:before="60" w:after="60"/>
    </w:pPr>
    <w:rPr>
      <w:b/>
      <w:bCs/>
      <w:sz w:val="18"/>
      <w:szCs w:val="20"/>
    </w:rPr>
  </w:style>
  <w:style w:type="paragraph" w:customStyle="1" w:styleId="oneM2M-IPR">
    <w:name w:val="oneM2M-IPR"/>
    <w:basedOn w:val="Normal"/>
    <w:qFormat/>
    <w:rsid w:val="000442BD"/>
    <w:pPr>
      <w:pBdr>
        <w:top w:val="single" w:sz="4" w:space="1" w:color="A0A0A3"/>
        <w:left w:val="single" w:sz="4" w:space="4" w:color="A0A0A3"/>
        <w:bottom w:val="single" w:sz="4" w:space="1" w:color="A0A0A3"/>
        <w:right w:val="single" w:sz="4" w:space="4" w:color="A0A0A3"/>
      </w:pBdr>
      <w:jc w:val="center"/>
    </w:pPr>
    <w:rPr>
      <w:rFonts w:ascii="Times New Roman" w:hAnsi="Times New Roman"/>
      <w:sz w:val="20"/>
    </w:rPr>
  </w:style>
  <w:style w:type="paragraph" w:customStyle="1" w:styleId="oneM2M-IPRTitle">
    <w:name w:val="oneM2M-IPRTitle"/>
    <w:basedOn w:val="Normal"/>
    <w:qFormat/>
    <w:rsid w:val="000442BD"/>
    <w:pPr>
      <w:pBdr>
        <w:top w:val="single" w:sz="4" w:space="1" w:color="A0A0A3"/>
        <w:left w:val="single" w:sz="4" w:space="4" w:color="A0A0A3"/>
        <w:bottom w:val="single" w:sz="4" w:space="1" w:color="A0A0A3"/>
        <w:right w:val="single" w:sz="4" w:space="4" w:color="A0A0A3"/>
      </w:pBdr>
      <w:jc w:val="center"/>
    </w:pPr>
    <w:rPr>
      <w:rFonts w:ascii="Times New Roman" w:hAnsi="Times New Roman"/>
      <w:b/>
      <w:sz w:val="32"/>
      <w:szCs w:val="32"/>
    </w:rPr>
  </w:style>
  <w:style w:type="character" w:styleId="UnresolvedMention">
    <w:name w:val="Unresolved Mention"/>
    <w:uiPriority w:val="99"/>
    <w:semiHidden/>
    <w:unhideWhenUsed/>
    <w:rsid w:val="009C69AF"/>
    <w:rPr>
      <w:color w:val="808080"/>
      <w:shd w:val="clear" w:color="auto" w:fill="E6E6E6"/>
    </w:rPr>
  </w:style>
  <w:style w:type="character" w:styleId="Strong">
    <w:name w:val="Strong"/>
    <w:uiPriority w:val="22"/>
    <w:qFormat/>
    <w:rsid w:val="00261E3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277496">
      <w:bodyDiv w:val="1"/>
      <w:marLeft w:val="0"/>
      <w:marRight w:val="0"/>
      <w:marTop w:val="0"/>
      <w:marBottom w:val="0"/>
      <w:divBdr>
        <w:top w:val="none" w:sz="0" w:space="0" w:color="auto"/>
        <w:left w:val="none" w:sz="0" w:space="0" w:color="auto"/>
        <w:bottom w:val="none" w:sz="0" w:space="0" w:color="auto"/>
        <w:right w:val="none" w:sz="0" w:space="0" w:color="auto"/>
      </w:divBdr>
    </w:div>
    <w:div w:id="183634972">
      <w:bodyDiv w:val="1"/>
      <w:marLeft w:val="0"/>
      <w:marRight w:val="0"/>
      <w:marTop w:val="0"/>
      <w:marBottom w:val="0"/>
      <w:divBdr>
        <w:top w:val="none" w:sz="0" w:space="0" w:color="auto"/>
        <w:left w:val="none" w:sz="0" w:space="0" w:color="auto"/>
        <w:bottom w:val="none" w:sz="0" w:space="0" w:color="auto"/>
        <w:right w:val="none" w:sz="0" w:space="0" w:color="auto"/>
      </w:divBdr>
    </w:div>
    <w:div w:id="221212865">
      <w:bodyDiv w:val="1"/>
      <w:marLeft w:val="0"/>
      <w:marRight w:val="0"/>
      <w:marTop w:val="0"/>
      <w:marBottom w:val="0"/>
      <w:divBdr>
        <w:top w:val="none" w:sz="0" w:space="0" w:color="auto"/>
        <w:left w:val="none" w:sz="0" w:space="0" w:color="auto"/>
        <w:bottom w:val="none" w:sz="0" w:space="0" w:color="auto"/>
        <w:right w:val="none" w:sz="0" w:space="0" w:color="auto"/>
      </w:divBdr>
    </w:div>
    <w:div w:id="225603162">
      <w:bodyDiv w:val="1"/>
      <w:marLeft w:val="0"/>
      <w:marRight w:val="0"/>
      <w:marTop w:val="0"/>
      <w:marBottom w:val="0"/>
      <w:divBdr>
        <w:top w:val="none" w:sz="0" w:space="0" w:color="auto"/>
        <w:left w:val="none" w:sz="0" w:space="0" w:color="auto"/>
        <w:bottom w:val="none" w:sz="0" w:space="0" w:color="auto"/>
        <w:right w:val="none" w:sz="0" w:space="0" w:color="auto"/>
      </w:divBdr>
    </w:div>
    <w:div w:id="251858153">
      <w:bodyDiv w:val="1"/>
      <w:marLeft w:val="0"/>
      <w:marRight w:val="0"/>
      <w:marTop w:val="0"/>
      <w:marBottom w:val="0"/>
      <w:divBdr>
        <w:top w:val="none" w:sz="0" w:space="0" w:color="auto"/>
        <w:left w:val="none" w:sz="0" w:space="0" w:color="auto"/>
        <w:bottom w:val="none" w:sz="0" w:space="0" w:color="auto"/>
        <w:right w:val="none" w:sz="0" w:space="0" w:color="auto"/>
      </w:divBdr>
    </w:div>
    <w:div w:id="461729127">
      <w:bodyDiv w:val="1"/>
      <w:marLeft w:val="0"/>
      <w:marRight w:val="0"/>
      <w:marTop w:val="0"/>
      <w:marBottom w:val="0"/>
      <w:divBdr>
        <w:top w:val="none" w:sz="0" w:space="0" w:color="auto"/>
        <w:left w:val="none" w:sz="0" w:space="0" w:color="auto"/>
        <w:bottom w:val="none" w:sz="0" w:space="0" w:color="auto"/>
        <w:right w:val="none" w:sz="0" w:space="0" w:color="auto"/>
      </w:divBdr>
    </w:div>
    <w:div w:id="471946843">
      <w:bodyDiv w:val="1"/>
      <w:marLeft w:val="0"/>
      <w:marRight w:val="0"/>
      <w:marTop w:val="0"/>
      <w:marBottom w:val="0"/>
      <w:divBdr>
        <w:top w:val="none" w:sz="0" w:space="0" w:color="auto"/>
        <w:left w:val="none" w:sz="0" w:space="0" w:color="auto"/>
        <w:bottom w:val="none" w:sz="0" w:space="0" w:color="auto"/>
        <w:right w:val="none" w:sz="0" w:space="0" w:color="auto"/>
      </w:divBdr>
    </w:div>
    <w:div w:id="568073562">
      <w:bodyDiv w:val="1"/>
      <w:marLeft w:val="0"/>
      <w:marRight w:val="0"/>
      <w:marTop w:val="0"/>
      <w:marBottom w:val="0"/>
      <w:divBdr>
        <w:top w:val="none" w:sz="0" w:space="0" w:color="auto"/>
        <w:left w:val="none" w:sz="0" w:space="0" w:color="auto"/>
        <w:bottom w:val="none" w:sz="0" w:space="0" w:color="auto"/>
        <w:right w:val="none" w:sz="0" w:space="0" w:color="auto"/>
      </w:divBdr>
    </w:div>
    <w:div w:id="688335644">
      <w:bodyDiv w:val="1"/>
      <w:marLeft w:val="0"/>
      <w:marRight w:val="0"/>
      <w:marTop w:val="0"/>
      <w:marBottom w:val="0"/>
      <w:divBdr>
        <w:top w:val="none" w:sz="0" w:space="0" w:color="auto"/>
        <w:left w:val="none" w:sz="0" w:space="0" w:color="auto"/>
        <w:bottom w:val="none" w:sz="0" w:space="0" w:color="auto"/>
        <w:right w:val="none" w:sz="0" w:space="0" w:color="auto"/>
      </w:divBdr>
    </w:div>
    <w:div w:id="725375834">
      <w:bodyDiv w:val="1"/>
      <w:marLeft w:val="0"/>
      <w:marRight w:val="0"/>
      <w:marTop w:val="0"/>
      <w:marBottom w:val="0"/>
      <w:divBdr>
        <w:top w:val="none" w:sz="0" w:space="0" w:color="auto"/>
        <w:left w:val="none" w:sz="0" w:space="0" w:color="auto"/>
        <w:bottom w:val="none" w:sz="0" w:space="0" w:color="auto"/>
        <w:right w:val="none" w:sz="0" w:space="0" w:color="auto"/>
      </w:divBdr>
    </w:div>
    <w:div w:id="877356326">
      <w:bodyDiv w:val="1"/>
      <w:marLeft w:val="0"/>
      <w:marRight w:val="0"/>
      <w:marTop w:val="0"/>
      <w:marBottom w:val="0"/>
      <w:divBdr>
        <w:top w:val="none" w:sz="0" w:space="0" w:color="auto"/>
        <w:left w:val="none" w:sz="0" w:space="0" w:color="auto"/>
        <w:bottom w:val="none" w:sz="0" w:space="0" w:color="auto"/>
        <w:right w:val="none" w:sz="0" w:space="0" w:color="auto"/>
      </w:divBdr>
    </w:div>
    <w:div w:id="936787709">
      <w:bodyDiv w:val="1"/>
      <w:marLeft w:val="0"/>
      <w:marRight w:val="0"/>
      <w:marTop w:val="0"/>
      <w:marBottom w:val="0"/>
      <w:divBdr>
        <w:top w:val="none" w:sz="0" w:space="0" w:color="auto"/>
        <w:left w:val="none" w:sz="0" w:space="0" w:color="auto"/>
        <w:bottom w:val="none" w:sz="0" w:space="0" w:color="auto"/>
        <w:right w:val="none" w:sz="0" w:space="0" w:color="auto"/>
      </w:divBdr>
    </w:div>
    <w:div w:id="1054542242">
      <w:bodyDiv w:val="1"/>
      <w:marLeft w:val="0"/>
      <w:marRight w:val="0"/>
      <w:marTop w:val="0"/>
      <w:marBottom w:val="0"/>
      <w:divBdr>
        <w:top w:val="none" w:sz="0" w:space="0" w:color="auto"/>
        <w:left w:val="none" w:sz="0" w:space="0" w:color="auto"/>
        <w:bottom w:val="none" w:sz="0" w:space="0" w:color="auto"/>
        <w:right w:val="none" w:sz="0" w:space="0" w:color="auto"/>
      </w:divBdr>
    </w:div>
    <w:div w:id="1135369145">
      <w:bodyDiv w:val="1"/>
      <w:marLeft w:val="0"/>
      <w:marRight w:val="0"/>
      <w:marTop w:val="0"/>
      <w:marBottom w:val="0"/>
      <w:divBdr>
        <w:top w:val="none" w:sz="0" w:space="0" w:color="auto"/>
        <w:left w:val="none" w:sz="0" w:space="0" w:color="auto"/>
        <w:bottom w:val="none" w:sz="0" w:space="0" w:color="auto"/>
        <w:right w:val="none" w:sz="0" w:space="0" w:color="auto"/>
      </w:divBdr>
    </w:div>
    <w:div w:id="1179806754">
      <w:bodyDiv w:val="1"/>
      <w:marLeft w:val="0"/>
      <w:marRight w:val="0"/>
      <w:marTop w:val="0"/>
      <w:marBottom w:val="0"/>
      <w:divBdr>
        <w:top w:val="none" w:sz="0" w:space="0" w:color="auto"/>
        <w:left w:val="none" w:sz="0" w:space="0" w:color="auto"/>
        <w:bottom w:val="none" w:sz="0" w:space="0" w:color="auto"/>
        <w:right w:val="none" w:sz="0" w:space="0" w:color="auto"/>
      </w:divBdr>
    </w:div>
    <w:div w:id="1260720765">
      <w:bodyDiv w:val="1"/>
      <w:marLeft w:val="0"/>
      <w:marRight w:val="0"/>
      <w:marTop w:val="0"/>
      <w:marBottom w:val="0"/>
      <w:divBdr>
        <w:top w:val="none" w:sz="0" w:space="0" w:color="auto"/>
        <w:left w:val="none" w:sz="0" w:space="0" w:color="auto"/>
        <w:bottom w:val="none" w:sz="0" w:space="0" w:color="auto"/>
        <w:right w:val="none" w:sz="0" w:space="0" w:color="auto"/>
      </w:divBdr>
    </w:div>
    <w:div w:id="1469274794">
      <w:bodyDiv w:val="1"/>
      <w:marLeft w:val="0"/>
      <w:marRight w:val="0"/>
      <w:marTop w:val="0"/>
      <w:marBottom w:val="0"/>
      <w:divBdr>
        <w:top w:val="none" w:sz="0" w:space="0" w:color="auto"/>
        <w:left w:val="none" w:sz="0" w:space="0" w:color="auto"/>
        <w:bottom w:val="none" w:sz="0" w:space="0" w:color="auto"/>
        <w:right w:val="none" w:sz="0" w:space="0" w:color="auto"/>
      </w:divBdr>
      <w:divsChild>
        <w:div w:id="1120680918">
          <w:marLeft w:val="1166"/>
          <w:marRight w:val="0"/>
          <w:marTop w:val="91"/>
          <w:marBottom w:val="0"/>
          <w:divBdr>
            <w:top w:val="none" w:sz="0" w:space="0" w:color="auto"/>
            <w:left w:val="none" w:sz="0" w:space="0" w:color="auto"/>
            <w:bottom w:val="none" w:sz="0" w:space="0" w:color="auto"/>
            <w:right w:val="none" w:sz="0" w:space="0" w:color="auto"/>
          </w:divBdr>
        </w:div>
        <w:div w:id="1913462015">
          <w:marLeft w:val="1166"/>
          <w:marRight w:val="0"/>
          <w:marTop w:val="91"/>
          <w:marBottom w:val="0"/>
          <w:divBdr>
            <w:top w:val="none" w:sz="0" w:space="0" w:color="auto"/>
            <w:left w:val="none" w:sz="0" w:space="0" w:color="auto"/>
            <w:bottom w:val="none" w:sz="0" w:space="0" w:color="auto"/>
            <w:right w:val="none" w:sz="0" w:space="0" w:color="auto"/>
          </w:divBdr>
        </w:div>
        <w:div w:id="80762408">
          <w:marLeft w:val="1166"/>
          <w:marRight w:val="0"/>
          <w:marTop w:val="91"/>
          <w:marBottom w:val="0"/>
          <w:divBdr>
            <w:top w:val="none" w:sz="0" w:space="0" w:color="auto"/>
            <w:left w:val="none" w:sz="0" w:space="0" w:color="auto"/>
            <w:bottom w:val="none" w:sz="0" w:space="0" w:color="auto"/>
            <w:right w:val="none" w:sz="0" w:space="0" w:color="auto"/>
          </w:divBdr>
        </w:div>
        <w:div w:id="1544635533">
          <w:marLeft w:val="1166"/>
          <w:marRight w:val="0"/>
          <w:marTop w:val="91"/>
          <w:marBottom w:val="0"/>
          <w:divBdr>
            <w:top w:val="none" w:sz="0" w:space="0" w:color="auto"/>
            <w:left w:val="none" w:sz="0" w:space="0" w:color="auto"/>
            <w:bottom w:val="none" w:sz="0" w:space="0" w:color="auto"/>
            <w:right w:val="none" w:sz="0" w:space="0" w:color="auto"/>
          </w:divBdr>
        </w:div>
        <w:div w:id="2096780886">
          <w:marLeft w:val="1166"/>
          <w:marRight w:val="0"/>
          <w:marTop w:val="91"/>
          <w:marBottom w:val="0"/>
          <w:divBdr>
            <w:top w:val="none" w:sz="0" w:space="0" w:color="auto"/>
            <w:left w:val="none" w:sz="0" w:space="0" w:color="auto"/>
            <w:bottom w:val="none" w:sz="0" w:space="0" w:color="auto"/>
            <w:right w:val="none" w:sz="0" w:space="0" w:color="auto"/>
          </w:divBdr>
        </w:div>
        <w:div w:id="933976945">
          <w:marLeft w:val="1166"/>
          <w:marRight w:val="0"/>
          <w:marTop w:val="91"/>
          <w:marBottom w:val="0"/>
          <w:divBdr>
            <w:top w:val="none" w:sz="0" w:space="0" w:color="auto"/>
            <w:left w:val="none" w:sz="0" w:space="0" w:color="auto"/>
            <w:bottom w:val="none" w:sz="0" w:space="0" w:color="auto"/>
            <w:right w:val="none" w:sz="0" w:space="0" w:color="auto"/>
          </w:divBdr>
        </w:div>
        <w:div w:id="1774326407">
          <w:marLeft w:val="1166"/>
          <w:marRight w:val="0"/>
          <w:marTop w:val="91"/>
          <w:marBottom w:val="0"/>
          <w:divBdr>
            <w:top w:val="none" w:sz="0" w:space="0" w:color="auto"/>
            <w:left w:val="none" w:sz="0" w:space="0" w:color="auto"/>
            <w:bottom w:val="none" w:sz="0" w:space="0" w:color="auto"/>
            <w:right w:val="none" w:sz="0" w:space="0" w:color="auto"/>
          </w:divBdr>
        </w:div>
        <w:div w:id="601768881">
          <w:marLeft w:val="1166"/>
          <w:marRight w:val="0"/>
          <w:marTop w:val="91"/>
          <w:marBottom w:val="0"/>
          <w:divBdr>
            <w:top w:val="none" w:sz="0" w:space="0" w:color="auto"/>
            <w:left w:val="none" w:sz="0" w:space="0" w:color="auto"/>
            <w:bottom w:val="none" w:sz="0" w:space="0" w:color="auto"/>
            <w:right w:val="none" w:sz="0" w:space="0" w:color="auto"/>
          </w:divBdr>
        </w:div>
        <w:div w:id="1970356254">
          <w:marLeft w:val="1166"/>
          <w:marRight w:val="0"/>
          <w:marTop w:val="91"/>
          <w:marBottom w:val="0"/>
          <w:divBdr>
            <w:top w:val="none" w:sz="0" w:space="0" w:color="auto"/>
            <w:left w:val="none" w:sz="0" w:space="0" w:color="auto"/>
            <w:bottom w:val="none" w:sz="0" w:space="0" w:color="auto"/>
            <w:right w:val="none" w:sz="0" w:space="0" w:color="auto"/>
          </w:divBdr>
        </w:div>
      </w:divsChild>
    </w:div>
    <w:div w:id="1639141649">
      <w:bodyDiv w:val="1"/>
      <w:marLeft w:val="0"/>
      <w:marRight w:val="0"/>
      <w:marTop w:val="0"/>
      <w:marBottom w:val="0"/>
      <w:divBdr>
        <w:top w:val="none" w:sz="0" w:space="0" w:color="auto"/>
        <w:left w:val="none" w:sz="0" w:space="0" w:color="auto"/>
        <w:bottom w:val="none" w:sz="0" w:space="0" w:color="auto"/>
        <w:right w:val="none" w:sz="0" w:space="0" w:color="auto"/>
      </w:divBdr>
    </w:div>
    <w:div w:id="1685327840">
      <w:bodyDiv w:val="1"/>
      <w:marLeft w:val="0"/>
      <w:marRight w:val="0"/>
      <w:marTop w:val="0"/>
      <w:marBottom w:val="0"/>
      <w:divBdr>
        <w:top w:val="none" w:sz="0" w:space="0" w:color="auto"/>
        <w:left w:val="none" w:sz="0" w:space="0" w:color="auto"/>
        <w:bottom w:val="none" w:sz="0" w:space="0" w:color="auto"/>
        <w:right w:val="none" w:sz="0" w:space="0" w:color="auto"/>
      </w:divBdr>
      <w:divsChild>
        <w:div w:id="377704321">
          <w:marLeft w:val="0"/>
          <w:marRight w:val="0"/>
          <w:marTop w:val="0"/>
          <w:marBottom w:val="0"/>
          <w:divBdr>
            <w:top w:val="none" w:sz="0" w:space="0" w:color="auto"/>
            <w:left w:val="none" w:sz="0" w:space="0" w:color="auto"/>
            <w:bottom w:val="none" w:sz="0" w:space="0" w:color="auto"/>
            <w:right w:val="none" w:sz="0" w:space="0" w:color="auto"/>
          </w:divBdr>
        </w:div>
        <w:div w:id="414743103">
          <w:marLeft w:val="0"/>
          <w:marRight w:val="0"/>
          <w:marTop w:val="0"/>
          <w:marBottom w:val="0"/>
          <w:divBdr>
            <w:top w:val="none" w:sz="0" w:space="0" w:color="auto"/>
            <w:left w:val="none" w:sz="0" w:space="0" w:color="auto"/>
            <w:bottom w:val="none" w:sz="0" w:space="0" w:color="auto"/>
            <w:right w:val="none" w:sz="0" w:space="0" w:color="auto"/>
          </w:divBdr>
        </w:div>
      </w:divsChild>
    </w:div>
    <w:div w:id="1881815039">
      <w:bodyDiv w:val="1"/>
      <w:marLeft w:val="0"/>
      <w:marRight w:val="0"/>
      <w:marTop w:val="0"/>
      <w:marBottom w:val="0"/>
      <w:divBdr>
        <w:top w:val="none" w:sz="0" w:space="0" w:color="auto"/>
        <w:left w:val="none" w:sz="0" w:space="0" w:color="auto"/>
        <w:bottom w:val="none" w:sz="0" w:space="0" w:color="auto"/>
        <w:right w:val="none" w:sz="0" w:space="0" w:color="auto"/>
      </w:divBdr>
    </w:div>
    <w:div w:id="21384539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thyun.kim@synctechno.com" TargetMode="External"/><Relationship Id="rId18" Type="http://schemas.openxmlformats.org/officeDocument/2006/relationships/hyperlink" Target="https://global.gotomeeting.com/join/343961541%20"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styles" Target="styles.xml"/><Relationship Id="rId12" Type="http://schemas.openxmlformats.org/officeDocument/2006/relationships/hyperlink" Target="mailto:shane.he@nokia.com" TargetMode="External"/><Relationship Id="rId17" Type="http://schemas.openxmlformats.org/officeDocument/2006/relationships/hyperlink" Target="https://meet.goto.com/431780453"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member.onem2m.org/website/tp/TP_Home_Page.aspx" TargetMode="External"/><Relationship Id="rId20" Type="http://schemas.openxmlformats.org/officeDocument/2006/relationships/hyperlink" Target="https://member.onem2m.org/Application/documentApp/documentinfo/?documentId=34777&amp;fromList=Y"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footer" Target="footer2.xml"/><Relationship Id="rId5" Type="http://schemas.openxmlformats.org/officeDocument/2006/relationships/customXml" Target="../customXml/item5.xml"/><Relationship Id="rId15" Type="http://schemas.openxmlformats.org/officeDocument/2006/relationships/hyperlink" Target="mailto:yjkim@tta.or.kr" TargetMode="External"/><Relationship Id="rId23" Type="http://schemas.openxmlformats.org/officeDocument/2006/relationships/header" Target="header2.xml"/><Relationship Id="rId10" Type="http://schemas.openxmlformats.org/officeDocument/2006/relationships/footnotes" Target="footnotes.xml"/><Relationship Id="rId19" Type="http://schemas.openxmlformats.org/officeDocument/2006/relationships/hyperlink" Target="https://git.onem2m.org/issues/issues/-/issues?label_name%5b%5d=RDM"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marianne.mohali@orange.com" TargetMode="External"/><Relationship Id="rId22"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victoria.mitchell\AppData\Roaming\Microsoft\Templates\oneM2M_Agenda_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RoutingTargetPath xmlns="http://schemas.microsoft.com/sharepoint/v3" xsi:nil="true"/>
    <IconOverlay xmlns="http://schemas.microsoft.com/sharepoint/v4" xsi:nil="true"/>
  </documentManagement>
</p:properties>
</file>

<file path=customXml/item2.xml><?xml version="1.0" encoding="utf-8"?>
<LongProperties xmlns="http://schemas.microsoft.com/office/2006/metadata/longProperties"/>
</file>

<file path=customXml/item3.xml><?xml version="1.0" encoding="utf-8"?>
<ct:contentTypeSchema xmlns:ct="http://schemas.microsoft.com/office/2006/metadata/contentType" xmlns:ma="http://schemas.microsoft.com/office/2006/metadata/properties/metaAttributes" ct:_="" ma:_="" ma:contentTypeName="Document" ma:contentTypeID="0x0101006C1DEA994971EA40A349B5C7949A0F1A" ma:contentTypeVersion="3" ma:contentTypeDescription="Create a new document." ma:contentTypeScope="" ma:versionID="05c3fe897dbfb325cb7870580a4172d2">
  <xsd:schema xmlns:xsd="http://www.w3.org/2001/XMLSchema" xmlns:xs="http://www.w3.org/2001/XMLSchema" xmlns:p="http://schemas.microsoft.com/office/2006/metadata/properties" xmlns:ns1="http://schemas.microsoft.com/sharepoint/v3" xmlns:ns2="http://schemas.microsoft.com/sharepoint/v4" targetNamespace="http://schemas.microsoft.com/office/2006/metadata/properties" ma:root="true" ma:fieldsID="17c863cb8fe26bb094c90a5692935c18" ns1:_="" ns2:_="">
    <xsd:import namespace="http://schemas.microsoft.com/sharepoint/v3"/>
    <xsd:import namespace="http://schemas.microsoft.com/sharepoint/v4"/>
    <xsd:element name="properties">
      <xsd:complexType>
        <xsd:sequence>
          <xsd:element name="documentManagement">
            <xsd:complexType>
              <xsd:all>
                <xsd:element ref="ns1:RoutingTargetPath" minOccurs="0"/>
                <xsd:element ref="ns2:IconOverla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RoutingTargetPath" ma:index="8" nillable="true" ma:displayName="Target Path" ma:internalName="RoutingTargetPath"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9"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2DF5EEC-CAA1-4552-B8B9-154042E36A69}">
  <ds:schemaRefs>
    <ds:schemaRef ds:uri="http://schemas.microsoft.com/office/2006/metadata/properties"/>
    <ds:schemaRef ds:uri="http://schemas.microsoft.com/office/infopath/2007/PartnerControls"/>
    <ds:schemaRef ds:uri="http://schemas.microsoft.com/sharepoint/v3"/>
    <ds:schemaRef ds:uri="http://schemas.microsoft.com/sharepoint/v4"/>
  </ds:schemaRefs>
</ds:datastoreItem>
</file>

<file path=customXml/itemProps2.xml><?xml version="1.0" encoding="utf-8"?>
<ds:datastoreItem xmlns:ds="http://schemas.openxmlformats.org/officeDocument/2006/customXml" ds:itemID="{37390C34-2A1A-4CFF-91B1-67622C25A6B0}">
  <ds:schemaRefs>
    <ds:schemaRef ds:uri="http://schemas.microsoft.com/office/2006/metadata/longProperties"/>
  </ds:schemaRefs>
</ds:datastoreItem>
</file>

<file path=customXml/itemProps3.xml><?xml version="1.0" encoding="utf-8"?>
<ds:datastoreItem xmlns:ds="http://schemas.openxmlformats.org/officeDocument/2006/customXml" ds:itemID="{31FF8046-53DF-49FC-B365-DA9F4739850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9E5B3CC-34B7-4450-96E6-2B9A4EFCFF58}">
  <ds:schemaRefs>
    <ds:schemaRef ds:uri="http://schemas.microsoft.com/sharepoint/v3/contenttype/forms"/>
  </ds:schemaRefs>
</ds:datastoreItem>
</file>

<file path=customXml/itemProps5.xml><?xml version="1.0" encoding="utf-8"?>
<ds:datastoreItem xmlns:ds="http://schemas.openxmlformats.org/officeDocument/2006/customXml" ds:itemID="{350BA525-630C-4CFE-82D3-A000140667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oneM2M_Agenda_Template.dotx</Template>
  <TotalTime>19</TotalTime>
  <Pages>5</Pages>
  <Words>894</Words>
  <Characters>4922</Characters>
  <Application>Microsoft Office Word</Application>
  <DocSecurity>0</DocSecurity>
  <Lines>41</Lines>
  <Paragraphs>11</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Agenda Template</vt:lpstr>
      <vt:lpstr>Agenda Template</vt:lpstr>
    </vt:vector>
  </TitlesOfParts>
  <Company>ETSI</Company>
  <LinksUpToDate>false</LinksUpToDate>
  <CharactersWithSpaces>5805</CharactersWithSpaces>
  <SharedDoc>false</SharedDoc>
  <HLinks>
    <vt:vector size="18" baseType="variant">
      <vt:variant>
        <vt:i4>8061025</vt:i4>
      </vt:variant>
      <vt:variant>
        <vt:i4>6</vt:i4>
      </vt:variant>
      <vt:variant>
        <vt:i4>0</vt:i4>
      </vt:variant>
      <vt:variant>
        <vt:i4>5</vt:i4>
      </vt:variant>
      <vt:variant>
        <vt:lpwstr>http://member.onem2m.org/website/tp/TP_Home_Page.aspx</vt:lpwstr>
      </vt:variant>
      <vt:variant>
        <vt:lpwstr/>
      </vt:variant>
      <vt:variant>
        <vt:i4>2228299</vt:i4>
      </vt:variant>
      <vt:variant>
        <vt:i4>3</vt:i4>
      </vt:variant>
      <vt:variant>
        <vt:i4>0</vt:i4>
      </vt:variant>
      <vt:variant>
        <vt:i4>5</vt:i4>
      </vt:variant>
      <vt:variant>
        <vt:lpwstr>mailto:thyun.kim@synctechno.com</vt:lpwstr>
      </vt:variant>
      <vt:variant>
        <vt:lpwstr/>
      </vt:variant>
      <vt:variant>
        <vt:i4>7995392</vt:i4>
      </vt:variant>
      <vt:variant>
        <vt:i4>0</vt:i4>
      </vt:variant>
      <vt:variant>
        <vt:i4>0</vt:i4>
      </vt:variant>
      <vt:variant>
        <vt:i4>5</vt:i4>
      </vt:variant>
      <vt:variant>
        <vt:lpwstr>mailto:shane.he@nokia.com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Agenda Template</dc:title>
  <dc:subject>Template</dc:subject>
  <dc:creator>oneM2M</dc:creator>
  <cp:keywords/>
  <dc:description>Updated: 2014-08-22</dc:description>
  <cp:lastModifiedBy>He, Shane (Nokia - FR/Paris-Saclay)</cp:lastModifiedBy>
  <cp:revision>3</cp:revision>
  <cp:lastPrinted>2012-08-29T09:21:00Z</cp:lastPrinted>
  <dcterms:created xsi:type="dcterms:W3CDTF">2022-07-11T09:30:00Z</dcterms:created>
  <dcterms:modified xsi:type="dcterms:W3CDTF">2022-07-11T09:49:00Z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URL">
    <vt:lpwstr/>
  </property>
  <property fmtid="{D5CDD505-2E9C-101B-9397-08002B2CF9AE}" pid="3" name="display_urn:schemas-microsoft-com:office:office#Editor">
    <vt:lpwstr>Mladin, Catalina</vt:lpwstr>
  </property>
  <property fmtid="{D5CDD505-2E9C-101B-9397-08002B2CF9AE}" pid="4" name="display_urn:schemas-microsoft-com:office:office#Author">
    <vt:lpwstr>Mladin, Catalina</vt:lpwstr>
  </property>
</Properties>
</file>