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24F44" w14:paraId="5E842E66" w14:textId="77777777" w:rsidTr="00B765FA">
        <w:trPr>
          <w:trHeight w:val="302"/>
          <w:jc w:val="center"/>
        </w:trPr>
        <w:tc>
          <w:tcPr>
            <w:tcW w:w="9463" w:type="dxa"/>
            <w:gridSpan w:val="2"/>
            <w:shd w:val="clear" w:color="auto" w:fill="C00000"/>
          </w:tcPr>
          <w:p w14:paraId="43CB04CE" w14:textId="77777777" w:rsidR="00F02438" w:rsidRPr="00FE3095" w:rsidRDefault="00591F72" w:rsidP="009B7889">
            <w:pPr>
              <w:pStyle w:val="oneM2M-CoverTableTitle"/>
            </w:pPr>
            <w:r>
              <w:t>Minutes</w:t>
            </w:r>
          </w:p>
        </w:tc>
      </w:tr>
      <w:tr w:rsidR="00A72C70" w:rsidRPr="00A24F44" w14:paraId="2C1B77A5" w14:textId="77777777" w:rsidTr="00B765FA">
        <w:trPr>
          <w:trHeight w:val="124"/>
          <w:jc w:val="center"/>
        </w:trPr>
        <w:tc>
          <w:tcPr>
            <w:tcW w:w="2512" w:type="dxa"/>
            <w:shd w:val="clear" w:color="auto" w:fill="A0A0A3"/>
          </w:tcPr>
          <w:p w14:paraId="0FF4D78C"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3EFDDD31" w14:textId="77777777" w:rsidR="0073465D" w:rsidRPr="00072328" w:rsidRDefault="00342731" w:rsidP="00132A82">
            <w:pPr>
              <w:pStyle w:val="oneM2M-CoverTableText"/>
            </w:pPr>
            <w:r w:rsidRPr="00072328">
              <w:t xml:space="preserve">TDE </w:t>
            </w:r>
            <w:r w:rsidR="00984A75">
              <w:t>6</w:t>
            </w:r>
            <w:r w:rsidR="00995451">
              <w:t>1</w:t>
            </w:r>
            <w:r w:rsidR="00F13C25" w:rsidRPr="00072328">
              <w:t>.</w:t>
            </w:r>
            <w:r w:rsidR="00EF0E44">
              <w:t>2</w:t>
            </w:r>
          </w:p>
        </w:tc>
      </w:tr>
      <w:tr w:rsidR="006D4FCD" w:rsidRPr="00A24F44" w14:paraId="2E79C3D4" w14:textId="77777777" w:rsidTr="00B765FA">
        <w:trPr>
          <w:trHeight w:val="116"/>
          <w:jc w:val="center"/>
        </w:trPr>
        <w:tc>
          <w:tcPr>
            <w:tcW w:w="2512" w:type="dxa"/>
            <w:shd w:val="clear" w:color="auto" w:fill="A0A0A3"/>
          </w:tcPr>
          <w:p w14:paraId="34C9BC6D" w14:textId="77777777" w:rsidR="006D4FCD" w:rsidRPr="007E36E8" w:rsidRDefault="006D4FCD" w:rsidP="003D7A45">
            <w:pPr>
              <w:pStyle w:val="oneM2M-CoverTableLeft"/>
            </w:pPr>
            <w:r w:rsidRPr="007E36E8">
              <w:t>Chair:</w:t>
            </w:r>
          </w:p>
        </w:tc>
        <w:tc>
          <w:tcPr>
            <w:tcW w:w="6951" w:type="dxa"/>
            <w:shd w:val="clear" w:color="auto" w:fill="FFFFFF"/>
          </w:tcPr>
          <w:p w14:paraId="3A4E6003" w14:textId="77777777" w:rsidR="00984A75" w:rsidRDefault="0079536C" w:rsidP="009B62E9">
            <w:pPr>
              <w:pStyle w:val="oneM2M-CoverTableText"/>
            </w:pPr>
            <w:r w:rsidRPr="00072328">
              <w:t>Chair:</w:t>
            </w:r>
            <w:r w:rsidR="00984A75">
              <w:t xml:space="preserve"> </w:t>
            </w:r>
            <w:r w:rsidR="00995451">
              <w:t xml:space="preserve">Bob Flynn, </w:t>
            </w:r>
            <w:r w:rsidR="00995451">
              <w:rPr>
                <w:rFonts w:eastAsia="Malgun Gothic"/>
                <w:lang w:eastAsia="ko-KR"/>
              </w:rPr>
              <w:t>Exacta GSS</w:t>
            </w:r>
          </w:p>
          <w:p w14:paraId="6BC638B1" w14:textId="77777777" w:rsidR="00525DAE" w:rsidRPr="00072328" w:rsidRDefault="00984A75" w:rsidP="00984A75">
            <w:pPr>
              <w:pStyle w:val="oneM2M-CoverTableText"/>
              <w:rPr>
                <w:rFonts w:eastAsia="Malgun Gothic"/>
                <w:lang w:eastAsia="ko-KR"/>
              </w:rPr>
            </w:pPr>
            <w:r>
              <w:t xml:space="preserve">Vice-chair: </w:t>
            </w:r>
            <w:r>
              <w:rPr>
                <w:rFonts w:eastAsia="Malgun Gothic"/>
                <w:lang w:eastAsia="ko-KR"/>
              </w:rPr>
              <w:t>Sherzod Elamanov, SyncTechno Inc</w:t>
            </w:r>
          </w:p>
        </w:tc>
      </w:tr>
      <w:tr w:rsidR="006D4FCD" w:rsidRPr="00A24F44" w14:paraId="3CDD3DD3" w14:textId="77777777" w:rsidTr="00B765FA">
        <w:trPr>
          <w:trHeight w:val="124"/>
          <w:jc w:val="center"/>
        </w:trPr>
        <w:tc>
          <w:tcPr>
            <w:tcW w:w="2512" w:type="dxa"/>
            <w:shd w:val="clear" w:color="auto" w:fill="A0A0A3"/>
          </w:tcPr>
          <w:p w14:paraId="105A7AA7" w14:textId="77777777" w:rsidR="006D4FCD" w:rsidRPr="007E36E8" w:rsidRDefault="006D4FCD" w:rsidP="003D7A45">
            <w:pPr>
              <w:pStyle w:val="oneM2M-CoverTableLeft"/>
            </w:pPr>
            <w:r w:rsidRPr="007E36E8">
              <w:t>Secretary:</w:t>
            </w:r>
          </w:p>
        </w:tc>
        <w:tc>
          <w:tcPr>
            <w:tcW w:w="6951" w:type="dxa"/>
            <w:shd w:val="clear" w:color="auto" w:fill="FFFFFF"/>
          </w:tcPr>
          <w:p w14:paraId="7A201BF3" w14:textId="77777777" w:rsidR="00065F08" w:rsidRPr="00072328" w:rsidRDefault="002E243D" w:rsidP="00C53A43">
            <w:pPr>
              <w:pStyle w:val="oneM2M-CoverTableText"/>
            </w:pPr>
            <w:r>
              <w:t>Anna</w:t>
            </w:r>
            <w:r w:rsidR="00984A75" w:rsidRPr="00984A75">
              <w:t xml:space="preserve"> K</w:t>
            </w:r>
            <w:r>
              <w:t>arditzas</w:t>
            </w:r>
            <w:r w:rsidR="00984A75" w:rsidRPr="00984A75">
              <w:t xml:space="preserve"> (ATIS) &amp; Akash Malik (TSDSI)</w:t>
            </w:r>
          </w:p>
        </w:tc>
      </w:tr>
      <w:tr w:rsidR="006D4FCD" w:rsidRPr="00A24F44" w14:paraId="2D5908A8" w14:textId="77777777" w:rsidTr="00B765FA">
        <w:trPr>
          <w:trHeight w:val="124"/>
          <w:jc w:val="center"/>
        </w:trPr>
        <w:tc>
          <w:tcPr>
            <w:tcW w:w="2512" w:type="dxa"/>
            <w:shd w:val="clear" w:color="auto" w:fill="A0A0A3"/>
          </w:tcPr>
          <w:p w14:paraId="0E99ADEF" w14:textId="77777777" w:rsidR="006D4FCD" w:rsidRPr="007E36E8" w:rsidRDefault="006D4FCD" w:rsidP="003D7A45">
            <w:pPr>
              <w:pStyle w:val="oneM2M-CoverTableLeft"/>
            </w:pPr>
            <w:r w:rsidRPr="007E36E8">
              <w:t>Meeting Date:</w:t>
            </w:r>
          </w:p>
        </w:tc>
        <w:tc>
          <w:tcPr>
            <w:tcW w:w="6951" w:type="dxa"/>
            <w:shd w:val="clear" w:color="auto" w:fill="FFFFFF"/>
          </w:tcPr>
          <w:p w14:paraId="38B25AFA" w14:textId="77777777" w:rsidR="006D4FCD" w:rsidRPr="00072328" w:rsidRDefault="009B3558" w:rsidP="00132A82">
            <w:pPr>
              <w:pStyle w:val="oneM2M-CoverTableText"/>
            </w:pPr>
            <w:r w:rsidRPr="00072328">
              <w:t>202</w:t>
            </w:r>
            <w:r w:rsidR="00984A75">
              <w:t>3</w:t>
            </w:r>
            <w:r w:rsidR="00D931D8" w:rsidRPr="00072328">
              <w:t>-</w:t>
            </w:r>
            <w:r w:rsidR="00EF0E44">
              <w:t>1</w:t>
            </w:r>
            <w:r w:rsidR="004C5AF0" w:rsidRPr="00072328">
              <w:t>0</w:t>
            </w:r>
            <w:r w:rsidR="003B24FB" w:rsidRPr="00072328">
              <w:t>-</w:t>
            </w:r>
            <w:r w:rsidR="00EF0E44">
              <w:t>12</w:t>
            </w:r>
          </w:p>
        </w:tc>
      </w:tr>
      <w:tr w:rsidR="00A72C70" w:rsidRPr="00A24F44" w14:paraId="6822611F" w14:textId="77777777" w:rsidTr="00995451">
        <w:trPr>
          <w:trHeight w:val="479"/>
          <w:jc w:val="center"/>
        </w:trPr>
        <w:tc>
          <w:tcPr>
            <w:tcW w:w="2512" w:type="dxa"/>
            <w:shd w:val="clear" w:color="auto" w:fill="A0A0A3"/>
          </w:tcPr>
          <w:p w14:paraId="4BADD4B8"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66C67FD1" w14:textId="77777777" w:rsidR="009B62E9" w:rsidRPr="00072328" w:rsidRDefault="00D95667" w:rsidP="00072328">
            <w:pPr>
              <w:pStyle w:val="oneM2M-CoverTableText"/>
            </w:pPr>
            <w:r w:rsidRPr="00072328">
              <w:t xml:space="preserve">TDE </w:t>
            </w:r>
            <w:r w:rsidR="00984A75">
              <w:t>6</w:t>
            </w:r>
            <w:r w:rsidR="00995451">
              <w:t>1</w:t>
            </w:r>
            <w:r w:rsidR="002A6357" w:rsidRPr="00072328">
              <w:t>.</w:t>
            </w:r>
            <w:r w:rsidR="00EF0E44">
              <w:t>2</w:t>
            </w:r>
            <w:r w:rsidR="00170BB7" w:rsidRPr="00072328">
              <w:t xml:space="preserve"> e-Meeting</w:t>
            </w:r>
          </w:p>
        </w:tc>
      </w:tr>
      <w:tr w:rsidR="00CF2554" w:rsidRPr="00A24F44" w14:paraId="170F9DA6"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9F4C732" w14:textId="77777777" w:rsidR="00CF2554" w:rsidRPr="007E36E8" w:rsidRDefault="00CF2554" w:rsidP="003D7A45">
            <w:pPr>
              <w:pStyle w:val="oneM2M-CoverTableLeft"/>
            </w:pPr>
            <w:r w:rsidRPr="007E36E8">
              <w:t>Intended purpose of</w:t>
            </w:r>
          </w:p>
          <w:p w14:paraId="0E8A6FF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F6A71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1"/>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Decision</w:t>
            </w:r>
          </w:p>
          <w:p w14:paraId="6475961E"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Discussion</w:t>
            </w:r>
          </w:p>
          <w:p w14:paraId="0E0CD88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Information</w:t>
            </w:r>
          </w:p>
          <w:p w14:paraId="1DDBDF3B" w14:textId="77777777" w:rsidR="00CF2554" w:rsidRPr="00072328" w:rsidRDefault="00810814" w:rsidP="00CF2554">
            <w:pPr>
              <w:pStyle w:val="1tableentryleft"/>
              <w:rPr>
                <w:rFonts w:ascii="Times New Roman" w:hAnsi="Times New Roman"/>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Other &lt;specify&gt;</w:t>
            </w:r>
          </w:p>
        </w:tc>
      </w:tr>
      <w:tr w:rsidR="00B765FA" w14:paraId="5069DADB"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D1F9A28"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07FDD3BC" w14:textId="77777777" w:rsidR="00D172AC" w:rsidRPr="00A24F44" w:rsidRDefault="00D172AC" w:rsidP="00F77748">
      <w:pPr>
        <w:pStyle w:val="AltNormal"/>
      </w:pPr>
    </w:p>
    <w:p w14:paraId="2FB09469" w14:textId="77777777" w:rsidR="00706A91" w:rsidRPr="00A24F44" w:rsidRDefault="00706A91">
      <w:pPr>
        <w:pStyle w:val="AltNormal"/>
      </w:pPr>
    </w:p>
    <w:p w14:paraId="243A5411"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B7D46F"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635D92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7C51DA8"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000F7307"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BC8179"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39BFE60F" w14:textId="77777777" w:rsidR="00DE7CC3"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14:paraId="11E9B2AE" w14:textId="77777777" w:rsidR="00591F72" w:rsidRPr="00591F72" w:rsidRDefault="00591F72" w:rsidP="00DE7CC3">
      <w:pPr>
        <w:pStyle w:val="oneM2M-Heading1"/>
        <w:rPr>
          <w:b w:val="0"/>
          <w:bCs w:val="0"/>
          <w:sz w:val="24"/>
          <w:szCs w:val="24"/>
          <w:lang w:val="en-US"/>
        </w:rPr>
      </w:pPr>
      <w:r w:rsidRPr="00591F72">
        <w:rPr>
          <w:b w:val="0"/>
          <w:bCs w:val="0"/>
          <w:sz w:val="24"/>
          <w:szCs w:val="24"/>
          <w:lang w:val="en-US"/>
        </w:rPr>
        <w:t>Bob Flynn</w:t>
      </w:r>
      <w:r>
        <w:rPr>
          <w:b w:val="0"/>
          <w:bCs w:val="0"/>
          <w:sz w:val="24"/>
          <w:szCs w:val="24"/>
          <w:lang w:val="en-US"/>
        </w:rPr>
        <w:t xml:space="preserve"> (Exacta) opened the meeting and welcomed participants. </w:t>
      </w:r>
    </w:p>
    <w:p w14:paraId="4D787FE6" w14:textId="77777777" w:rsidR="00DE7CC3" w:rsidRPr="00CF3E39" w:rsidRDefault="00DE7CC3" w:rsidP="00CF3E39">
      <w:pPr>
        <w:pStyle w:val="oneM2M-Heading2"/>
      </w:pPr>
      <w:r w:rsidRPr="00CF3E39">
        <w:t>1.1</w:t>
      </w:r>
      <w:r w:rsidRPr="00CF3E39">
        <w:tab/>
        <w:t>Welcome</w:t>
      </w:r>
    </w:p>
    <w:p w14:paraId="22CF675C" w14:textId="77777777" w:rsidR="00173B7A" w:rsidRPr="00CF3E39" w:rsidRDefault="00173B7A" w:rsidP="00CF3E39">
      <w:pPr>
        <w:pStyle w:val="oneM2M-Normal"/>
      </w:pPr>
      <w:r w:rsidRPr="00CF3E39">
        <w:t>Delegates are advised to read the legal notices on the cover page of this agenda</w:t>
      </w:r>
      <w:r w:rsidR="00591F72">
        <w:t>.</w:t>
      </w:r>
    </w:p>
    <w:p w14:paraId="09BCEEDF" w14:textId="77777777" w:rsidR="00DE7CC3" w:rsidRDefault="00DE7CC3" w:rsidP="00CF3E39">
      <w:pPr>
        <w:pStyle w:val="oneM2M-Heading2"/>
      </w:pPr>
      <w:r>
        <w:t>1.2</w:t>
      </w:r>
      <w:r w:rsidRPr="00D43A87">
        <w:tab/>
      </w:r>
      <w:r>
        <w:t>Objectives</w:t>
      </w:r>
      <w:r w:rsidR="00173B7A">
        <w:t>.</w:t>
      </w:r>
    </w:p>
    <w:p w14:paraId="30248833" w14:textId="77777777" w:rsidR="002526E4" w:rsidRDefault="002526E4" w:rsidP="00B51A10">
      <w:pPr>
        <w:pStyle w:val="oneM2M-Normal"/>
        <w:numPr>
          <w:ilvl w:val="0"/>
          <w:numId w:val="23"/>
        </w:numPr>
        <w:tabs>
          <w:tab w:val="clear" w:pos="284"/>
          <w:tab w:val="left" w:pos="851"/>
        </w:tabs>
      </w:pPr>
      <w:r>
        <w:t>Agree on baseline TSs/TRs</w:t>
      </w:r>
    </w:p>
    <w:p w14:paraId="0489E64C" w14:textId="77777777" w:rsidR="00591F72" w:rsidRDefault="00591F72" w:rsidP="00591F72">
      <w:pPr>
        <w:pStyle w:val="oneM2M-Normal"/>
        <w:tabs>
          <w:tab w:val="clear" w:pos="284"/>
          <w:tab w:val="left" w:pos="851"/>
        </w:tabs>
      </w:pPr>
    </w:p>
    <w:p w14:paraId="395495F3" w14:textId="77777777" w:rsidR="002526E4" w:rsidRDefault="002526E4" w:rsidP="00B51A10">
      <w:pPr>
        <w:pStyle w:val="oneM2M-Normal"/>
        <w:numPr>
          <w:ilvl w:val="0"/>
          <w:numId w:val="23"/>
        </w:numPr>
        <w:tabs>
          <w:tab w:val="clear" w:pos="284"/>
          <w:tab w:val="left" w:pos="851"/>
        </w:tabs>
      </w:pPr>
      <w:r>
        <w:t>Handle input contributions</w:t>
      </w:r>
    </w:p>
    <w:p w14:paraId="7D0968C9" w14:textId="77777777" w:rsidR="00591F72" w:rsidRDefault="00591F72" w:rsidP="00591F72">
      <w:pPr>
        <w:pStyle w:val="oneM2M-Normal"/>
        <w:tabs>
          <w:tab w:val="clear" w:pos="284"/>
          <w:tab w:val="left" w:pos="851"/>
        </w:tabs>
      </w:pPr>
    </w:p>
    <w:p w14:paraId="6D05DB3B" w14:textId="77777777" w:rsidR="00391E41" w:rsidRDefault="00391E41" w:rsidP="00B51A10">
      <w:pPr>
        <w:pStyle w:val="oneM2M-Normal"/>
        <w:numPr>
          <w:ilvl w:val="0"/>
          <w:numId w:val="23"/>
        </w:numPr>
        <w:tabs>
          <w:tab w:val="clear" w:pos="284"/>
          <w:tab w:val="left" w:pos="851"/>
        </w:tabs>
      </w:pPr>
      <w:r>
        <w:t>Schedule the next meetings</w:t>
      </w:r>
    </w:p>
    <w:p w14:paraId="14B85C26"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FB3DF10" w14:textId="77777777" w:rsidR="007B6637" w:rsidRDefault="00BA42F7" w:rsidP="00CE460D">
      <w:pPr>
        <w:pStyle w:val="oneM2M-Normal"/>
        <w:numPr>
          <w:ilvl w:val="0"/>
          <w:numId w:val="23"/>
        </w:numPr>
        <w:tabs>
          <w:tab w:val="clear" w:pos="284"/>
          <w:tab w:val="left" w:pos="851"/>
        </w:tabs>
      </w:pPr>
      <w:r w:rsidRPr="00247907">
        <w:rPr>
          <w:rFonts w:ascii="Malgun Gothic" w:eastAsia="Malgun Gothic" w:hAnsi="Malgun Gothic" w:hint="eastAsia"/>
          <w:lang w:eastAsia="ko-KR"/>
        </w:rPr>
        <w:t>N/A</w:t>
      </w:r>
    </w:p>
    <w:p w14:paraId="32817109"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596"/>
        <w:gridCol w:w="2735"/>
        <w:gridCol w:w="1904"/>
        <w:gridCol w:w="1673"/>
      </w:tblGrid>
      <w:tr w:rsidR="005C767A" w:rsidRPr="00191AA3" w14:paraId="5D00C36F" w14:textId="77777777" w:rsidTr="00132A82">
        <w:tc>
          <w:tcPr>
            <w:tcW w:w="1596" w:type="dxa"/>
            <w:tcBorders>
              <w:top w:val="single" w:sz="4" w:space="0" w:color="CCCCCC"/>
              <w:left w:val="single" w:sz="4" w:space="0" w:color="CCCCCC"/>
              <w:bottom w:val="single" w:sz="4" w:space="0" w:color="CCCCCC"/>
              <w:right w:val="single" w:sz="4" w:space="0" w:color="CCCCCC"/>
            </w:tcBorders>
            <w:shd w:val="clear" w:color="auto" w:fill="EAF2F5"/>
            <w:hideMark/>
          </w:tcPr>
          <w:p w14:paraId="2ADA2270" w14:textId="77777777" w:rsidR="005C767A" w:rsidRDefault="005C767A" w:rsidP="005C767A">
            <w:pPr>
              <w:tabs>
                <w:tab w:val="clear" w:pos="284"/>
              </w:tabs>
              <w:spacing w:before="45"/>
              <w:rPr>
                <w:rFonts w:ascii="Arial" w:hAnsi="Arial" w:cs="Arial"/>
                <w:color w:val="3B3B39"/>
                <w:sz w:val="17"/>
                <w:szCs w:val="17"/>
                <w:lang w:val="en-US" w:eastAsia="ko-KR"/>
              </w:rPr>
            </w:pPr>
            <w:hyperlink r:id="rId11" w:history="1">
              <w:r w:rsidR="00591F72">
                <w:rPr>
                  <w:rStyle w:val="Hyperlink"/>
                  <w:rFonts w:ascii="Geneva" w:hAnsi="Geneva"/>
                  <w:color w:val="002D4E"/>
                  <w:sz w:val="17"/>
                  <w:szCs w:val="17"/>
                </w:rPr>
                <w:t>TDE-2023-00</w:t>
              </w:r>
              <w:r w:rsidR="00EF0E44">
                <w:rPr>
                  <w:rStyle w:val="Hyperlink"/>
                  <w:rFonts w:ascii="Geneva" w:hAnsi="Geneva"/>
                  <w:color w:val="002D4E"/>
                  <w:sz w:val="17"/>
                  <w:szCs w:val="17"/>
                </w:rPr>
                <w:t>41</w:t>
              </w:r>
            </w:hyperlink>
          </w:p>
        </w:tc>
        <w:tc>
          <w:tcPr>
            <w:tcW w:w="2735" w:type="dxa"/>
            <w:tcBorders>
              <w:top w:val="single" w:sz="4" w:space="0" w:color="CCCCCC"/>
              <w:left w:val="single" w:sz="4" w:space="0" w:color="CCCCCC"/>
              <w:bottom w:val="single" w:sz="4" w:space="0" w:color="CCCCCC"/>
              <w:right w:val="single" w:sz="4" w:space="0" w:color="CCCCCC"/>
            </w:tcBorders>
            <w:shd w:val="clear" w:color="auto" w:fill="EAF2F5"/>
            <w:hideMark/>
          </w:tcPr>
          <w:p w14:paraId="0D67F70F" w14:textId="77777777" w:rsidR="005C767A" w:rsidRDefault="005C767A" w:rsidP="005C767A">
            <w:pPr>
              <w:spacing w:before="45"/>
              <w:rPr>
                <w:rFonts w:ascii="Arial" w:hAnsi="Arial" w:cs="Arial"/>
                <w:color w:val="3B3B39"/>
                <w:sz w:val="17"/>
                <w:szCs w:val="17"/>
              </w:rPr>
            </w:pPr>
            <w:hyperlink r:id="rId12" w:history="1">
              <w:r>
                <w:rPr>
                  <w:rStyle w:val="Hyperlink"/>
                  <w:rFonts w:ascii="Geneva" w:hAnsi="Geneva"/>
                  <w:color w:val="002D4E"/>
                  <w:sz w:val="17"/>
                  <w:szCs w:val="17"/>
                </w:rPr>
                <w:t>Agenda</w:t>
              </w:r>
            </w:hyperlink>
          </w:p>
        </w:tc>
        <w:tc>
          <w:tcPr>
            <w:tcW w:w="1904" w:type="dxa"/>
            <w:tcBorders>
              <w:top w:val="single" w:sz="4" w:space="0" w:color="CCCCCC"/>
              <w:left w:val="single" w:sz="4" w:space="0" w:color="CCCCCC"/>
              <w:bottom w:val="single" w:sz="4" w:space="0" w:color="CCCCCC"/>
              <w:right w:val="single" w:sz="4" w:space="0" w:color="CCCCCC"/>
            </w:tcBorders>
            <w:shd w:val="clear" w:color="auto" w:fill="EAF2F5"/>
            <w:hideMark/>
          </w:tcPr>
          <w:p w14:paraId="687DC227" w14:textId="77777777" w:rsidR="005C767A" w:rsidRDefault="005C767A" w:rsidP="005C767A">
            <w:pPr>
              <w:spacing w:before="45"/>
              <w:rPr>
                <w:rFonts w:ascii="Arial" w:hAnsi="Arial" w:cs="Arial"/>
                <w:color w:val="3B3B39"/>
                <w:sz w:val="17"/>
                <w:szCs w:val="17"/>
              </w:rPr>
            </w:pPr>
            <w:r>
              <w:rPr>
                <w:rFonts w:ascii="Geneva" w:hAnsi="Geneva"/>
                <w:color w:val="3B3B39"/>
                <w:sz w:val="17"/>
                <w:szCs w:val="17"/>
              </w:rPr>
              <w:t>TDE Vice</w:t>
            </w:r>
          </w:p>
        </w:tc>
        <w:tc>
          <w:tcPr>
            <w:tcW w:w="1673"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3B8E4BDA" w14:textId="77777777" w:rsidR="005C767A" w:rsidRDefault="005C767A" w:rsidP="005C767A">
            <w:pPr>
              <w:spacing w:before="45"/>
              <w:rPr>
                <w:rFonts w:ascii="Arial" w:hAnsi="Arial" w:cs="Arial"/>
                <w:color w:val="3B3B39"/>
                <w:sz w:val="17"/>
                <w:szCs w:val="17"/>
              </w:rPr>
            </w:pPr>
            <w:r>
              <w:rPr>
                <w:rFonts w:ascii="Arial" w:hAnsi="Arial" w:cs="Arial"/>
                <w:color w:val="3B3B39"/>
                <w:sz w:val="17"/>
                <w:szCs w:val="17"/>
              </w:rPr>
              <w:t>2022-</w:t>
            </w:r>
            <w:r w:rsidR="00591F72">
              <w:rPr>
                <w:rFonts w:ascii="Arial" w:hAnsi="Arial" w:cs="Arial"/>
                <w:color w:val="3B3B39"/>
                <w:sz w:val="17"/>
                <w:szCs w:val="17"/>
              </w:rPr>
              <w:t>09-13</w:t>
            </w:r>
          </w:p>
        </w:tc>
      </w:tr>
    </w:tbl>
    <w:p w14:paraId="01565FFB" w14:textId="77777777" w:rsidR="00591F72" w:rsidRDefault="00591F72" w:rsidP="00591F72">
      <w:pPr>
        <w:pStyle w:val="oneM2M-Normal"/>
        <w:tabs>
          <w:tab w:val="clear" w:pos="284"/>
          <w:tab w:val="left" w:pos="851"/>
        </w:tabs>
      </w:pPr>
      <w:r>
        <w:t>TDE-2023-00</w:t>
      </w:r>
      <w:r w:rsidR="00EF0E44">
        <w:t>41</w:t>
      </w:r>
      <w:r>
        <w:t>R0</w:t>
      </w:r>
      <w:r w:rsidR="003515EB">
        <w:t>0</w:t>
      </w:r>
      <w:r>
        <w:t xml:space="preserve"> was AGREED. </w:t>
      </w:r>
    </w:p>
    <w:p w14:paraId="69ACCDD0"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995451" w:rsidRPr="00191AA3" w14:paraId="4D1D90C8" w14:textId="77777777" w:rsidTr="00342731">
        <w:trPr>
          <w:trHeight w:val="32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5609628" w14:textId="77777777" w:rsidR="00995451" w:rsidRDefault="00995451" w:rsidP="00995451">
            <w:pPr>
              <w:tabs>
                <w:tab w:val="clear" w:pos="284"/>
              </w:tabs>
              <w:spacing w:before="45"/>
              <w:rPr>
                <w:rFonts w:ascii="Arial" w:hAnsi="Arial" w:cs="Arial"/>
                <w:color w:val="3B3B39"/>
                <w:sz w:val="17"/>
                <w:szCs w:val="17"/>
                <w:lang w:val="en-US" w:eastAsia="ko-KR"/>
              </w:rPr>
            </w:pPr>
            <w:hyperlink r:id="rId13" w:history="1">
              <w:r>
                <w:rPr>
                  <w:rStyle w:val="Hyperlink"/>
                  <w:rFonts w:ascii="Geneva" w:hAnsi="Geneva"/>
                  <w:color w:val="002D4E"/>
                  <w:sz w:val="17"/>
                  <w:szCs w:val="17"/>
                </w:rPr>
                <w:t>TDE-2023-00</w:t>
              </w:r>
              <w:r w:rsidR="00EF0E44">
                <w:rPr>
                  <w:rStyle w:val="Hyperlink"/>
                  <w:rFonts w:ascii="Geneva" w:hAnsi="Geneva"/>
                  <w:color w:val="002D4E"/>
                  <w:sz w:val="17"/>
                  <w:szCs w:val="17"/>
                </w:rPr>
                <w:t>33</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56D4990" w14:textId="77777777" w:rsidR="00995451" w:rsidRDefault="00995451" w:rsidP="00995451">
            <w:pPr>
              <w:spacing w:before="45"/>
              <w:rPr>
                <w:rFonts w:ascii="Arial" w:hAnsi="Arial" w:cs="Arial"/>
                <w:color w:val="3B3B39"/>
                <w:sz w:val="17"/>
                <w:szCs w:val="17"/>
              </w:rPr>
            </w:pPr>
            <w:hyperlink r:id="rId14" w:history="1">
              <w:r>
                <w:rPr>
                  <w:rStyle w:val="Hyperlink"/>
                  <w:rFonts w:ascii="Geneva" w:hAnsi="Geneva"/>
                  <w:color w:val="002D4E"/>
                  <w:sz w:val="17"/>
                  <w:szCs w:val="17"/>
                </w:rPr>
                <w:t>TDE 61</w:t>
              </w:r>
              <w:r w:rsidR="00EF0E44">
                <w:rPr>
                  <w:rStyle w:val="Hyperlink"/>
                  <w:rFonts w:ascii="Geneva" w:hAnsi="Geneva"/>
                  <w:color w:val="002D4E"/>
                  <w:sz w:val="17"/>
                  <w:szCs w:val="17"/>
                </w:rPr>
                <w:t>.1</w:t>
              </w:r>
              <w:r>
                <w:rPr>
                  <w:rStyle w:val="Hyperlink"/>
                  <w:rFonts w:ascii="Geneva" w:hAnsi="Geneva"/>
                  <w:color w:val="002D4E"/>
                  <w:sz w:val="17"/>
                  <w:szCs w:val="17"/>
                </w:rPr>
                <w:t xml:space="preserve"> Summary</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14:paraId="4CABC24C" w14:textId="77777777" w:rsidR="00995451" w:rsidRDefault="00EF0E44" w:rsidP="00995451">
            <w:pPr>
              <w:spacing w:before="45"/>
              <w:rPr>
                <w:rFonts w:ascii="Arial" w:hAnsi="Arial" w:cs="Arial"/>
                <w:color w:val="3B3B39"/>
                <w:sz w:val="17"/>
                <w:szCs w:val="17"/>
              </w:rPr>
            </w:pPr>
            <w:r>
              <w:rPr>
                <w:rFonts w:ascii="Geneva" w:hAnsi="Geneva"/>
                <w:color w:val="3B3B39"/>
                <w:sz w:val="17"/>
                <w:szCs w:val="17"/>
              </w:rPr>
              <w:t>Anna Karditzas</w:t>
            </w:r>
            <w:r w:rsidR="00995451">
              <w:rPr>
                <w:rFonts w:ascii="Geneva" w:hAnsi="Geneva"/>
                <w:color w:val="3B3B39"/>
                <w:sz w:val="17"/>
                <w:szCs w:val="17"/>
              </w:rPr>
              <w:t>, Secretariat</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14:paraId="7449C528" w14:textId="77777777" w:rsidR="00995451" w:rsidRDefault="00995451" w:rsidP="00995451">
            <w:pPr>
              <w:spacing w:before="45"/>
              <w:rPr>
                <w:rFonts w:ascii="Arial" w:hAnsi="Arial" w:cs="Arial"/>
                <w:color w:val="3B3B39"/>
                <w:sz w:val="17"/>
                <w:szCs w:val="17"/>
              </w:rPr>
            </w:pPr>
            <w:r>
              <w:rPr>
                <w:rFonts w:ascii="Geneva" w:hAnsi="Geneva"/>
                <w:color w:val="3B3B39"/>
                <w:sz w:val="17"/>
                <w:szCs w:val="17"/>
              </w:rPr>
              <w:t>2023-0</w:t>
            </w:r>
            <w:r w:rsidR="00EF0E44">
              <w:rPr>
                <w:rFonts w:ascii="Geneva" w:hAnsi="Geneva"/>
                <w:color w:val="3B3B39"/>
                <w:sz w:val="17"/>
                <w:szCs w:val="17"/>
              </w:rPr>
              <w:t>9</w:t>
            </w:r>
            <w:r>
              <w:rPr>
                <w:rFonts w:ascii="Geneva" w:hAnsi="Geneva"/>
                <w:color w:val="3B3B39"/>
                <w:sz w:val="17"/>
                <w:szCs w:val="17"/>
              </w:rPr>
              <w:t>-</w:t>
            </w:r>
            <w:r w:rsidR="00EF0E44">
              <w:rPr>
                <w:rFonts w:ascii="Geneva" w:hAnsi="Geneva"/>
                <w:color w:val="3B3B39"/>
                <w:sz w:val="17"/>
                <w:szCs w:val="17"/>
              </w:rPr>
              <w:t>26</w:t>
            </w:r>
          </w:p>
        </w:tc>
      </w:tr>
    </w:tbl>
    <w:p w14:paraId="02482F3D" w14:textId="77777777" w:rsidR="00591F72" w:rsidRDefault="00591F72" w:rsidP="00591F72">
      <w:pPr>
        <w:pStyle w:val="oneM2M-Normal"/>
        <w:tabs>
          <w:tab w:val="clear" w:pos="284"/>
          <w:tab w:val="left" w:pos="851"/>
        </w:tabs>
      </w:pPr>
      <w:r>
        <w:t>TDE-2023-00</w:t>
      </w:r>
      <w:r w:rsidR="00EF0E44">
        <w:t>33</w:t>
      </w:r>
      <w:r>
        <w:t xml:space="preserve"> was AGREED by correspondence. </w:t>
      </w:r>
    </w:p>
    <w:p w14:paraId="2648DDD3"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512C5F27" w14:textId="77777777" w:rsidTr="00332381">
        <w:trPr>
          <w:trHeight w:val="124"/>
        </w:trPr>
        <w:tc>
          <w:tcPr>
            <w:tcW w:w="2022" w:type="dxa"/>
            <w:tcBorders>
              <w:top w:val="nil"/>
              <w:left w:val="nil"/>
              <w:bottom w:val="nil"/>
              <w:right w:val="nil"/>
            </w:tcBorders>
            <w:shd w:val="clear" w:color="auto" w:fill="A0A0A3"/>
          </w:tcPr>
          <w:p w14:paraId="5472B701"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4FE3798E"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64BB0E68"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7724931B" w14:textId="77777777" w:rsidR="00DE7CC3" w:rsidRPr="004C50D3" w:rsidRDefault="00DE7CC3" w:rsidP="00332381">
            <w:pPr>
              <w:pStyle w:val="oneM2M-ActionTable"/>
            </w:pPr>
            <w:r>
              <w:t>Status</w:t>
            </w:r>
          </w:p>
        </w:tc>
      </w:tr>
      <w:tr w:rsidR="00DE7CC3" w:rsidRPr="00655847" w14:paraId="32690F50" w14:textId="77777777" w:rsidTr="00332381">
        <w:trPr>
          <w:trHeight w:val="124"/>
        </w:trPr>
        <w:tc>
          <w:tcPr>
            <w:tcW w:w="2022" w:type="dxa"/>
            <w:tcBorders>
              <w:top w:val="nil"/>
            </w:tcBorders>
            <w:shd w:val="clear" w:color="auto" w:fill="auto"/>
          </w:tcPr>
          <w:p w14:paraId="2E4B4E2F"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A0333F3"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07ECA0B6" w14:textId="77777777" w:rsidR="00DE7CC3" w:rsidRPr="00DC55C7" w:rsidRDefault="00DE7CC3" w:rsidP="00332381">
            <w:pPr>
              <w:pStyle w:val="oneM2M-TableNormal"/>
              <w:rPr>
                <w:color w:val="auto"/>
              </w:rPr>
            </w:pPr>
          </w:p>
        </w:tc>
        <w:tc>
          <w:tcPr>
            <w:tcW w:w="1560" w:type="dxa"/>
            <w:tcBorders>
              <w:top w:val="nil"/>
            </w:tcBorders>
          </w:tcPr>
          <w:p w14:paraId="1BDE18C5" w14:textId="77777777" w:rsidR="00DE7CC3" w:rsidRPr="00DC55C7" w:rsidRDefault="00DE7CC3" w:rsidP="00332381">
            <w:pPr>
              <w:pStyle w:val="oneM2M-TableNormal"/>
              <w:rPr>
                <w:bCs w:val="0"/>
                <w:color w:val="auto"/>
                <w:szCs w:val="20"/>
              </w:rPr>
            </w:pPr>
          </w:p>
        </w:tc>
      </w:tr>
      <w:tr w:rsidR="00DE7CC3" w:rsidRPr="00DC55C7" w14:paraId="7B62C663" w14:textId="77777777" w:rsidTr="00332381">
        <w:trPr>
          <w:trHeight w:val="124"/>
        </w:trPr>
        <w:tc>
          <w:tcPr>
            <w:tcW w:w="2022" w:type="dxa"/>
            <w:tcBorders>
              <w:top w:val="nil"/>
            </w:tcBorders>
            <w:shd w:val="clear" w:color="auto" w:fill="auto"/>
          </w:tcPr>
          <w:p w14:paraId="037D506D"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79830956"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30A1ABC" w14:textId="77777777" w:rsidR="00DE7CC3" w:rsidRPr="00DC55C7" w:rsidRDefault="00DE7CC3" w:rsidP="00332381">
            <w:pPr>
              <w:pStyle w:val="oneM2M-TableNormal"/>
              <w:rPr>
                <w:color w:val="FF0000"/>
              </w:rPr>
            </w:pPr>
          </w:p>
        </w:tc>
        <w:tc>
          <w:tcPr>
            <w:tcW w:w="1560" w:type="dxa"/>
            <w:tcBorders>
              <w:top w:val="nil"/>
            </w:tcBorders>
          </w:tcPr>
          <w:p w14:paraId="25B066C1" w14:textId="77777777" w:rsidR="00DE7CC3" w:rsidRPr="00DC55C7" w:rsidRDefault="00DE7CC3" w:rsidP="00332381">
            <w:pPr>
              <w:pStyle w:val="oneM2M-TableNormal"/>
              <w:rPr>
                <w:bCs w:val="0"/>
                <w:color w:val="FF0000"/>
                <w:szCs w:val="20"/>
              </w:rPr>
            </w:pPr>
          </w:p>
        </w:tc>
      </w:tr>
    </w:tbl>
    <w:p w14:paraId="1761C0B9"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Liaison Statements</w:t>
      </w:r>
      <w:r w:rsidRPr="00577444">
        <w:rPr>
          <w:lang w:val="fr-FR"/>
        </w:rPr>
        <w:tab/>
      </w:r>
    </w:p>
    <w:p w14:paraId="1C2B3D52" w14:textId="77777777" w:rsidR="00815D86" w:rsidRPr="00577444" w:rsidRDefault="00815D86" w:rsidP="00815D86">
      <w:pPr>
        <w:pStyle w:val="oneM2M-Heading2"/>
        <w:rPr>
          <w:lang w:val="fr-FR"/>
        </w:rPr>
      </w:pPr>
      <w:r>
        <w:rPr>
          <w:lang w:val="fr-FR"/>
        </w:rPr>
        <w:t>5.1</w:t>
      </w:r>
      <w:r>
        <w:rPr>
          <w:lang w:val="fr-FR"/>
        </w:rPr>
        <w:tab/>
        <w:t>Incoming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3CC4DC4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1DC2A89"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658A901"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2586009"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1368F67D" w14:textId="77777777" w:rsidR="00CB4610" w:rsidRDefault="00CB4610" w:rsidP="00CB4610">
            <w:pPr>
              <w:spacing w:before="45"/>
              <w:rPr>
                <w:rFonts w:ascii="Verdana" w:hAnsi="Verdana"/>
                <w:color w:val="3B3B39"/>
                <w:sz w:val="17"/>
                <w:szCs w:val="17"/>
              </w:rPr>
            </w:pPr>
          </w:p>
        </w:tc>
      </w:tr>
    </w:tbl>
    <w:p w14:paraId="67424EA0" w14:textId="77777777" w:rsidR="002239BC" w:rsidRPr="00577444" w:rsidRDefault="002239BC" w:rsidP="002239BC">
      <w:pPr>
        <w:pStyle w:val="oneM2M-Heading2"/>
        <w:rPr>
          <w:lang w:val="fr-FR"/>
        </w:rPr>
      </w:pPr>
      <w:r>
        <w:rPr>
          <w:lang w:val="fr-FR"/>
        </w:rPr>
        <w:t>5.2</w:t>
      </w:r>
      <w:r>
        <w:rPr>
          <w:lang w:val="fr-FR"/>
        </w:rPr>
        <w:tab/>
        <w:t>Outgoing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9B2965B"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75CF45FC"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BCCA09"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49F8DEB"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8143142" w14:textId="77777777" w:rsidR="002239BC" w:rsidRDefault="002239BC" w:rsidP="00CA5AED">
            <w:pPr>
              <w:spacing w:before="45"/>
              <w:rPr>
                <w:rFonts w:ascii="Verdana" w:hAnsi="Verdana"/>
                <w:color w:val="3B3B39"/>
                <w:sz w:val="17"/>
                <w:szCs w:val="17"/>
              </w:rPr>
            </w:pPr>
          </w:p>
        </w:tc>
      </w:tr>
    </w:tbl>
    <w:p w14:paraId="133EF1C2" w14:textId="77777777" w:rsidR="00DE7CC3" w:rsidRPr="00577444" w:rsidRDefault="00815D86" w:rsidP="00DE7CC3">
      <w:pPr>
        <w:pStyle w:val="oneM2M-Heading1"/>
        <w:rPr>
          <w:lang w:val="fr-FR"/>
        </w:rPr>
      </w:pPr>
      <w:r>
        <w:rPr>
          <w:lang w:val="fr-FR"/>
        </w:rPr>
        <w:lastRenderedPageBreak/>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70CD6B00" w14:textId="77777777" w:rsidR="008862B0" w:rsidRPr="00577444" w:rsidRDefault="00815D86" w:rsidP="008862B0">
      <w:pPr>
        <w:pStyle w:val="oneM2M-Heading2"/>
        <w:rPr>
          <w:lang w:val="fr-FR"/>
        </w:rPr>
      </w:pPr>
      <w:r>
        <w:rPr>
          <w:lang w:val="fr-FR"/>
        </w:rPr>
        <w:t>6</w:t>
      </w:r>
      <w:r w:rsidR="004735E6">
        <w:rPr>
          <w:lang w:val="fr-FR"/>
        </w:rPr>
        <w:t>.1</w:t>
      </w:r>
      <w:r w:rsidR="00132A82">
        <w:rPr>
          <w:lang w:val="fr-FR"/>
        </w:rPr>
        <w:tab/>
        <w:t xml:space="preserve">Contributions </w:t>
      </w:r>
    </w:p>
    <w:tbl>
      <w:tblPr>
        <w:tblW w:w="8050" w:type="dxa"/>
        <w:tblInd w:w="35" w:type="dxa"/>
        <w:shd w:val="clear" w:color="auto" w:fill="DBE5F1"/>
        <w:tblLayout w:type="fixed"/>
        <w:tblCellMar>
          <w:left w:w="0" w:type="dxa"/>
          <w:right w:w="0" w:type="dxa"/>
        </w:tblCellMar>
        <w:tblLook w:val="04A0" w:firstRow="1" w:lastRow="0" w:firstColumn="1" w:lastColumn="0" w:noHBand="0" w:noVBand="1"/>
      </w:tblPr>
      <w:tblGrid>
        <w:gridCol w:w="701"/>
        <w:gridCol w:w="4656"/>
        <w:gridCol w:w="1134"/>
        <w:gridCol w:w="1559"/>
      </w:tblGrid>
      <w:tr w:rsidR="003515EB" w:rsidRPr="00191AA3" w14:paraId="35C0E5CF"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138EE2CD" w14:textId="77777777" w:rsidR="003515EB" w:rsidRDefault="003515EB" w:rsidP="003515EB">
            <w:pPr>
              <w:tabs>
                <w:tab w:val="clear" w:pos="284"/>
              </w:tabs>
              <w:spacing w:before="45"/>
              <w:rPr>
                <w:rFonts w:ascii="Arial" w:hAnsi="Arial" w:cs="Arial"/>
                <w:color w:val="3B3B39"/>
                <w:sz w:val="17"/>
                <w:szCs w:val="17"/>
                <w:lang w:val="en-US" w:eastAsia="ko-KR"/>
              </w:rPr>
            </w:pPr>
            <w:hyperlink r:id="rId15" w:history="1">
              <w:r>
                <w:rPr>
                  <w:rStyle w:val="Hyperlink"/>
                  <w:rFonts w:ascii="Geneva" w:hAnsi="Geneva"/>
                  <w:color w:val="002D4E"/>
                  <w:sz w:val="17"/>
                  <w:szCs w:val="17"/>
                </w:rPr>
                <w:t>TDE-2023-0035</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6B9F996D" w14:textId="77777777" w:rsidR="003515EB" w:rsidRDefault="003515EB" w:rsidP="003515EB">
            <w:pPr>
              <w:spacing w:before="45"/>
              <w:rPr>
                <w:rFonts w:ascii="Arial" w:hAnsi="Arial" w:cs="Arial"/>
                <w:color w:val="3B3B39"/>
                <w:sz w:val="17"/>
                <w:szCs w:val="17"/>
              </w:rPr>
            </w:pPr>
            <w:hyperlink r:id="rId16" w:history="1">
              <w:r>
                <w:rPr>
                  <w:rStyle w:val="Hyperlink"/>
                  <w:rFonts w:ascii="Geneva" w:hAnsi="Geneva"/>
                  <w:color w:val="002D4E"/>
                  <w:sz w:val="17"/>
                  <w:szCs w:val="17"/>
                </w:rPr>
                <w:t>TS-0018_v3_11_0_Baseline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4CDEB53"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AC9AB64"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2023-10-11</w:t>
            </w:r>
          </w:p>
        </w:tc>
      </w:tr>
      <w:tr w:rsidR="003515EB" w:rsidRPr="00191AA3" w14:paraId="7307FF0C"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443CFECE" w14:textId="77777777" w:rsidR="003515EB" w:rsidRDefault="003515EB" w:rsidP="003515EB">
            <w:pPr>
              <w:spacing w:before="45"/>
              <w:rPr>
                <w:rFonts w:ascii="Geneva" w:hAnsi="Geneva"/>
                <w:color w:val="3B3B39"/>
                <w:sz w:val="17"/>
                <w:szCs w:val="17"/>
              </w:rPr>
            </w:pPr>
            <w:r>
              <w:rPr>
                <w:rFonts w:ascii="Geneva" w:hAnsi="Geneva"/>
                <w:color w:val="3B3B39"/>
                <w:sz w:val="17"/>
                <w:szCs w:val="17"/>
              </w:rPr>
              <w:t>TDE-2023-00035</w:t>
            </w:r>
            <w:r w:rsidR="0016514D">
              <w:rPr>
                <w:rFonts w:ascii="Geneva" w:hAnsi="Geneva"/>
                <w:color w:val="3B3B39"/>
                <w:sz w:val="17"/>
                <w:szCs w:val="17"/>
              </w:rPr>
              <w:t xml:space="preserve"> </w:t>
            </w:r>
            <w:r>
              <w:rPr>
                <w:rFonts w:ascii="Geneva" w:hAnsi="Geneva"/>
                <w:color w:val="3B3B39"/>
                <w:sz w:val="17"/>
                <w:szCs w:val="17"/>
              </w:rPr>
              <w:t xml:space="preserve">was </w:t>
            </w:r>
            <w:r w:rsidR="0016514D">
              <w:rPr>
                <w:rFonts w:ascii="Geneva" w:hAnsi="Geneva"/>
                <w:color w:val="3B3B39"/>
                <w:sz w:val="17"/>
                <w:szCs w:val="17"/>
              </w:rPr>
              <w:t>NOTED, revision expected.</w:t>
            </w:r>
          </w:p>
        </w:tc>
      </w:tr>
      <w:tr w:rsidR="003515EB" w:rsidRPr="00191AA3" w14:paraId="2EAB65E7"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14D063E0" w14:textId="77777777" w:rsidR="003515EB" w:rsidRDefault="003515EB" w:rsidP="003515EB">
            <w:pPr>
              <w:tabs>
                <w:tab w:val="clear" w:pos="284"/>
              </w:tabs>
              <w:spacing w:before="45"/>
              <w:rPr>
                <w:rFonts w:ascii="Arial" w:hAnsi="Arial" w:cs="Arial"/>
                <w:color w:val="3B3B39"/>
                <w:sz w:val="17"/>
                <w:szCs w:val="17"/>
                <w:lang w:val="en-US" w:eastAsia="ko-KR"/>
              </w:rPr>
            </w:pPr>
            <w:hyperlink r:id="rId17" w:history="1">
              <w:r>
                <w:rPr>
                  <w:rStyle w:val="Hyperlink"/>
                  <w:rFonts w:ascii="Geneva" w:hAnsi="Geneva"/>
                  <w:color w:val="002D4E"/>
                  <w:sz w:val="17"/>
                  <w:szCs w:val="17"/>
                </w:rPr>
                <w:t>TDE-2023-0036</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19944D3D" w14:textId="77777777" w:rsidR="003515EB" w:rsidRDefault="003515EB" w:rsidP="003515EB">
            <w:pPr>
              <w:spacing w:before="45"/>
              <w:rPr>
                <w:rFonts w:ascii="Arial" w:hAnsi="Arial" w:cs="Arial"/>
                <w:color w:val="3B3B39"/>
                <w:sz w:val="17"/>
                <w:szCs w:val="17"/>
              </w:rPr>
            </w:pPr>
            <w:hyperlink r:id="rId18" w:history="1">
              <w:r>
                <w:rPr>
                  <w:rStyle w:val="Hyperlink"/>
                  <w:rFonts w:ascii="Geneva" w:hAnsi="Geneva"/>
                  <w:color w:val="002D4E"/>
                  <w:sz w:val="17"/>
                  <w:szCs w:val="17"/>
                </w:rPr>
                <w:t>TS-0018_v2_18_0_Baseline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963CDDD"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4DD73AC"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2023-10-11</w:t>
            </w:r>
          </w:p>
        </w:tc>
      </w:tr>
      <w:tr w:rsidR="003515EB" w:rsidRPr="00191AA3" w14:paraId="0C64181F"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00710F49" w14:textId="77777777" w:rsidR="003515EB" w:rsidRDefault="003515EB" w:rsidP="003515EB">
            <w:pPr>
              <w:spacing w:before="45"/>
              <w:rPr>
                <w:rFonts w:ascii="Geneva" w:hAnsi="Geneva"/>
                <w:color w:val="3B3B39"/>
                <w:sz w:val="17"/>
                <w:szCs w:val="17"/>
              </w:rPr>
            </w:pPr>
            <w:r>
              <w:rPr>
                <w:rFonts w:ascii="Geneva" w:hAnsi="Geneva"/>
                <w:color w:val="3B3B39"/>
                <w:sz w:val="17"/>
                <w:szCs w:val="17"/>
              </w:rPr>
              <w:t xml:space="preserve">TDE-2023-0036 was </w:t>
            </w:r>
            <w:r w:rsidR="0016514D">
              <w:rPr>
                <w:rFonts w:ascii="Geneva" w:hAnsi="Geneva"/>
                <w:color w:val="3B3B39"/>
                <w:sz w:val="17"/>
                <w:szCs w:val="17"/>
              </w:rPr>
              <w:t>NOTED, revision expected.</w:t>
            </w:r>
          </w:p>
        </w:tc>
      </w:tr>
      <w:tr w:rsidR="003515EB" w:rsidRPr="00191AA3" w14:paraId="669DBABE"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76FE245E" w14:textId="77777777" w:rsidR="003515EB" w:rsidRDefault="003515EB" w:rsidP="003515EB">
            <w:pPr>
              <w:tabs>
                <w:tab w:val="clear" w:pos="284"/>
              </w:tabs>
              <w:spacing w:before="45"/>
              <w:rPr>
                <w:rFonts w:ascii="Arial" w:hAnsi="Arial" w:cs="Arial"/>
                <w:color w:val="3B3B39"/>
                <w:sz w:val="17"/>
                <w:szCs w:val="17"/>
                <w:lang w:val="en-US" w:eastAsia="ko-KR"/>
              </w:rPr>
            </w:pPr>
            <w:hyperlink r:id="rId19" w:history="1">
              <w:r>
                <w:rPr>
                  <w:rStyle w:val="Hyperlink"/>
                  <w:rFonts w:ascii="Geneva" w:hAnsi="Geneva"/>
                  <w:color w:val="002D4E"/>
                  <w:sz w:val="17"/>
                  <w:szCs w:val="17"/>
                </w:rPr>
                <w:t>TDE-2023-0038</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0EC61DF4" w14:textId="77777777" w:rsidR="003515EB" w:rsidRDefault="003515EB" w:rsidP="003515EB">
            <w:pPr>
              <w:spacing w:before="45"/>
              <w:rPr>
                <w:rFonts w:ascii="Arial" w:hAnsi="Arial" w:cs="Arial"/>
                <w:color w:val="3B3B39"/>
                <w:sz w:val="17"/>
                <w:szCs w:val="17"/>
              </w:rPr>
            </w:pPr>
            <w:hyperlink r:id="rId20" w:history="1">
              <w:r>
                <w:rPr>
                  <w:rStyle w:val="Hyperlink"/>
                  <w:rFonts w:ascii="Geneva" w:hAnsi="Geneva"/>
                  <w:color w:val="002D4E"/>
                  <w:sz w:val="17"/>
                  <w:szCs w:val="17"/>
                </w:rPr>
                <w:t>draft updated TS-0025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177D5CE"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Sejong University</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D523A91"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2023-10-12</w:t>
            </w:r>
          </w:p>
        </w:tc>
      </w:tr>
      <w:tr w:rsidR="003515EB" w:rsidRPr="00191AA3" w14:paraId="6A4B6CFE"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4C1204B5" w14:textId="77777777" w:rsidR="003515EB" w:rsidRDefault="003515EB" w:rsidP="003515EB">
            <w:pPr>
              <w:spacing w:before="45"/>
              <w:rPr>
                <w:rFonts w:ascii="Geneva" w:hAnsi="Geneva"/>
                <w:color w:val="3B3B39"/>
                <w:sz w:val="17"/>
                <w:szCs w:val="17"/>
              </w:rPr>
            </w:pPr>
            <w:r>
              <w:rPr>
                <w:rFonts w:ascii="Geneva" w:hAnsi="Geneva"/>
                <w:color w:val="3B3B39"/>
                <w:sz w:val="17"/>
                <w:szCs w:val="17"/>
              </w:rPr>
              <w:t xml:space="preserve">TDE-2023-0038 was </w:t>
            </w:r>
            <w:r w:rsidR="0016514D">
              <w:rPr>
                <w:rFonts w:ascii="Geneva" w:hAnsi="Geneva"/>
                <w:color w:val="3B3B39"/>
                <w:sz w:val="17"/>
                <w:szCs w:val="17"/>
              </w:rPr>
              <w:t xml:space="preserve">not reviewed. </w:t>
            </w:r>
          </w:p>
        </w:tc>
      </w:tr>
      <w:tr w:rsidR="003515EB" w:rsidRPr="00191AA3" w14:paraId="7BC9F378"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6AA132EC" w14:textId="77777777" w:rsidR="003515EB" w:rsidRDefault="003515EB" w:rsidP="003515EB">
            <w:pPr>
              <w:tabs>
                <w:tab w:val="clear" w:pos="284"/>
              </w:tabs>
              <w:spacing w:before="45"/>
              <w:rPr>
                <w:rFonts w:ascii="Arial" w:hAnsi="Arial" w:cs="Arial"/>
                <w:color w:val="3B3B39"/>
                <w:sz w:val="17"/>
                <w:szCs w:val="17"/>
                <w:lang w:val="en-US" w:eastAsia="ko-KR"/>
              </w:rPr>
            </w:pPr>
            <w:hyperlink r:id="rId21" w:history="1">
              <w:r>
                <w:rPr>
                  <w:rStyle w:val="Hyperlink"/>
                  <w:rFonts w:ascii="Geneva" w:hAnsi="Geneva"/>
                  <w:color w:val="002D4E"/>
                  <w:sz w:val="17"/>
                  <w:szCs w:val="17"/>
                </w:rPr>
                <w:t>TDE-2023-0039</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452B8218" w14:textId="77777777" w:rsidR="003515EB" w:rsidRDefault="003515EB" w:rsidP="003515EB">
            <w:pPr>
              <w:spacing w:before="45"/>
              <w:rPr>
                <w:rFonts w:ascii="Arial" w:hAnsi="Arial" w:cs="Arial"/>
                <w:color w:val="3B3B39"/>
                <w:sz w:val="17"/>
                <w:szCs w:val="17"/>
              </w:rPr>
            </w:pPr>
            <w:hyperlink r:id="rId22" w:history="1">
              <w:r>
                <w:rPr>
                  <w:rStyle w:val="Hyperlink"/>
                  <w:rFonts w:ascii="Geneva" w:hAnsi="Geneva"/>
                  <w:color w:val="002D4E"/>
                  <w:sz w:val="17"/>
                  <w:szCs w:val="17"/>
                </w:rPr>
                <w:t>draft updated TS-0013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312A9DF3"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Sejong University</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AFA34D7" w14:textId="77777777" w:rsidR="003515EB" w:rsidRDefault="003515EB" w:rsidP="003515EB">
            <w:pPr>
              <w:spacing w:before="45"/>
              <w:rPr>
                <w:rFonts w:ascii="Arial" w:hAnsi="Arial" w:cs="Arial"/>
                <w:color w:val="3B3B39"/>
                <w:sz w:val="17"/>
                <w:szCs w:val="17"/>
              </w:rPr>
            </w:pPr>
          </w:p>
        </w:tc>
      </w:tr>
      <w:tr w:rsidR="003515EB" w:rsidRPr="00191AA3" w14:paraId="2474AB91"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0D8E3ADB" w14:textId="77777777" w:rsidR="003515EB" w:rsidRDefault="003515EB" w:rsidP="003515EB">
            <w:pPr>
              <w:spacing w:before="45"/>
              <w:rPr>
                <w:rFonts w:ascii="Arial" w:hAnsi="Arial" w:cs="Arial"/>
                <w:color w:val="3B3B39"/>
                <w:sz w:val="17"/>
                <w:szCs w:val="17"/>
              </w:rPr>
            </w:pPr>
            <w:r>
              <w:rPr>
                <w:rFonts w:ascii="Arial" w:hAnsi="Arial" w:cs="Arial"/>
                <w:color w:val="3B3B39"/>
                <w:sz w:val="17"/>
                <w:szCs w:val="17"/>
              </w:rPr>
              <w:t xml:space="preserve">TDE-2023-0039 was </w:t>
            </w:r>
            <w:r w:rsidR="0016514D">
              <w:rPr>
                <w:rFonts w:ascii="Arial" w:hAnsi="Arial" w:cs="Arial"/>
                <w:color w:val="3B3B39"/>
                <w:sz w:val="17"/>
                <w:szCs w:val="17"/>
              </w:rPr>
              <w:t xml:space="preserve">not reviewed. </w:t>
            </w:r>
          </w:p>
        </w:tc>
      </w:tr>
      <w:tr w:rsidR="003515EB" w:rsidRPr="00191AA3" w14:paraId="2ACDC072"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2AE6A282" w14:textId="77777777" w:rsidR="003515EB" w:rsidRDefault="003515EB" w:rsidP="003515EB">
            <w:pPr>
              <w:tabs>
                <w:tab w:val="clear" w:pos="284"/>
              </w:tabs>
              <w:spacing w:before="45"/>
              <w:rPr>
                <w:rFonts w:ascii="Arial" w:hAnsi="Arial" w:cs="Arial"/>
                <w:color w:val="3B3B39"/>
                <w:sz w:val="17"/>
                <w:szCs w:val="17"/>
                <w:lang w:val="en-US" w:eastAsia="ko-KR"/>
              </w:rPr>
            </w:pPr>
            <w:hyperlink r:id="rId23" w:history="1">
              <w:r>
                <w:rPr>
                  <w:rStyle w:val="Hyperlink"/>
                  <w:rFonts w:ascii="Geneva" w:hAnsi="Geneva"/>
                  <w:color w:val="0071B9"/>
                  <w:sz w:val="17"/>
                  <w:szCs w:val="17"/>
                </w:rPr>
                <w:t>TDE-2023-0040</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6CF51DFB" w14:textId="77777777" w:rsidR="003515EB" w:rsidRDefault="003515EB" w:rsidP="003515EB">
            <w:pPr>
              <w:spacing w:before="45"/>
              <w:rPr>
                <w:rFonts w:ascii="Arial" w:hAnsi="Arial" w:cs="Arial"/>
                <w:color w:val="3B3B39"/>
                <w:sz w:val="17"/>
                <w:szCs w:val="17"/>
              </w:rPr>
            </w:pPr>
            <w:hyperlink r:id="rId24" w:history="1">
              <w:r>
                <w:rPr>
                  <w:rStyle w:val="Hyperlink"/>
                  <w:rFonts w:ascii="Geneva" w:hAnsi="Geneva"/>
                  <w:color w:val="002D4E"/>
                  <w:sz w:val="17"/>
                  <w:szCs w:val="17"/>
                </w:rPr>
                <w:t>draft updated TR-0051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128C0E56"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Sejong University</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220EBF4D"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2023-10-12</w:t>
            </w:r>
          </w:p>
        </w:tc>
      </w:tr>
      <w:tr w:rsidR="003515EB" w:rsidRPr="00191AA3" w14:paraId="24FC0D7B"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325C963A" w14:textId="77777777" w:rsidR="003515EB" w:rsidRDefault="003515EB" w:rsidP="003515EB">
            <w:pPr>
              <w:spacing w:before="45"/>
              <w:rPr>
                <w:rFonts w:ascii="Geneva" w:hAnsi="Geneva"/>
                <w:color w:val="3B3B39"/>
                <w:sz w:val="17"/>
                <w:szCs w:val="17"/>
              </w:rPr>
            </w:pPr>
            <w:r>
              <w:rPr>
                <w:rFonts w:ascii="Geneva" w:hAnsi="Geneva"/>
                <w:color w:val="3B3B39"/>
                <w:sz w:val="17"/>
                <w:szCs w:val="17"/>
              </w:rPr>
              <w:t xml:space="preserve">TDE-2023-0040 was </w:t>
            </w:r>
            <w:r w:rsidR="0016514D">
              <w:rPr>
                <w:rFonts w:ascii="Geneva" w:hAnsi="Geneva"/>
                <w:color w:val="3B3B39"/>
                <w:sz w:val="17"/>
                <w:szCs w:val="17"/>
              </w:rPr>
              <w:t>not reviewed.</w:t>
            </w:r>
          </w:p>
        </w:tc>
      </w:tr>
      <w:tr w:rsidR="003515EB" w:rsidRPr="00191AA3" w14:paraId="0586F5AA"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749DFC6D" w14:textId="77777777" w:rsidR="003515EB" w:rsidRDefault="003515EB" w:rsidP="003515EB">
            <w:pPr>
              <w:tabs>
                <w:tab w:val="clear" w:pos="284"/>
              </w:tabs>
              <w:spacing w:before="45"/>
              <w:rPr>
                <w:rFonts w:ascii="Arial" w:hAnsi="Arial" w:cs="Arial"/>
                <w:color w:val="3B3B39"/>
                <w:sz w:val="17"/>
                <w:szCs w:val="17"/>
                <w:lang w:val="en-US" w:eastAsia="ko-KR"/>
              </w:rPr>
            </w:pPr>
            <w:hyperlink r:id="rId25" w:history="1">
              <w:r>
                <w:rPr>
                  <w:rStyle w:val="Hyperlink"/>
                  <w:rFonts w:ascii="Geneva" w:hAnsi="Geneva"/>
                  <w:color w:val="002D4E"/>
                  <w:sz w:val="17"/>
                  <w:szCs w:val="17"/>
                </w:rPr>
                <w:t>TDE-2023-0037R01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6BE9CC25" w14:textId="77777777" w:rsidR="003515EB" w:rsidRDefault="003515EB" w:rsidP="003515EB">
            <w:pPr>
              <w:spacing w:before="45"/>
              <w:rPr>
                <w:rFonts w:ascii="Arial" w:hAnsi="Arial" w:cs="Arial"/>
                <w:color w:val="3B3B39"/>
                <w:sz w:val="17"/>
                <w:szCs w:val="17"/>
              </w:rPr>
            </w:pPr>
            <w:hyperlink r:id="rId26" w:history="1">
              <w:r>
                <w:rPr>
                  <w:rStyle w:val="Hyperlink"/>
                  <w:rFonts w:ascii="Geneva" w:hAnsi="Geneva"/>
                  <w:color w:val="002D4E"/>
                  <w:sz w:val="17"/>
                  <w:szCs w:val="17"/>
                </w:rPr>
                <w:t>draft updated TS-0015 for markdown conversion</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3498CAC"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Sejong University (Song JaeSeung)</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37A6653F"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2023-10-12</w:t>
            </w:r>
          </w:p>
        </w:tc>
      </w:tr>
      <w:tr w:rsidR="003515EB" w:rsidRPr="00191AA3" w14:paraId="65997B10"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258B21B9" w14:textId="77777777" w:rsidR="003515EB" w:rsidRDefault="003515EB" w:rsidP="003515EB">
            <w:pPr>
              <w:spacing w:before="45"/>
              <w:rPr>
                <w:rFonts w:ascii="Geneva" w:hAnsi="Geneva"/>
                <w:color w:val="3B3B39"/>
                <w:sz w:val="17"/>
                <w:szCs w:val="17"/>
              </w:rPr>
            </w:pPr>
            <w:r>
              <w:rPr>
                <w:rFonts w:ascii="Geneva" w:hAnsi="Geneva"/>
                <w:color w:val="3B3B39"/>
                <w:sz w:val="17"/>
                <w:szCs w:val="17"/>
              </w:rPr>
              <w:t>TDE-2023-00037R0</w:t>
            </w:r>
            <w:r w:rsidR="0076194A">
              <w:rPr>
                <w:rFonts w:ascii="Geneva" w:hAnsi="Geneva"/>
                <w:color w:val="3B3B39"/>
                <w:sz w:val="17"/>
                <w:szCs w:val="17"/>
              </w:rPr>
              <w:t>2</w:t>
            </w:r>
            <w:r>
              <w:rPr>
                <w:rFonts w:ascii="Geneva" w:hAnsi="Geneva"/>
                <w:color w:val="3B3B39"/>
                <w:sz w:val="17"/>
                <w:szCs w:val="17"/>
              </w:rPr>
              <w:t xml:space="preserve"> was </w:t>
            </w:r>
            <w:r w:rsidR="00D85FFA">
              <w:rPr>
                <w:rFonts w:ascii="Geneva" w:hAnsi="Geneva"/>
                <w:color w:val="3B3B39"/>
                <w:sz w:val="17"/>
                <w:szCs w:val="17"/>
              </w:rPr>
              <w:t>AGREED</w:t>
            </w:r>
            <w:r w:rsidR="0076194A">
              <w:rPr>
                <w:rFonts w:ascii="Geneva" w:hAnsi="Geneva"/>
                <w:color w:val="3B3B39"/>
                <w:sz w:val="17"/>
                <w:szCs w:val="17"/>
              </w:rPr>
              <w:t xml:space="preserve">. </w:t>
            </w:r>
          </w:p>
        </w:tc>
      </w:tr>
      <w:tr w:rsidR="003515EB" w:rsidRPr="00191AA3" w14:paraId="769DF262" w14:textId="77777777" w:rsidTr="003B24FB">
        <w:trPr>
          <w:trHeight w:val="418"/>
        </w:trPr>
        <w:tc>
          <w:tcPr>
            <w:tcW w:w="701" w:type="dxa"/>
            <w:tcBorders>
              <w:top w:val="single" w:sz="4" w:space="0" w:color="CCCCCC"/>
              <w:left w:val="single" w:sz="4" w:space="0" w:color="CCCCCC"/>
              <w:bottom w:val="single" w:sz="4" w:space="0" w:color="CCCCCC"/>
              <w:right w:val="single" w:sz="4" w:space="0" w:color="CCCCCC"/>
            </w:tcBorders>
            <w:shd w:val="clear" w:color="auto" w:fill="DBE5F1"/>
          </w:tcPr>
          <w:p w14:paraId="4C13123E" w14:textId="77777777" w:rsidR="003515EB" w:rsidRDefault="003515EB" w:rsidP="003515EB">
            <w:pPr>
              <w:tabs>
                <w:tab w:val="clear" w:pos="284"/>
              </w:tabs>
              <w:spacing w:before="45"/>
              <w:rPr>
                <w:rFonts w:ascii="Arial" w:hAnsi="Arial" w:cs="Arial"/>
                <w:color w:val="3B3B39"/>
                <w:sz w:val="17"/>
                <w:szCs w:val="17"/>
                <w:lang w:val="en-US" w:eastAsia="ko-KR"/>
              </w:rPr>
            </w:pPr>
            <w:hyperlink r:id="rId27" w:history="1">
              <w:r>
                <w:rPr>
                  <w:rStyle w:val="Hyperlink"/>
                  <w:rFonts w:ascii="Geneva" w:hAnsi="Geneva"/>
                  <w:color w:val="002D4E"/>
                  <w:sz w:val="17"/>
                  <w:szCs w:val="17"/>
                </w:rPr>
                <w:t>TDE-2023-0034R01</w:t>
              </w:r>
            </w:hyperlink>
          </w:p>
        </w:tc>
        <w:tc>
          <w:tcPr>
            <w:tcW w:w="4656" w:type="dxa"/>
            <w:tcBorders>
              <w:top w:val="single" w:sz="4" w:space="0" w:color="CCCCCC"/>
              <w:left w:val="single" w:sz="4" w:space="0" w:color="CCCCCC"/>
              <w:bottom w:val="single" w:sz="4" w:space="0" w:color="CCCCCC"/>
              <w:right w:val="single" w:sz="4" w:space="0" w:color="CCCCCC"/>
            </w:tcBorders>
            <w:shd w:val="clear" w:color="auto" w:fill="DBE5F1"/>
          </w:tcPr>
          <w:p w14:paraId="12AFB0EA" w14:textId="77777777" w:rsidR="003515EB" w:rsidRDefault="003515EB" w:rsidP="003515EB">
            <w:pPr>
              <w:spacing w:before="45"/>
              <w:rPr>
                <w:rFonts w:ascii="Arial" w:hAnsi="Arial" w:cs="Arial"/>
                <w:color w:val="3B3B39"/>
                <w:sz w:val="17"/>
                <w:szCs w:val="17"/>
              </w:rPr>
            </w:pPr>
            <w:hyperlink r:id="rId28" w:history="1">
              <w:r>
                <w:rPr>
                  <w:rStyle w:val="Hyperlink"/>
                  <w:rFonts w:ascii="Geneva" w:hAnsi="Geneva"/>
                  <w:color w:val="002D4E"/>
                  <w:sz w:val="17"/>
                  <w:szCs w:val="17"/>
                </w:rPr>
                <w:t>TS-0018_v4_7_0_Baseline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7922B30F"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C-DOT</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33C2D2D" w14:textId="77777777" w:rsidR="003515EB" w:rsidRDefault="003515EB" w:rsidP="003515EB">
            <w:pPr>
              <w:spacing w:before="45"/>
              <w:rPr>
                <w:rFonts w:ascii="Arial" w:hAnsi="Arial" w:cs="Arial"/>
                <w:color w:val="3B3B39"/>
                <w:sz w:val="17"/>
                <w:szCs w:val="17"/>
              </w:rPr>
            </w:pPr>
            <w:r>
              <w:rPr>
                <w:rFonts w:ascii="Geneva" w:hAnsi="Geneva"/>
                <w:color w:val="3B3B39"/>
                <w:sz w:val="17"/>
                <w:szCs w:val="17"/>
              </w:rPr>
              <w:t>2023-10-12</w:t>
            </w:r>
          </w:p>
        </w:tc>
      </w:tr>
      <w:tr w:rsidR="003515EB" w:rsidRPr="00191AA3" w14:paraId="5A1DF9F6" w14:textId="77777777" w:rsidTr="00CB04BE">
        <w:trPr>
          <w:trHeight w:val="418"/>
        </w:trPr>
        <w:tc>
          <w:tcPr>
            <w:tcW w:w="8050" w:type="dxa"/>
            <w:gridSpan w:val="4"/>
            <w:tcBorders>
              <w:top w:val="single" w:sz="4" w:space="0" w:color="CCCCCC"/>
              <w:left w:val="single" w:sz="4" w:space="0" w:color="CCCCCC"/>
              <w:bottom w:val="single" w:sz="4" w:space="0" w:color="CCCCCC"/>
              <w:right w:val="single" w:sz="4" w:space="0" w:color="CCCCCC"/>
            </w:tcBorders>
            <w:shd w:val="clear" w:color="auto" w:fill="auto"/>
          </w:tcPr>
          <w:p w14:paraId="24688E0B" w14:textId="77777777" w:rsidR="003515EB" w:rsidRDefault="003515EB" w:rsidP="003515EB">
            <w:pPr>
              <w:spacing w:before="45"/>
              <w:rPr>
                <w:rFonts w:ascii="Geneva" w:hAnsi="Geneva"/>
                <w:color w:val="3B3B39"/>
                <w:sz w:val="17"/>
                <w:szCs w:val="17"/>
              </w:rPr>
            </w:pPr>
            <w:r>
              <w:rPr>
                <w:rFonts w:ascii="Geneva" w:hAnsi="Geneva"/>
                <w:color w:val="3B3B39"/>
                <w:sz w:val="17"/>
                <w:szCs w:val="17"/>
              </w:rPr>
              <w:t>TDE-2023-00034R0</w:t>
            </w:r>
            <w:r w:rsidR="00C63414">
              <w:rPr>
                <w:rFonts w:ascii="Geneva" w:hAnsi="Geneva"/>
                <w:color w:val="3B3B39"/>
                <w:sz w:val="17"/>
                <w:szCs w:val="17"/>
              </w:rPr>
              <w:t>2</w:t>
            </w:r>
            <w:r>
              <w:rPr>
                <w:rFonts w:ascii="Geneva" w:hAnsi="Geneva"/>
                <w:color w:val="3B3B39"/>
                <w:sz w:val="17"/>
                <w:szCs w:val="17"/>
              </w:rPr>
              <w:t xml:space="preserve"> was </w:t>
            </w:r>
            <w:r w:rsidR="00C63414">
              <w:rPr>
                <w:rFonts w:ascii="Geneva" w:hAnsi="Geneva"/>
                <w:color w:val="3B3B39"/>
                <w:sz w:val="17"/>
                <w:szCs w:val="17"/>
              </w:rPr>
              <w:t>NOTED, revision expected.</w:t>
            </w:r>
            <w:r w:rsidR="000922EC">
              <w:rPr>
                <w:rFonts w:ascii="Geneva" w:hAnsi="Geneva"/>
                <w:color w:val="3B3B39"/>
                <w:sz w:val="17"/>
                <w:szCs w:val="17"/>
              </w:rPr>
              <w:t xml:space="preserve"> </w:t>
            </w:r>
          </w:p>
        </w:tc>
      </w:tr>
    </w:tbl>
    <w:p w14:paraId="4B0B3486" w14:textId="77777777" w:rsidR="003B24FB" w:rsidRDefault="00A74774" w:rsidP="003B24FB">
      <w:pPr>
        <w:pStyle w:val="oneM2M-Heading1"/>
        <w:rPr>
          <w:lang w:val="en-US"/>
        </w:rPr>
      </w:pPr>
      <w:r>
        <w:rPr>
          <w:lang w:val="en-US"/>
        </w:rPr>
        <w:t>7</w:t>
      </w:r>
      <w:r>
        <w:rPr>
          <w:lang w:val="en-US"/>
        </w:rPr>
        <w:tab/>
      </w:r>
      <w:r w:rsidR="00027865">
        <w:rPr>
          <w:lang w:val="en-US"/>
        </w:rPr>
        <w:t>Discussion</w:t>
      </w:r>
    </w:p>
    <w:p w14:paraId="07EAD093" w14:textId="77777777" w:rsidR="00995451" w:rsidRDefault="003515EB" w:rsidP="00995451">
      <w:pPr>
        <w:pStyle w:val="oneM2M-Heading1"/>
        <w:numPr>
          <w:ilvl w:val="0"/>
          <w:numId w:val="42"/>
        </w:numPr>
        <w:spacing w:before="0"/>
        <w:rPr>
          <w:b w:val="0"/>
          <w:bCs w:val="0"/>
          <w:kern w:val="0"/>
          <w:sz w:val="20"/>
          <w:szCs w:val="20"/>
          <w:lang w:val="en-GB"/>
        </w:rPr>
      </w:pPr>
      <w:r>
        <w:rPr>
          <w:b w:val="0"/>
          <w:bCs w:val="0"/>
          <w:kern w:val="0"/>
          <w:sz w:val="20"/>
          <w:szCs w:val="20"/>
          <w:lang w:val="en-GB"/>
        </w:rPr>
        <w:t>Feature catalog / profile</w:t>
      </w:r>
      <w:r w:rsidR="00995451" w:rsidRPr="00995451">
        <w:rPr>
          <w:b w:val="0"/>
          <w:bCs w:val="0"/>
          <w:kern w:val="0"/>
          <w:sz w:val="20"/>
          <w:szCs w:val="20"/>
          <w:lang w:val="en-GB"/>
        </w:rPr>
        <w:t xml:space="preserve"> </w:t>
      </w:r>
    </w:p>
    <w:p w14:paraId="56504D5A" w14:textId="77777777" w:rsidR="00591F72" w:rsidRDefault="00591F72" w:rsidP="00FA419D">
      <w:pPr>
        <w:pStyle w:val="oneM2M-Heading1"/>
        <w:spacing w:before="0"/>
        <w:outlineLvl w:val="9"/>
        <w:rPr>
          <w:b w:val="0"/>
          <w:bCs w:val="0"/>
          <w:kern w:val="0"/>
          <w:sz w:val="20"/>
          <w:szCs w:val="20"/>
          <w:lang w:val="en-GB"/>
        </w:rPr>
      </w:pPr>
    </w:p>
    <w:p w14:paraId="61B44724" w14:textId="77777777" w:rsidR="00995451" w:rsidRDefault="005C767A" w:rsidP="00995451">
      <w:pPr>
        <w:pStyle w:val="oneM2M-Heading1"/>
        <w:numPr>
          <w:ilvl w:val="0"/>
          <w:numId w:val="42"/>
        </w:numPr>
        <w:spacing w:before="0"/>
        <w:rPr>
          <w:b w:val="0"/>
          <w:bCs w:val="0"/>
          <w:kern w:val="0"/>
          <w:sz w:val="20"/>
          <w:szCs w:val="20"/>
          <w:lang w:val="en-GB"/>
        </w:rPr>
      </w:pPr>
      <w:r w:rsidRPr="005C767A">
        <w:rPr>
          <w:b w:val="0"/>
          <w:bCs w:val="0"/>
          <w:kern w:val="0"/>
          <w:sz w:val="20"/>
          <w:szCs w:val="20"/>
          <w:lang w:val="en-GB"/>
        </w:rPr>
        <w:t>Progress of developer guide conversion to markdown</w:t>
      </w:r>
      <w:r w:rsidR="00995451" w:rsidRPr="00995451">
        <w:rPr>
          <w:b w:val="0"/>
          <w:bCs w:val="0"/>
          <w:kern w:val="0"/>
          <w:sz w:val="20"/>
          <w:szCs w:val="20"/>
          <w:lang w:val="en-GB"/>
        </w:rPr>
        <w:t xml:space="preserve"> </w:t>
      </w:r>
    </w:p>
    <w:p w14:paraId="5C1A1AED" w14:textId="77777777" w:rsidR="00591F72" w:rsidRDefault="00591F72" w:rsidP="00167483">
      <w:pPr>
        <w:pStyle w:val="oneM2M-Heading1"/>
        <w:spacing w:before="0"/>
        <w:outlineLvl w:val="9"/>
        <w:rPr>
          <w:b w:val="0"/>
          <w:bCs w:val="0"/>
          <w:kern w:val="0"/>
          <w:sz w:val="20"/>
          <w:szCs w:val="20"/>
          <w:lang w:val="en-GB"/>
        </w:rPr>
      </w:pPr>
    </w:p>
    <w:p w14:paraId="255DBA91" w14:textId="77777777" w:rsidR="00167483" w:rsidRDefault="00995451" w:rsidP="00167483">
      <w:pPr>
        <w:pStyle w:val="oneM2M-Heading1"/>
        <w:numPr>
          <w:ilvl w:val="0"/>
          <w:numId w:val="42"/>
        </w:numPr>
        <w:spacing w:before="0"/>
        <w:outlineLvl w:val="9"/>
        <w:rPr>
          <w:b w:val="0"/>
          <w:bCs w:val="0"/>
          <w:kern w:val="0"/>
          <w:sz w:val="20"/>
          <w:szCs w:val="20"/>
          <w:lang w:val="en-GB"/>
        </w:rPr>
      </w:pPr>
      <w:r w:rsidRPr="00995451">
        <w:rPr>
          <w:b w:val="0"/>
          <w:bCs w:val="0"/>
          <w:kern w:val="0"/>
          <w:sz w:val="20"/>
          <w:szCs w:val="20"/>
          <w:lang w:val="en-GB"/>
        </w:rPr>
        <w:t>conformance and interoperability testing</w:t>
      </w:r>
      <w:r w:rsidR="00167483">
        <w:rPr>
          <w:b w:val="0"/>
          <w:bCs w:val="0"/>
          <w:kern w:val="0"/>
          <w:sz w:val="20"/>
          <w:szCs w:val="20"/>
          <w:lang w:val="en-GB"/>
        </w:rPr>
        <w:t xml:space="preserve"> – </w:t>
      </w:r>
    </w:p>
    <w:p w14:paraId="17CB2339" w14:textId="77777777" w:rsidR="00167483" w:rsidRPr="00995451" w:rsidRDefault="00167483" w:rsidP="00167483">
      <w:pPr>
        <w:pStyle w:val="oneM2M-Heading1"/>
        <w:spacing w:before="0"/>
        <w:outlineLvl w:val="9"/>
        <w:rPr>
          <w:b w:val="0"/>
          <w:bCs w:val="0"/>
          <w:kern w:val="0"/>
          <w:sz w:val="20"/>
          <w:szCs w:val="20"/>
          <w:lang w:val="en-GB"/>
        </w:rPr>
      </w:pPr>
      <w:r>
        <w:rPr>
          <w:b w:val="0"/>
          <w:bCs w:val="0"/>
          <w:kern w:val="0"/>
          <w:sz w:val="20"/>
          <w:szCs w:val="20"/>
          <w:lang w:val="en-GB"/>
        </w:rPr>
        <w:t xml:space="preserve"> </w:t>
      </w:r>
    </w:p>
    <w:p w14:paraId="6712ED50" w14:textId="77777777" w:rsidR="00DE7CC3" w:rsidRPr="00072328" w:rsidRDefault="003B24FB" w:rsidP="003B24FB">
      <w:pPr>
        <w:pStyle w:val="oneM2M-Heading1"/>
        <w:rPr>
          <w:lang w:val="en-US"/>
        </w:rPr>
      </w:pPr>
      <w:r>
        <w:rPr>
          <w:lang w:val="en-US"/>
        </w:rPr>
        <w:t xml:space="preserve">8    </w:t>
      </w:r>
      <w:r w:rsidR="00DE7CC3" w:rsidRPr="00072328">
        <w:rPr>
          <w:lang w:val="en-US"/>
        </w:rPr>
        <w:t xml:space="preserve">Planning for </w:t>
      </w:r>
      <w:r w:rsidR="006C646E" w:rsidRPr="00072328">
        <w:rPr>
          <w:lang w:val="en-US"/>
        </w:rPr>
        <w:t>N</w:t>
      </w:r>
      <w:r w:rsidR="00DE7CC3" w:rsidRPr="00072328">
        <w:rPr>
          <w:lang w:val="en-US"/>
        </w:rPr>
        <w:t xml:space="preserve">ext </w:t>
      </w:r>
      <w:r w:rsidR="006C646E" w:rsidRPr="00072328">
        <w:rPr>
          <w:lang w:val="en-US"/>
        </w:rPr>
        <w:t>M</w:t>
      </w:r>
      <w:r w:rsidR="00DE7CC3" w:rsidRPr="00072328">
        <w:rPr>
          <w:lang w:val="en-US"/>
        </w:rPr>
        <w:t>eetings</w:t>
      </w:r>
    </w:p>
    <w:p w14:paraId="5C270B53" w14:textId="77777777" w:rsidR="00DE7CC3" w:rsidRPr="00072328" w:rsidRDefault="00DE7CC3" w:rsidP="00E706AD">
      <w:pPr>
        <w:pStyle w:val="oneM2M-Heading2"/>
        <w:numPr>
          <w:ilvl w:val="1"/>
          <w:numId w:val="38"/>
        </w:numPr>
        <w:rPr>
          <w:lang w:val="en-US"/>
        </w:rPr>
      </w:pPr>
      <w:r w:rsidRPr="00072328">
        <w:rPr>
          <w:lang w:val="en-US"/>
        </w:rPr>
        <w:t xml:space="preserve">Face to </w:t>
      </w:r>
      <w:r w:rsidR="006C646E" w:rsidRPr="00072328">
        <w:rPr>
          <w:lang w:val="en-US"/>
        </w:rPr>
        <w:t>F</w:t>
      </w:r>
      <w:r w:rsidRPr="00072328">
        <w:rPr>
          <w:lang w:val="en-US"/>
        </w:rPr>
        <w:t xml:space="preserve">ace </w:t>
      </w:r>
      <w:r w:rsidR="006C646E" w:rsidRPr="00072328">
        <w:rPr>
          <w:lang w:val="en-US"/>
        </w:rPr>
        <w:t>M</w:t>
      </w:r>
      <w:r w:rsidRPr="00072328">
        <w:rPr>
          <w:lang w:val="en-US"/>
        </w:rPr>
        <w:t>eetings</w:t>
      </w:r>
      <w:r w:rsidR="00DE04C8" w:rsidRPr="00072328">
        <w:rPr>
          <w:lang w:val="en-US"/>
        </w:rPr>
        <w:t xml:space="preserve"> / e-Meeting</w:t>
      </w:r>
    </w:p>
    <w:p w14:paraId="60EA5341" w14:textId="77777777" w:rsidR="005C767A" w:rsidRDefault="005C767A" w:rsidP="005C767A">
      <w:pPr>
        <w:pStyle w:val="oneM2M-Normal"/>
        <w:numPr>
          <w:ilvl w:val="0"/>
          <w:numId w:val="41"/>
        </w:numPr>
      </w:pPr>
      <w:r>
        <w:t>TP#62 Dec. 4 – 8, 2023, hyb, ARIB/TTC, Japan</w:t>
      </w:r>
    </w:p>
    <w:p w14:paraId="1888D83B" w14:textId="77777777" w:rsidR="00995451" w:rsidRDefault="00995451" w:rsidP="005C767A">
      <w:pPr>
        <w:pStyle w:val="oneM2M-Normal"/>
        <w:numPr>
          <w:ilvl w:val="0"/>
          <w:numId w:val="41"/>
        </w:numPr>
      </w:pPr>
      <w:r>
        <w:t xml:space="preserve">TP#63 </w:t>
      </w:r>
      <w:r w:rsidR="002E243D">
        <w:t>Feb. 26 – Mar. 1, hyb, Mainz, Germany</w:t>
      </w:r>
    </w:p>
    <w:p w14:paraId="54DC0D53" w14:textId="77777777" w:rsidR="00995451" w:rsidRDefault="00CB4610" w:rsidP="00995451">
      <w:pPr>
        <w:pStyle w:val="oneM2M-Heading2"/>
        <w:numPr>
          <w:ilvl w:val="1"/>
          <w:numId w:val="38"/>
        </w:numPr>
        <w:rPr>
          <w:lang w:val="en-US"/>
        </w:rPr>
      </w:pPr>
      <w:r w:rsidRPr="005B5C83">
        <w:rPr>
          <w:lang w:val="en-US"/>
        </w:rPr>
        <w:lastRenderedPageBreak/>
        <w:t xml:space="preserve"> </w:t>
      </w:r>
      <w:r w:rsidR="006770F7" w:rsidRPr="005B5C83">
        <w:rPr>
          <w:lang w:val="en-US"/>
        </w:rPr>
        <w:t>Next Conference Calls</w:t>
      </w:r>
    </w:p>
    <w:p w14:paraId="18F80458" w14:textId="77777777" w:rsidR="00995451" w:rsidRPr="00995451" w:rsidRDefault="00995451" w:rsidP="00995451">
      <w:pPr>
        <w:pStyle w:val="oneM2M-Normal"/>
        <w:numPr>
          <w:ilvl w:val="0"/>
          <w:numId w:val="41"/>
        </w:numPr>
      </w:pPr>
      <w:r w:rsidRPr="00995451">
        <w:t>TDE61.</w:t>
      </w:r>
      <w:r w:rsidR="00E746BE">
        <w:t>2</w:t>
      </w:r>
      <w:r w:rsidRPr="00995451">
        <w:t>: 12 OCT 2023 (THU) 12:00 – 13:30 UTC (mark down progress)/ feature catalog / profile</w:t>
      </w:r>
    </w:p>
    <w:p w14:paraId="7DCB599D" w14:textId="77777777" w:rsidR="0016514D" w:rsidRDefault="00F3693E" w:rsidP="00995451">
      <w:pPr>
        <w:pStyle w:val="oneM2M-Normal"/>
        <w:numPr>
          <w:ilvl w:val="0"/>
          <w:numId w:val="41"/>
        </w:numPr>
      </w:pPr>
      <w:r>
        <w:t>NEW MEETING</w:t>
      </w:r>
      <w:r w:rsidR="0016514D">
        <w:t xml:space="preserve">: </w:t>
      </w:r>
      <w:r w:rsidR="00EA4406">
        <w:t>20</w:t>
      </w:r>
      <w:r w:rsidR="0016514D">
        <w:t xml:space="preserve"> October </w:t>
      </w:r>
      <w:r w:rsidR="00EA4406">
        <w:t>2023, 07:00-08:30 am ET</w:t>
      </w:r>
    </w:p>
    <w:p w14:paraId="7D39DE55" w14:textId="77777777" w:rsidR="00995451" w:rsidRPr="00995451" w:rsidRDefault="00995451" w:rsidP="00995451">
      <w:pPr>
        <w:pStyle w:val="oneM2M-Normal"/>
        <w:numPr>
          <w:ilvl w:val="0"/>
          <w:numId w:val="41"/>
        </w:numPr>
      </w:pPr>
      <w:r w:rsidRPr="00995451">
        <w:t>TDE61.</w:t>
      </w:r>
      <w:r w:rsidR="00E746BE">
        <w:t>3</w:t>
      </w:r>
      <w:r w:rsidRPr="00995451">
        <w:t>: 9 NOV 2023 (THU) 12:00 – 13:30 UTC (hackathon)</w:t>
      </w:r>
    </w:p>
    <w:p w14:paraId="30135E49" w14:textId="77777777" w:rsidR="00E706AD" w:rsidRDefault="00DE7CC3" w:rsidP="00E706AD">
      <w:pPr>
        <w:pStyle w:val="oneM2M-Heading1"/>
        <w:numPr>
          <w:ilvl w:val="0"/>
          <w:numId w:val="38"/>
        </w:numPr>
      </w:pPr>
      <w:r w:rsidRPr="00072328">
        <w:t xml:space="preserve">Any </w:t>
      </w:r>
      <w:r w:rsidR="00591F72">
        <w:rPr>
          <w:lang w:val="en-US"/>
        </w:rPr>
        <w:t>O</w:t>
      </w:r>
      <w:r w:rsidRPr="00072328">
        <w:t xml:space="preserve">ther </w:t>
      </w:r>
      <w:r w:rsidR="006C646E" w:rsidRPr="00072328">
        <w:t>B</w:t>
      </w:r>
      <w:r w:rsidRPr="00072328">
        <w:t>usiness</w:t>
      </w:r>
    </w:p>
    <w:p w14:paraId="7214F6A6" w14:textId="77777777" w:rsidR="001F7EC4" w:rsidRDefault="00DE7CC3" w:rsidP="00E706AD">
      <w:pPr>
        <w:pStyle w:val="oneM2M-Heading1"/>
        <w:numPr>
          <w:ilvl w:val="0"/>
          <w:numId w:val="38"/>
        </w:numPr>
        <w:rPr>
          <w:lang w:val="en-US"/>
        </w:rPr>
      </w:pPr>
      <w:r w:rsidRPr="004C50D3">
        <w:rPr>
          <w:lang w:val="en-US"/>
        </w:rPr>
        <w:t xml:space="preserve">Closure of </w:t>
      </w:r>
      <w:r w:rsidR="006C646E">
        <w:rPr>
          <w:lang w:val="en-US"/>
        </w:rPr>
        <w:t>M</w:t>
      </w:r>
      <w:r w:rsidRPr="004C50D3">
        <w:rPr>
          <w:lang w:val="en-US"/>
        </w:rPr>
        <w:t>eeting</w:t>
      </w:r>
    </w:p>
    <w:p w14:paraId="2947403B" w14:textId="77777777" w:rsidR="00E706AD" w:rsidRPr="00167483" w:rsidRDefault="00167483" w:rsidP="00167483">
      <w:pPr>
        <w:pStyle w:val="oneM2M-Heading1"/>
        <w:spacing w:before="0"/>
        <w:outlineLvl w:val="9"/>
        <w:rPr>
          <w:b w:val="0"/>
          <w:bCs w:val="0"/>
          <w:kern w:val="0"/>
          <w:sz w:val="20"/>
          <w:szCs w:val="20"/>
          <w:lang w:val="en-GB"/>
        </w:rPr>
      </w:pPr>
      <w:r w:rsidRPr="00167483">
        <w:rPr>
          <w:b w:val="0"/>
          <w:bCs w:val="0"/>
          <w:kern w:val="0"/>
          <w:sz w:val="20"/>
          <w:szCs w:val="20"/>
          <w:lang w:val="en-GB"/>
        </w:rPr>
        <w:t xml:space="preserve">Bob </w:t>
      </w:r>
      <w:r>
        <w:rPr>
          <w:b w:val="0"/>
          <w:bCs w:val="0"/>
          <w:kern w:val="0"/>
          <w:sz w:val="20"/>
          <w:szCs w:val="20"/>
          <w:lang w:val="en-GB"/>
        </w:rPr>
        <w:t xml:space="preserve">thanked attendees for their participation and closed the meeting. </w:t>
      </w:r>
    </w:p>
    <w:sectPr w:rsidR="00E706AD" w:rsidRPr="00167483" w:rsidSect="00F274D5">
      <w:headerReference w:type="default" r:id="rId29"/>
      <w:footerReference w:type="default" r:id="rId30"/>
      <w:headerReference w:type="first" r:id="rId31"/>
      <w:footerReference w:type="first" r:id="rId3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C5E4" w14:textId="77777777" w:rsidR="006546EF" w:rsidRDefault="006546EF" w:rsidP="00F77748">
      <w:r>
        <w:separator/>
      </w:r>
    </w:p>
  </w:endnote>
  <w:endnote w:type="continuationSeparator" w:id="0">
    <w:p w14:paraId="4640E17B" w14:textId="77777777" w:rsidR="006546EF" w:rsidRDefault="006546EF" w:rsidP="00F77748">
      <w:r>
        <w:continuationSeparator/>
      </w:r>
    </w:p>
  </w:endnote>
  <w:endnote w:type="continuationNotice" w:id="1">
    <w:p w14:paraId="06E5A6BF" w14:textId="77777777" w:rsidR="006546EF" w:rsidRDefault="006546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8A89" w14:textId="77777777"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917D60">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2B046111"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D109" w14:textId="77777777"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917D60">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21CCFD1F"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F013" w14:textId="77777777" w:rsidR="006546EF" w:rsidRDefault="006546EF" w:rsidP="00F77748">
      <w:r>
        <w:separator/>
      </w:r>
    </w:p>
  </w:footnote>
  <w:footnote w:type="continuationSeparator" w:id="0">
    <w:p w14:paraId="12F50C96" w14:textId="77777777" w:rsidR="006546EF" w:rsidRDefault="006546EF" w:rsidP="00F77748">
      <w:r>
        <w:continuationSeparator/>
      </w:r>
    </w:p>
  </w:footnote>
  <w:footnote w:type="continuationNotice" w:id="1">
    <w:p w14:paraId="7308DCCF" w14:textId="77777777" w:rsidR="006546EF" w:rsidRDefault="006546E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50763" w14:paraId="44881FF3" w14:textId="77777777" w:rsidTr="00DE7CC3">
      <w:trPr>
        <w:trHeight w:val="356"/>
      </w:trPr>
      <w:tc>
        <w:tcPr>
          <w:tcW w:w="7740" w:type="dxa"/>
        </w:tcPr>
        <w:p w14:paraId="69E9BF16" w14:textId="77777777" w:rsidR="00850763" w:rsidRPr="00405E66" w:rsidRDefault="00850763" w:rsidP="00F67B7A">
          <w:pPr>
            <w:pStyle w:val="oneM2M-PageHead"/>
            <w:rPr>
              <w:noProof/>
            </w:rPr>
          </w:pPr>
          <w:r w:rsidRPr="00405E66">
            <w:t xml:space="preserve">Doc# </w:t>
          </w:r>
          <w:fldSimple w:instr=" FILENAME ">
            <w:r w:rsidR="0051164B">
              <w:rPr>
                <w:noProof/>
              </w:rPr>
              <w:t>TDE-2023-00</w:t>
            </w:r>
            <w:r w:rsidR="00D85FFA">
              <w:rPr>
                <w:noProof/>
              </w:rPr>
              <w:t>42</w:t>
            </w:r>
            <w:r w:rsidR="0051164B">
              <w:rPr>
                <w:noProof/>
              </w:rPr>
              <w:t>-TDE6</w:t>
            </w:r>
            <w:r w:rsidR="00EF0E44">
              <w:rPr>
                <w:noProof/>
              </w:rPr>
              <w:t>1_2</w:t>
            </w:r>
            <w:r w:rsidR="0051164B">
              <w:rPr>
                <w:noProof/>
              </w:rPr>
              <w:t>_</w:t>
            </w:r>
            <w:r w:rsidR="00EF0E44">
              <w:rPr>
                <w:noProof/>
              </w:rPr>
              <w:t>Minutes</w:t>
            </w:r>
          </w:fldSimple>
          <w:r w:rsidRPr="00405E66">
            <w:rPr>
              <w:snapToGrid w:val="0"/>
              <w:color w:val="000000"/>
              <w:w w:val="0"/>
              <w:u w:color="000000"/>
              <w:bdr w:val="none" w:sz="0" w:space="0" w:color="000000"/>
              <w:shd w:val="clear" w:color="000000" w:fill="000000"/>
            </w:rPr>
            <w:t xml:space="preserve"> </w:t>
          </w:r>
        </w:p>
        <w:p w14:paraId="47549E30" w14:textId="77777777" w:rsidR="00850763" w:rsidRPr="009D30E4" w:rsidRDefault="00EF0E44" w:rsidP="00F67B7A">
          <w:pPr>
            <w:pStyle w:val="oneM2M-PageHead"/>
            <w:rPr>
              <w:noProof/>
              <w:sz w:val="18"/>
            </w:rPr>
          </w:pPr>
          <w:r>
            <w:t>Minutes</w:t>
          </w:r>
        </w:p>
      </w:tc>
      <w:tc>
        <w:tcPr>
          <w:tcW w:w="1615" w:type="dxa"/>
        </w:tcPr>
        <w:p w14:paraId="14456032" w14:textId="77777777" w:rsidR="00850763" w:rsidRPr="009D30E4" w:rsidRDefault="00850763" w:rsidP="00F67B7A">
          <w:pPr>
            <w:pStyle w:val="Header"/>
            <w:jc w:val="right"/>
            <w:rPr>
              <w:noProof/>
            </w:rPr>
          </w:pPr>
          <w:r w:rsidRPr="009D30E4">
            <w:rPr>
              <w:noProof/>
            </w:rPr>
            <w:pict w14:anchorId="0C867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4pt;height:45.6pt;visibility:visible">
                <v:imagedata r:id="rId1" o:title="oneM2M-Logo"/>
              </v:shape>
            </w:pict>
          </w:r>
        </w:p>
      </w:tc>
    </w:tr>
  </w:tbl>
  <w:p w14:paraId="353E998D" w14:textId="77777777" w:rsidR="00850763" w:rsidRPr="009E1DED" w:rsidRDefault="004C5AF0" w:rsidP="004C5AF0">
    <w:pPr>
      <w:pStyle w:val="Header"/>
      <w:tabs>
        <w:tab w:val="clear" w:pos="284"/>
        <w:tab w:val="clear" w:pos="4680"/>
        <w:tab w:val="clear" w:pos="9360"/>
        <w:tab w:val="left" w:pos="3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50763" w14:paraId="3111E08F" w14:textId="77777777" w:rsidTr="009A79D0">
      <w:trPr>
        <w:trHeight w:val="709"/>
      </w:trPr>
      <w:tc>
        <w:tcPr>
          <w:tcW w:w="7905" w:type="dxa"/>
        </w:tcPr>
        <w:p w14:paraId="1A215EC4" w14:textId="77777777" w:rsidR="00850763" w:rsidRPr="00A24F44" w:rsidRDefault="00850763" w:rsidP="00F67B7A">
          <w:pPr>
            <w:pStyle w:val="oneM2M-PageHead"/>
            <w:rPr>
              <w:noProof/>
            </w:rPr>
          </w:pPr>
          <w:r w:rsidRPr="00A24F44">
            <w:t xml:space="preserve">Doc# </w:t>
          </w:r>
          <w:fldSimple w:instr=" FILENAME ">
            <w:r w:rsidR="0051164B">
              <w:rPr>
                <w:noProof/>
              </w:rPr>
              <w:t>TDE-2023-00</w:t>
            </w:r>
            <w:r w:rsidR="00D85FFA">
              <w:rPr>
                <w:noProof/>
              </w:rPr>
              <w:t>42</w:t>
            </w:r>
            <w:r w:rsidR="0051164B">
              <w:rPr>
                <w:noProof/>
              </w:rPr>
              <w:t>-TDE6</w:t>
            </w:r>
            <w:r w:rsidR="00EF0E44">
              <w:rPr>
                <w:noProof/>
              </w:rPr>
              <w:t>1</w:t>
            </w:r>
            <w:r w:rsidR="0051164B">
              <w:rPr>
                <w:noProof/>
              </w:rPr>
              <w:t>_</w:t>
            </w:r>
            <w:r w:rsidR="00EF0E44">
              <w:rPr>
                <w:noProof/>
              </w:rPr>
              <w:t>2</w:t>
            </w:r>
            <w:r w:rsidR="0051164B">
              <w:rPr>
                <w:noProof/>
              </w:rPr>
              <w:t>_</w:t>
            </w:r>
            <w:r w:rsidR="00EF0E44">
              <w:rPr>
                <w:noProof/>
              </w:rPr>
              <w:t>Minutes</w:t>
            </w:r>
          </w:fldSimple>
          <w:r w:rsidRPr="00A24F44">
            <w:rPr>
              <w:snapToGrid w:val="0"/>
              <w:color w:val="000000"/>
              <w:w w:val="0"/>
              <w:u w:color="000000"/>
              <w:bdr w:val="none" w:sz="0" w:space="0" w:color="000000"/>
              <w:shd w:val="clear" w:color="000000" w:fill="000000"/>
            </w:rPr>
            <w:t xml:space="preserve"> </w:t>
          </w:r>
        </w:p>
        <w:p w14:paraId="0D3D402D" w14:textId="77777777" w:rsidR="00850763" w:rsidRPr="009D30E4" w:rsidRDefault="00EF0E44" w:rsidP="00F67B7A">
          <w:pPr>
            <w:pStyle w:val="oneM2M-PageHead"/>
            <w:rPr>
              <w:noProof/>
              <w:sz w:val="18"/>
            </w:rPr>
          </w:pPr>
          <w:r>
            <w:rPr>
              <w:noProof/>
            </w:rPr>
            <w:t>Minutes</w:t>
          </w:r>
        </w:p>
      </w:tc>
      <w:tc>
        <w:tcPr>
          <w:tcW w:w="1597" w:type="dxa"/>
        </w:tcPr>
        <w:p w14:paraId="01D3AFF4" w14:textId="77777777" w:rsidR="00850763" w:rsidRPr="009D30E4" w:rsidRDefault="00850763" w:rsidP="00F67B7A">
          <w:pPr>
            <w:pStyle w:val="Header"/>
            <w:jc w:val="right"/>
            <w:rPr>
              <w:noProof/>
            </w:rPr>
          </w:pPr>
          <w:r w:rsidRPr="009D30E4">
            <w:rPr>
              <w:noProof/>
            </w:rPr>
            <w:pict w14:anchorId="1DD95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4pt;height:45.6pt;visibility:visible">
                <v:imagedata r:id="rId1" o:title="oneM2M-Logo"/>
              </v:shape>
            </w:pict>
          </w:r>
        </w:p>
      </w:tc>
    </w:tr>
  </w:tbl>
  <w:p w14:paraId="15E09B48"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9"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8EB26D0"/>
    <w:multiLevelType w:val="hybridMultilevel"/>
    <w:tmpl w:val="68B0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658117260">
    <w:abstractNumId w:val="17"/>
  </w:num>
  <w:num w:numId="2" w16cid:durableId="1196623412">
    <w:abstractNumId w:val="10"/>
  </w:num>
  <w:num w:numId="3" w16cid:durableId="920456322">
    <w:abstractNumId w:val="20"/>
  </w:num>
  <w:num w:numId="4" w16cid:durableId="2124693193">
    <w:abstractNumId w:val="29"/>
  </w:num>
  <w:num w:numId="5" w16cid:durableId="1558392293">
    <w:abstractNumId w:val="33"/>
  </w:num>
  <w:num w:numId="6" w16cid:durableId="1418209616">
    <w:abstractNumId w:val="15"/>
  </w:num>
  <w:num w:numId="7" w16cid:durableId="581572995">
    <w:abstractNumId w:val="29"/>
  </w:num>
  <w:num w:numId="8" w16cid:durableId="2141023959">
    <w:abstractNumId w:val="29"/>
  </w:num>
  <w:num w:numId="9" w16cid:durableId="203099858">
    <w:abstractNumId w:val="29"/>
  </w:num>
  <w:num w:numId="10" w16cid:durableId="848832275">
    <w:abstractNumId w:val="29"/>
  </w:num>
  <w:num w:numId="11" w16cid:durableId="936909174">
    <w:abstractNumId w:val="29"/>
  </w:num>
  <w:num w:numId="12" w16cid:durableId="2096706028">
    <w:abstractNumId w:val="29"/>
  </w:num>
  <w:num w:numId="13" w16cid:durableId="1686711877">
    <w:abstractNumId w:val="26"/>
  </w:num>
  <w:num w:numId="14" w16cid:durableId="1530803500">
    <w:abstractNumId w:val="29"/>
  </w:num>
  <w:num w:numId="15" w16cid:durableId="365451410">
    <w:abstractNumId w:val="29"/>
  </w:num>
  <w:num w:numId="16" w16cid:durableId="363756025">
    <w:abstractNumId w:val="29"/>
  </w:num>
  <w:num w:numId="17" w16cid:durableId="345250487">
    <w:abstractNumId w:val="27"/>
  </w:num>
  <w:num w:numId="18" w16cid:durableId="354968073">
    <w:abstractNumId w:val="21"/>
  </w:num>
  <w:num w:numId="19" w16cid:durableId="866988194">
    <w:abstractNumId w:val="12"/>
  </w:num>
  <w:num w:numId="20" w16cid:durableId="1713113979">
    <w:abstractNumId w:val="14"/>
  </w:num>
  <w:num w:numId="21" w16cid:durableId="624652860">
    <w:abstractNumId w:val="22"/>
  </w:num>
  <w:num w:numId="22" w16cid:durableId="973406439">
    <w:abstractNumId w:val="18"/>
  </w:num>
  <w:num w:numId="23" w16cid:durableId="1038511097">
    <w:abstractNumId w:val="0"/>
  </w:num>
  <w:num w:numId="24" w16cid:durableId="2122409870">
    <w:abstractNumId w:val="9"/>
  </w:num>
  <w:num w:numId="25" w16cid:durableId="59909584">
    <w:abstractNumId w:val="5"/>
  </w:num>
  <w:num w:numId="26" w16cid:durableId="1385521808">
    <w:abstractNumId w:val="2"/>
  </w:num>
  <w:num w:numId="27" w16cid:durableId="1860974050">
    <w:abstractNumId w:val="8"/>
  </w:num>
  <w:num w:numId="28" w16cid:durableId="1760102629">
    <w:abstractNumId w:val="11"/>
  </w:num>
  <w:num w:numId="29" w16cid:durableId="1918783948">
    <w:abstractNumId w:val="7"/>
  </w:num>
  <w:num w:numId="30" w16cid:durableId="1102069070">
    <w:abstractNumId w:val="30"/>
  </w:num>
  <w:num w:numId="31" w16cid:durableId="504900145">
    <w:abstractNumId w:val="28"/>
  </w:num>
  <w:num w:numId="32" w16cid:durableId="1319115492">
    <w:abstractNumId w:val="4"/>
  </w:num>
  <w:num w:numId="33" w16cid:durableId="1162114015">
    <w:abstractNumId w:val="16"/>
  </w:num>
  <w:num w:numId="34" w16cid:durableId="5713378">
    <w:abstractNumId w:val="1"/>
  </w:num>
  <w:num w:numId="35" w16cid:durableId="1737043563">
    <w:abstractNumId w:val="25"/>
  </w:num>
  <w:num w:numId="36" w16cid:durableId="1977760347">
    <w:abstractNumId w:val="24"/>
  </w:num>
  <w:num w:numId="37" w16cid:durableId="113445217">
    <w:abstractNumId w:val="3"/>
  </w:num>
  <w:num w:numId="38" w16cid:durableId="182331348">
    <w:abstractNumId w:val="13"/>
  </w:num>
  <w:num w:numId="39" w16cid:durableId="823815570">
    <w:abstractNumId w:val="19"/>
  </w:num>
  <w:num w:numId="40" w16cid:durableId="1417819788">
    <w:abstractNumId w:val="6"/>
  </w:num>
  <w:num w:numId="41" w16cid:durableId="1551265752">
    <w:abstractNumId w:val="32"/>
  </w:num>
  <w:num w:numId="42" w16cid:durableId="310326295">
    <w:abstractNumId w:val="23"/>
  </w:num>
  <w:num w:numId="43" w16cid:durableId="365066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attachedTemplate r:id="rId1"/>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A2C"/>
    <w:rsid w:val="00001B8B"/>
    <w:rsid w:val="00006B14"/>
    <w:rsid w:val="00010C46"/>
    <w:rsid w:val="00012249"/>
    <w:rsid w:val="00012577"/>
    <w:rsid w:val="0001714E"/>
    <w:rsid w:val="00024C01"/>
    <w:rsid w:val="00025E95"/>
    <w:rsid w:val="00026B37"/>
    <w:rsid w:val="00027865"/>
    <w:rsid w:val="000309FA"/>
    <w:rsid w:val="00041C8E"/>
    <w:rsid w:val="000442BD"/>
    <w:rsid w:val="00045801"/>
    <w:rsid w:val="00065F08"/>
    <w:rsid w:val="00072328"/>
    <w:rsid w:val="00072F87"/>
    <w:rsid w:val="00090332"/>
    <w:rsid w:val="000922EC"/>
    <w:rsid w:val="0009569D"/>
    <w:rsid w:val="000A0ED6"/>
    <w:rsid w:val="000B2B75"/>
    <w:rsid w:val="000C14EE"/>
    <w:rsid w:val="000C6C59"/>
    <w:rsid w:val="000C768B"/>
    <w:rsid w:val="000D0A83"/>
    <w:rsid w:val="000D5EFB"/>
    <w:rsid w:val="000D6273"/>
    <w:rsid w:val="000E1648"/>
    <w:rsid w:val="000E42D5"/>
    <w:rsid w:val="000E576F"/>
    <w:rsid w:val="000F2E26"/>
    <w:rsid w:val="00105D74"/>
    <w:rsid w:val="00111672"/>
    <w:rsid w:val="00114606"/>
    <w:rsid w:val="00114957"/>
    <w:rsid w:val="001240D6"/>
    <w:rsid w:val="00132A82"/>
    <w:rsid w:val="00137D28"/>
    <w:rsid w:val="00142F25"/>
    <w:rsid w:val="001448B8"/>
    <w:rsid w:val="00146854"/>
    <w:rsid w:val="0014740E"/>
    <w:rsid w:val="00150B0E"/>
    <w:rsid w:val="0016514D"/>
    <w:rsid w:val="00167437"/>
    <w:rsid w:val="00167483"/>
    <w:rsid w:val="00170BB7"/>
    <w:rsid w:val="00173223"/>
    <w:rsid w:val="00173B7A"/>
    <w:rsid w:val="001779B7"/>
    <w:rsid w:val="00187D46"/>
    <w:rsid w:val="00191AA3"/>
    <w:rsid w:val="0019331D"/>
    <w:rsid w:val="00193454"/>
    <w:rsid w:val="001A12C2"/>
    <w:rsid w:val="001A2965"/>
    <w:rsid w:val="001A35E2"/>
    <w:rsid w:val="001B16A3"/>
    <w:rsid w:val="001B1868"/>
    <w:rsid w:val="001B1CE7"/>
    <w:rsid w:val="001B6F82"/>
    <w:rsid w:val="001C611C"/>
    <w:rsid w:val="001D0C0F"/>
    <w:rsid w:val="001D19E2"/>
    <w:rsid w:val="001D5707"/>
    <w:rsid w:val="001D74DE"/>
    <w:rsid w:val="001E0A05"/>
    <w:rsid w:val="001E59A4"/>
    <w:rsid w:val="001F1022"/>
    <w:rsid w:val="001F7EC4"/>
    <w:rsid w:val="00206661"/>
    <w:rsid w:val="002239BC"/>
    <w:rsid w:val="0024072D"/>
    <w:rsid w:val="00247907"/>
    <w:rsid w:val="002526E4"/>
    <w:rsid w:val="00256A64"/>
    <w:rsid w:val="00262A66"/>
    <w:rsid w:val="0027081C"/>
    <w:rsid w:val="00272852"/>
    <w:rsid w:val="00277E7D"/>
    <w:rsid w:val="00284395"/>
    <w:rsid w:val="00287D03"/>
    <w:rsid w:val="002A6357"/>
    <w:rsid w:val="002B0227"/>
    <w:rsid w:val="002B0464"/>
    <w:rsid w:val="002B5975"/>
    <w:rsid w:val="002B6E89"/>
    <w:rsid w:val="002C39D7"/>
    <w:rsid w:val="002D3293"/>
    <w:rsid w:val="002D72F1"/>
    <w:rsid w:val="002E243D"/>
    <w:rsid w:val="002E3ED6"/>
    <w:rsid w:val="002F236C"/>
    <w:rsid w:val="002F4BC0"/>
    <w:rsid w:val="00301FE0"/>
    <w:rsid w:val="00307B2B"/>
    <w:rsid w:val="00310158"/>
    <w:rsid w:val="00326290"/>
    <w:rsid w:val="00332381"/>
    <w:rsid w:val="00333D45"/>
    <w:rsid w:val="00342731"/>
    <w:rsid w:val="00342C7C"/>
    <w:rsid w:val="0035102D"/>
    <w:rsid w:val="003515EB"/>
    <w:rsid w:val="00356610"/>
    <w:rsid w:val="00367DFF"/>
    <w:rsid w:val="003708BE"/>
    <w:rsid w:val="003713C5"/>
    <w:rsid w:val="0038323B"/>
    <w:rsid w:val="003872CB"/>
    <w:rsid w:val="00387C3C"/>
    <w:rsid w:val="00391E41"/>
    <w:rsid w:val="00393BCB"/>
    <w:rsid w:val="003A6115"/>
    <w:rsid w:val="003A6815"/>
    <w:rsid w:val="003B24FB"/>
    <w:rsid w:val="003B3E8A"/>
    <w:rsid w:val="003C28BB"/>
    <w:rsid w:val="003C7883"/>
    <w:rsid w:val="003D7A45"/>
    <w:rsid w:val="003D7C6D"/>
    <w:rsid w:val="003E656E"/>
    <w:rsid w:val="00401BE0"/>
    <w:rsid w:val="00404E88"/>
    <w:rsid w:val="004108BB"/>
    <w:rsid w:val="00417C85"/>
    <w:rsid w:val="00442F4A"/>
    <w:rsid w:val="004630DD"/>
    <w:rsid w:val="00466B18"/>
    <w:rsid w:val="00472739"/>
    <w:rsid w:val="004735E6"/>
    <w:rsid w:val="004866FB"/>
    <w:rsid w:val="004A3482"/>
    <w:rsid w:val="004A49B7"/>
    <w:rsid w:val="004B2BC9"/>
    <w:rsid w:val="004B738A"/>
    <w:rsid w:val="004C5AF0"/>
    <w:rsid w:val="004C6D3A"/>
    <w:rsid w:val="004E6C91"/>
    <w:rsid w:val="004E70D5"/>
    <w:rsid w:val="004F673D"/>
    <w:rsid w:val="004F6D40"/>
    <w:rsid w:val="00500BEC"/>
    <w:rsid w:val="0050558F"/>
    <w:rsid w:val="0051164B"/>
    <w:rsid w:val="0052119F"/>
    <w:rsid w:val="00525DAE"/>
    <w:rsid w:val="0053598D"/>
    <w:rsid w:val="00536796"/>
    <w:rsid w:val="005372A9"/>
    <w:rsid w:val="00542D2D"/>
    <w:rsid w:val="00545CC6"/>
    <w:rsid w:val="005467BC"/>
    <w:rsid w:val="00547921"/>
    <w:rsid w:val="00551843"/>
    <w:rsid w:val="00552865"/>
    <w:rsid w:val="00556BB8"/>
    <w:rsid w:val="005570E7"/>
    <w:rsid w:val="00570930"/>
    <w:rsid w:val="005722EE"/>
    <w:rsid w:val="0057606E"/>
    <w:rsid w:val="00576400"/>
    <w:rsid w:val="00576405"/>
    <w:rsid w:val="00581024"/>
    <w:rsid w:val="005845A4"/>
    <w:rsid w:val="00591F72"/>
    <w:rsid w:val="00594772"/>
    <w:rsid w:val="00594F5E"/>
    <w:rsid w:val="005A597F"/>
    <w:rsid w:val="005A64E9"/>
    <w:rsid w:val="005B5C83"/>
    <w:rsid w:val="005C3D49"/>
    <w:rsid w:val="005C6491"/>
    <w:rsid w:val="005C767A"/>
    <w:rsid w:val="005D4EEC"/>
    <w:rsid w:val="005F6D26"/>
    <w:rsid w:val="006071AA"/>
    <w:rsid w:val="006108A8"/>
    <w:rsid w:val="0061539B"/>
    <w:rsid w:val="00626348"/>
    <w:rsid w:val="00637CB0"/>
    <w:rsid w:val="00640154"/>
    <w:rsid w:val="00642560"/>
    <w:rsid w:val="00645053"/>
    <w:rsid w:val="006469C7"/>
    <w:rsid w:val="0065295A"/>
    <w:rsid w:val="006546EF"/>
    <w:rsid w:val="00655E91"/>
    <w:rsid w:val="00656473"/>
    <w:rsid w:val="006574A5"/>
    <w:rsid w:val="0066097E"/>
    <w:rsid w:val="00663304"/>
    <w:rsid w:val="006770F7"/>
    <w:rsid w:val="00697E2F"/>
    <w:rsid w:val="006A1F94"/>
    <w:rsid w:val="006A38FB"/>
    <w:rsid w:val="006C6282"/>
    <w:rsid w:val="006C646E"/>
    <w:rsid w:val="006D4FCD"/>
    <w:rsid w:val="006E56F5"/>
    <w:rsid w:val="007016F8"/>
    <w:rsid w:val="00705746"/>
    <w:rsid w:val="00706A91"/>
    <w:rsid w:val="00712544"/>
    <w:rsid w:val="007177BD"/>
    <w:rsid w:val="00717838"/>
    <w:rsid w:val="00717DCB"/>
    <w:rsid w:val="00731DDD"/>
    <w:rsid w:val="0073465D"/>
    <w:rsid w:val="0073715A"/>
    <w:rsid w:val="007446C6"/>
    <w:rsid w:val="00752583"/>
    <w:rsid w:val="0076194A"/>
    <w:rsid w:val="00764AFB"/>
    <w:rsid w:val="00772F54"/>
    <w:rsid w:val="00782916"/>
    <w:rsid w:val="00790046"/>
    <w:rsid w:val="00791FB2"/>
    <w:rsid w:val="0079536C"/>
    <w:rsid w:val="007A1B82"/>
    <w:rsid w:val="007B6637"/>
    <w:rsid w:val="007C0A7E"/>
    <w:rsid w:val="007C37E8"/>
    <w:rsid w:val="007D0481"/>
    <w:rsid w:val="007D064F"/>
    <w:rsid w:val="007D5495"/>
    <w:rsid w:val="007E0A82"/>
    <w:rsid w:val="007E12D2"/>
    <w:rsid w:val="007E36E8"/>
    <w:rsid w:val="007F36AF"/>
    <w:rsid w:val="007F4F3E"/>
    <w:rsid w:val="007F6A53"/>
    <w:rsid w:val="00810814"/>
    <w:rsid w:val="00815D86"/>
    <w:rsid w:val="008323D1"/>
    <w:rsid w:val="008325DD"/>
    <w:rsid w:val="008329EA"/>
    <w:rsid w:val="00835FEC"/>
    <w:rsid w:val="008422A4"/>
    <w:rsid w:val="00844B0B"/>
    <w:rsid w:val="00850763"/>
    <w:rsid w:val="00861AA1"/>
    <w:rsid w:val="0086745F"/>
    <w:rsid w:val="00874B08"/>
    <w:rsid w:val="00882776"/>
    <w:rsid w:val="0088295B"/>
    <w:rsid w:val="00884953"/>
    <w:rsid w:val="008862B0"/>
    <w:rsid w:val="00886803"/>
    <w:rsid w:val="008868B1"/>
    <w:rsid w:val="00886F06"/>
    <w:rsid w:val="00890C41"/>
    <w:rsid w:val="0089753E"/>
    <w:rsid w:val="008A26F0"/>
    <w:rsid w:val="008B03DC"/>
    <w:rsid w:val="008B128D"/>
    <w:rsid w:val="008C6800"/>
    <w:rsid w:val="008D346B"/>
    <w:rsid w:val="008E1C10"/>
    <w:rsid w:val="008E2731"/>
    <w:rsid w:val="008E346E"/>
    <w:rsid w:val="008F65C7"/>
    <w:rsid w:val="009013F6"/>
    <w:rsid w:val="00901ABF"/>
    <w:rsid w:val="0090247D"/>
    <w:rsid w:val="00905084"/>
    <w:rsid w:val="00905701"/>
    <w:rsid w:val="009058B1"/>
    <w:rsid w:val="00917D60"/>
    <w:rsid w:val="00922AA0"/>
    <w:rsid w:val="00926CFB"/>
    <w:rsid w:val="009270E6"/>
    <w:rsid w:val="0093215F"/>
    <w:rsid w:val="009337FE"/>
    <w:rsid w:val="00942E00"/>
    <w:rsid w:val="00943BBF"/>
    <w:rsid w:val="00952D3A"/>
    <w:rsid w:val="0095445D"/>
    <w:rsid w:val="0095576A"/>
    <w:rsid w:val="00984A75"/>
    <w:rsid w:val="009879A8"/>
    <w:rsid w:val="00995451"/>
    <w:rsid w:val="00996209"/>
    <w:rsid w:val="00996EA9"/>
    <w:rsid w:val="009A79D0"/>
    <w:rsid w:val="009B1A37"/>
    <w:rsid w:val="009B3558"/>
    <w:rsid w:val="009B62E9"/>
    <w:rsid w:val="009B7889"/>
    <w:rsid w:val="009C072F"/>
    <w:rsid w:val="009C6CBD"/>
    <w:rsid w:val="009D0FDC"/>
    <w:rsid w:val="009D30E4"/>
    <w:rsid w:val="009E1DED"/>
    <w:rsid w:val="009E6A2C"/>
    <w:rsid w:val="009E6BCA"/>
    <w:rsid w:val="009F2E00"/>
    <w:rsid w:val="009F43AC"/>
    <w:rsid w:val="009F4678"/>
    <w:rsid w:val="00A10F81"/>
    <w:rsid w:val="00A12B80"/>
    <w:rsid w:val="00A17BBF"/>
    <w:rsid w:val="00A17E20"/>
    <w:rsid w:val="00A24F44"/>
    <w:rsid w:val="00A370FE"/>
    <w:rsid w:val="00A403FA"/>
    <w:rsid w:val="00A4706D"/>
    <w:rsid w:val="00A515DD"/>
    <w:rsid w:val="00A57F69"/>
    <w:rsid w:val="00A63092"/>
    <w:rsid w:val="00A72C70"/>
    <w:rsid w:val="00A74774"/>
    <w:rsid w:val="00A80CDA"/>
    <w:rsid w:val="00A81044"/>
    <w:rsid w:val="00A8329A"/>
    <w:rsid w:val="00A907C2"/>
    <w:rsid w:val="00A9639C"/>
    <w:rsid w:val="00AB1BD3"/>
    <w:rsid w:val="00AB5CC4"/>
    <w:rsid w:val="00AB6380"/>
    <w:rsid w:val="00AC188C"/>
    <w:rsid w:val="00AC2B54"/>
    <w:rsid w:val="00AC4FD8"/>
    <w:rsid w:val="00AC6D8B"/>
    <w:rsid w:val="00AC7965"/>
    <w:rsid w:val="00AF130F"/>
    <w:rsid w:val="00AF3E87"/>
    <w:rsid w:val="00B006D2"/>
    <w:rsid w:val="00B03AA1"/>
    <w:rsid w:val="00B03C7F"/>
    <w:rsid w:val="00B15B02"/>
    <w:rsid w:val="00B161AE"/>
    <w:rsid w:val="00B240FF"/>
    <w:rsid w:val="00B30B62"/>
    <w:rsid w:val="00B30EA7"/>
    <w:rsid w:val="00B31604"/>
    <w:rsid w:val="00B40514"/>
    <w:rsid w:val="00B40DB8"/>
    <w:rsid w:val="00B447A6"/>
    <w:rsid w:val="00B51A10"/>
    <w:rsid w:val="00B56668"/>
    <w:rsid w:val="00B72985"/>
    <w:rsid w:val="00B765FA"/>
    <w:rsid w:val="00B8369E"/>
    <w:rsid w:val="00B9064C"/>
    <w:rsid w:val="00B949B6"/>
    <w:rsid w:val="00BA42F7"/>
    <w:rsid w:val="00BB201C"/>
    <w:rsid w:val="00BB3145"/>
    <w:rsid w:val="00BB3CA2"/>
    <w:rsid w:val="00BC2AB4"/>
    <w:rsid w:val="00BD3F43"/>
    <w:rsid w:val="00BD45D5"/>
    <w:rsid w:val="00BE65C9"/>
    <w:rsid w:val="00BF21AC"/>
    <w:rsid w:val="00BF577A"/>
    <w:rsid w:val="00C2167B"/>
    <w:rsid w:val="00C235F9"/>
    <w:rsid w:val="00C27D50"/>
    <w:rsid w:val="00C30B14"/>
    <w:rsid w:val="00C3350E"/>
    <w:rsid w:val="00C376AE"/>
    <w:rsid w:val="00C47C43"/>
    <w:rsid w:val="00C52FEB"/>
    <w:rsid w:val="00C53A43"/>
    <w:rsid w:val="00C559E7"/>
    <w:rsid w:val="00C57C39"/>
    <w:rsid w:val="00C63414"/>
    <w:rsid w:val="00C74A59"/>
    <w:rsid w:val="00C80282"/>
    <w:rsid w:val="00C81C5C"/>
    <w:rsid w:val="00C92980"/>
    <w:rsid w:val="00CA3B56"/>
    <w:rsid w:val="00CA5AED"/>
    <w:rsid w:val="00CB04BE"/>
    <w:rsid w:val="00CB2FF8"/>
    <w:rsid w:val="00CB4610"/>
    <w:rsid w:val="00CB480B"/>
    <w:rsid w:val="00CC34A3"/>
    <w:rsid w:val="00CD5579"/>
    <w:rsid w:val="00CE460D"/>
    <w:rsid w:val="00CE6B05"/>
    <w:rsid w:val="00CF2554"/>
    <w:rsid w:val="00CF3E39"/>
    <w:rsid w:val="00D1406A"/>
    <w:rsid w:val="00D14AB4"/>
    <w:rsid w:val="00D172AC"/>
    <w:rsid w:val="00D4345C"/>
    <w:rsid w:val="00D44C81"/>
    <w:rsid w:val="00D464D3"/>
    <w:rsid w:val="00D478C6"/>
    <w:rsid w:val="00D51A26"/>
    <w:rsid w:val="00D51D7C"/>
    <w:rsid w:val="00D55009"/>
    <w:rsid w:val="00D73A68"/>
    <w:rsid w:val="00D83C24"/>
    <w:rsid w:val="00D85FFA"/>
    <w:rsid w:val="00D86CBE"/>
    <w:rsid w:val="00D90ADE"/>
    <w:rsid w:val="00D931D8"/>
    <w:rsid w:val="00D953A4"/>
    <w:rsid w:val="00D95667"/>
    <w:rsid w:val="00D97AB6"/>
    <w:rsid w:val="00DB5862"/>
    <w:rsid w:val="00DD60B5"/>
    <w:rsid w:val="00DE04C8"/>
    <w:rsid w:val="00DE7CC3"/>
    <w:rsid w:val="00DF47AD"/>
    <w:rsid w:val="00DF6BCF"/>
    <w:rsid w:val="00E042B2"/>
    <w:rsid w:val="00E045F8"/>
    <w:rsid w:val="00E11870"/>
    <w:rsid w:val="00E1266A"/>
    <w:rsid w:val="00E457CB"/>
    <w:rsid w:val="00E463D2"/>
    <w:rsid w:val="00E5175A"/>
    <w:rsid w:val="00E54149"/>
    <w:rsid w:val="00E6269C"/>
    <w:rsid w:val="00E706AD"/>
    <w:rsid w:val="00E730E4"/>
    <w:rsid w:val="00E746BE"/>
    <w:rsid w:val="00E77092"/>
    <w:rsid w:val="00EA4406"/>
    <w:rsid w:val="00EB0557"/>
    <w:rsid w:val="00EC268E"/>
    <w:rsid w:val="00ED1A62"/>
    <w:rsid w:val="00ED5121"/>
    <w:rsid w:val="00EE7794"/>
    <w:rsid w:val="00EF0137"/>
    <w:rsid w:val="00EF0E44"/>
    <w:rsid w:val="00EF125F"/>
    <w:rsid w:val="00EF1802"/>
    <w:rsid w:val="00EF4343"/>
    <w:rsid w:val="00F02438"/>
    <w:rsid w:val="00F03BB7"/>
    <w:rsid w:val="00F0526A"/>
    <w:rsid w:val="00F07A21"/>
    <w:rsid w:val="00F13C25"/>
    <w:rsid w:val="00F17930"/>
    <w:rsid w:val="00F20FD5"/>
    <w:rsid w:val="00F2262E"/>
    <w:rsid w:val="00F2354B"/>
    <w:rsid w:val="00F23E68"/>
    <w:rsid w:val="00F274D5"/>
    <w:rsid w:val="00F319DF"/>
    <w:rsid w:val="00F3693E"/>
    <w:rsid w:val="00F50D78"/>
    <w:rsid w:val="00F5554D"/>
    <w:rsid w:val="00F55B5B"/>
    <w:rsid w:val="00F57AE8"/>
    <w:rsid w:val="00F6234C"/>
    <w:rsid w:val="00F67418"/>
    <w:rsid w:val="00F67B40"/>
    <w:rsid w:val="00F67B7A"/>
    <w:rsid w:val="00F71156"/>
    <w:rsid w:val="00F71924"/>
    <w:rsid w:val="00F72756"/>
    <w:rsid w:val="00F7412C"/>
    <w:rsid w:val="00F75487"/>
    <w:rsid w:val="00F76071"/>
    <w:rsid w:val="00F77748"/>
    <w:rsid w:val="00F821CD"/>
    <w:rsid w:val="00F91897"/>
    <w:rsid w:val="00F94C53"/>
    <w:rsid w:val="00FA034E"/>
    <w:rsid w:val="00FA419D"/>
    <w:rsid w:val="00FB28FD"/>
    <w:rsid w:val="00FC35B1"/>
    <w:rsid w:val="00FC35F2"/>
    <w:rsid w:val="00FD4490"/>
    <w:rsid w:val="00FD6D10"/>
    <w:rsid w:val="00FE1571"/>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ACDE83C"/>
  <w15:chartTrackingRefBased/>
  <w15:docId w15:val="{9F92FCB0-ED6E-4A13-8C89-B7A04A28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69459383">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13474">
      <w:bodyDiv w:val="1"/>
      <w:marLeft w:val="0"/>
      <w:marRight w:val="0"/>
      <w:marTop w:val="0"/>
      <w:marBottom w:val="0"/>
      <w:divBdr>
        <w:top w:val="none" w:sz="0" w:space="0" w:color="auto"/>
        <w:left w:val="none" w:sz="0" w:space="0" w:color="auto"/>
        <w:bottom w:val="none" w:sz="0" w:space="0" w:color="auto"/>
        <w:right w:val="none" w:sz="0" w:space="0" w:color="auto"/>
      </w:divBdr>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009221">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270284444">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365247183">
      <w:bodyDiv w:val="1"/>
      <w:marLeft w:val="0"/>
      <w:marRight w:val="0"/>
      <w:marTop w:val="0"/>
      <w:marBottom w:val="0"/>
      <w:divBdr>
        <w:top w:val="none" w:sz="0" w:space="0" w:color="auto"/>
        <w:left w:val="none" w:sz="0" w:space="0" w:color="auto"/>
        <w:bottom w:val="none" w:sz="0" w:space="0" w:color="auto"/>
        <w:right w:val="none" w:sz="0" w:space="0" w:color="auto"/>
      </w:divBdr>
      <w:divsChild>
        <w:div w:id="349181849">
          <w:marLeft w:val="1267"/>
          <w:marRight w:val="0"/>
          <w:marTop w:val="120"/>
          <w:marBottom w:val="0"/>
          <w:divBdr>
            <w:top w:val="none" w:sz="0" w:space="0" w:color="auto"/>
            <w:left w:val="none" w:sz="0" w:space="0" w:color="auto"/>
            <w:bottom w:val="none" w:sz="0" w:space="0" w:color="auto"/>
            <w:right w:val="none" w:sz="0" w:space="0" w:color="auto"/>
          </w:divBdr>
        </w:div>
        <w:div w:id="832263926">
          <w:marLeft w:val="1267"/>
          <w:marRight w:val="0"/>
          <w:marTop w:val="120"/>
          <w:marBottom w:val="0"/>
          <w:divBdr>
            <w:top w:val="none" w:sz="0" w:space="0" w:color="auto"/>
            <w:left w:val="none" w:sz="0" w:space="0" w:color="auto"/>
            <w:bottom w:val="none" w:sz="0" w:space="0" w:color="auto"/>
            <w:right w:val="none" w:sz="0" w:space="0" w:color="auto"/>
          </w:divBdr>
        </w:div>
        <w:div w:id="1884948206">
          <w:marLeft w:val="1267"/>
          <w:marRight w:val="0"/>
          <w:marTop w:val="120"/>
          <w:marBottom w:val="0"/>
          <w:divBdr>
            <w:top w:val="none" w:sz="0" w:space="0" w:color="auto"/>
            <w:left w:val="none" w:sz="0" w:space="0" w:color="auto"/>
            <w:bottom w:val="none" w:sz="0" w:space="0" w:color="auto"/>
            <w:right w:val="none" w:sz="0" w:space="0" w:color="auto"/>
          </w:divBdr>
        </w:div>
      </w:divsChild>
    </w:div>
    <w:div w:id="1441530744">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775321712">
      <w:bodyDiv w:val="1"/>
      <w:marLeft w:val="0"/>
      <w:marRight w:val="0"/>
      <w:marTop w:val="0"/>
      <w:marBottom w:val="0"/>
      <w:divBdr>
        <w:top w:val="none" w:sz="0" w:space="0" w:color="auto"/>
        <w:left w:val="none" w:sz="0" w:space="0" w:color="auto"/>
        <w:bottom w:val="none" w:sz="0" w:space="0" w:color="auto"/>
        <w:right w:val="none" w:sz="0" w:space="0" w:color="auto"/>
      </w:divBdr>
    </w:div>
    <w:div w:id="1782332342">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4047102">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176&amp;fromList=Y" TargetMode="External"/><Relationship Id="rId18" Type="http://schemas.openxmlformats.org/officeDocument/2006/relationships/hyperlink" Target="https://member.onem2m.org/Application/documentApp/documentinfo/?documentId=36321&amp;fromList=Y" TargetMode="External"/><Relationship Id="rId26" Type="http://schemas.openxmlformats.org/officeDocument/2006/relationships/hyperlink" Target="https://member.onem2m.org/Application/documentApp/documentinfo/?documentId=36326&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324&amp;fromList=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mber.onem2m.org/Application/documentApp/documentinfo/?documentId=36117&amp;fromList=Y" TargetMode="External"/><Relationship Id="rId17" Type="http://schemas.openxmlformats.org/officeDocument/2006/relationships/hyperlink" Target="https://member.onem2m.org/Application/documentApp/documentinfo/?documentId=36321&amp;fromList=Y" TargetMode="External"/><Relationship Id="rId25" Type="http://schemas.openxmlformats.org/officeDocument/2006/relationships/hyperlink" Target="https://member.onem2m.org/Application/documentApp/documentinfo/?documentId=36326&amp;fromLis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320&amp;fromList=Y" TargetMode="External"/><Relationship Id="rId20" Type="http://schemas.openxmlformats.org/officeDocument/2006/relationships/hyperlink" Target="https://member.onem2m.org/Application/documentApp/documentinfo/?documentId=36323&amp;fromLis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6278&amp;fromList=Y" TargetMode="External"/><Relationship Id="rId24" Type="http://schemas.openxmlformats.org/officeDocument/2006/relationships/hyperlink" Target="https://member.onem2m.org/Application/documentApp/documentinfo/?documentId=36325&amp;fromList=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mber.onem2m.org/Application/documentApp/documentinfo/?documentId=36320&amp;fromList=Y" TargetMode="External"/><Relationship Id="rId23" Type="http://schemas.openxmlformats.org/officeDocument/2006/relationships/hyperlink" Target="https://member.onem2m.org/Application/documentApp/documentinfo/?documentId=36325&amp;fromList=Y" TargetMode="External"/><Relationship Id="rId28" Type="http://schemas.openxmlformats.org/officeDocument/2006/relationships/hyperlink" Target="https://member.onem2m.org/Application/documentApp/documentinfo/?documentId=36328&amp;fromList=Y" TargetMode="External"/><Relationship Id="rId10" Type="http://schemas.openxmlformats.org/officeDocument/2006/relationships/endnotes" Target="endnotes.xml"/><Relationship Id="rId19" Type="http://schemas.openxmlformats.org/officeDocument/2006/relationships/hyperlink" Target="https://member.onem2m.org/Application/documentApp/documentinfo/?documentId=36323&amp;fromList=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6176&amp;fromList=Y" TargetMode="External"/><Relationship Id="rId22" Type="http://schemas.openxmlformats.org/officeDocument/2006/relationships/hyperlink" Target="https://member.onem2m.org/Application/documentApp/documentinfo/?documentId=36324&amp;fromList=Y" TargetMode="External"/><Relationship Id="rId27" Type="http://schemas.openxmlformats.org/officeDocument/2006/relationships/hyperlink" Target="https://member.onem2m.org/Application/documentApp/documentinfo/?documentId=36328&amp;fromList=Y"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7" ma:contentTypeDescription="Create a new document." ma:contentTypeScope="" ma:versionID="22c5d415fe6166291f79ac6e0f52530a">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4d76ab57810399aa9d1d20bd53170cc1"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07C6C-89C2-4280-817A-D7FEB079447C}">
  <ds:schemaRefs>
    <ds:schemaRef ds:uri="http://schemas.microsoft.com/sharepoint/v3/contenttype/forms"/>
  </ds:schemaRefs>
</ds:datastoreItem>
</file>

<file path=customXml/itemProps2.xml><?xml version="1.0" encoding="utf-8"?>
<ds:datastoreItem xmlns:ds="http://schemas.openxmlformats.org/officeDocument/2006/customXml" ds:itemID="{3D3EB878-9512-42B7-9D9D-B38BA2A2DC0B}">
  <ds:schemaRefs>
    <ds:schemaRef ds:uri="http://schemas.openxmlformats.org/officeDocument/2006/bibliography"/>
  </ds:schemaRefs>
</ds:datastoreItem>
</file>

<file path=customXml/itemProps3.xml><?xml version="1.0" encoding="utf-8"?>
<ds:datastoreItem xmlns:ds="http://schemas.openxmlformats.org/officeDocument/2006/customXml" ds:itemID="{DE255C93-022B-4194-9ACE-7BCE9D7B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D2F23-9189-4087-9EEE-A6F71CC519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TotalTime>
  <Pages>4</Pages>
  <Words>1016</Words>
  <Characters>5796</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6799</CharactersWithSpaces>
  <SharedDoc>false</SharedDoc>
  <HLinks>
    <vt:vector size="108" baseType="variant">
      <vt:variant>
        <vt:i4>7929906</vt:i4>
      </vt:variant>
      <vt:variant>
        <vt:i4>63</vt:i4>
      </vt:variant>
      <vt:variant>
        <vt:i4>0</vt:i4>
      </vt:variant>
      <vt:variant>
        <vt:i4>5</vt:i4>
      </vt:variant>
      <vt:variant>
        <vt:lpwstr>https://member.onem2m.org/Application/documentApp/documentinfo/?documentId=36328&amp;fromList=Y</vt:lpwstr>
      </vt:variant>
      <vt:variant>
        <vt:lpwstr/>
      </vt:variant>
      <vt:variant>
        <vt:i4>7929906</vt:i4>
      </vt:variant>
      <vt:variant>
        <vt:i4>60</vt:i4>
      </vt:variant>
      <vt:variant>
        <vt:i4>0</vt:i4>
      </vt:variant>
      <vt:variant>
        <vt:i4>5</vt:i4>
      </vt:variant>
      <vt:variant>
        <vt:lpwstr>https://member.onem2m.org/Application/documentApp/documentinfo/?documentId=36328&amp;fromList=Y</vt:lpwstr>
      </vt:variant>
      <vt:variant>
        <vt:lpwstr/>
      </vt:variant>
      <vt:variant>
        <vt:i4>7798834</vt:i4>
      </vt:variant>
      <vt:variant>
        <vt:i4>57</vt:i4>
      </vt:variant>
      <vt:variant>
        <vt:i4>0</vt:i4>
      </vt:variant>
      <vt:variant>
        <vt:i4>5</vt:i4>
      </vt:variant>
      <vt:variant>
        <vt:lpwstr>https://member.onem2m.org/Application/documentApp/documentinfo/?documentId=36326&amp;fromList=Y</vt:lpwstr>
      </vt:variant>
      <vt:variant>
        <vt:lpwstr/>
      </vt:variant>
      <vt:variant>
        <vt:i4>7798834</vt:i4>
      </vt:variant>
      <vt:variant>
        <vt:i4>54</vt:i4>
      </vt:variant>
      <vt:variant>
        <vt:i4>0</vt:i4>
      </vt:variant>
      <vt:variant>
        <vt:i4>5</vt:i4>
      </vt:variant>
      <vt:variant>
        <vt:lpwstr>https://member.onem2m.org/Application/documentApp/documentinfo/?documentId=36326&amp;fromList=Y</vt:lpwstr>
      </vt:variant>
      <vt:variant>
        <vt:lpwstr/>
      </vt:variant>
      <vt:variant>
        <vt:i4>7602226</vt:i4>
      </vt:variant>
      <vt:variant>
        <vt:i4>51</vt:i4>
      </vt:variant>
      <vt:variant>
        <vt:i4>0</vt:i4>
      </vt:variant>
      <vt:variant>
        <vt:i4>5</vt:i4>
      </vt:variant>
      <vt:variant>
        <vt:lpwstr>https://member.onem2m.org/Application/documentApp/documentinfo/?documentId=36325&amp;fromList=Y</vt:lpwstr>
      </vt:variant>
      <vt:variant>
        <vt:lpwstr/>
      </vt:variant>
      <vt:variant>
        <vt:i4>7602226</vt:i4>
      </vt:variant>
      <vt:variant>
        <vt:i4>48</vt:i4>
      </vt:variant>
      <vt:variant>
        <vt:i4>0</vt:i4>
      </vt:variant>
      <vt:variant>
        <vt:i4>5</vt:i4>
      </vt:variant>
      <vt:variant>
        <vt:lpwstr>https://member.onem2m.org/Application/documentApp/documentinfo/?documentId=36325&amp;fromList=Y</vt:lpwstr>
      </vt:variant>
      <vt:variant>
        <vt:lpwstr/>
      </vt:variant>
      <vt:variant>
        <vt:i4>7667762</vt:i4>
      </vt:variant>
      <vt:variant>
        <vt:i4>45</vt:i4>
      </vt:variant>
      <vt:variant>
        <vt:i4>0</vt:i4>
      </vt:variant>
      <vt:variant>
        <vt:i4>5</vt:i4>
      </vt:variant>
      <vt:variant>
        <vt:lpwstr>https://member.onem2m.org/Application/documentApp/documentinfo/?documentId=36324&amp;fromList=Y</vt:lpwstr>
      </vt:variant>
      <vt:variant>
        <vt:lpwstr/>
      </vt:variant>
      <vt:variant>
        <vt:i4>7667762</vt:i4>
      </vt:variant>
      <vt:variant>
        <vt:i4>42</vt:i4>
      </vt:variant>
      <vt:variant>
        <vt:i4>0</vt:i4>
      </vt:variant>
      <vt:variant>
        <vt:i4>5</vt:i4>
      </vt:variant>
      <vt:variant>
        <vt:lpwstr>https://member.onem2m.org/Application/documentApp/documentinfo/?documentId=36324&amp;fromList=Y</vt:lpwstr>
      </vt:variant>
      <vt:variant>
        <vt:lpwstr/>
      </vt:variant>
      <vt:variant>
        <vt:i4>7471154</vt:i4>
      </vt:variant>
      <vt:variant>
        <vt:i4>39</vt:i4>
      </vt:variant>
      <vt:variant>
        <vt:i4>0</vt:i4>
      </vt:variant>
      <vt:variant>
        <vt:i4>5</vt:i4>
      </vt:variant>
      <vt:variant>
        <vt:lpwstr>https://member.onem2m.org/Application/documentApp/documentinfo/?documentId=36323&amp;fromList=Y</vt:lpwstr>
      </vt:variant>
      <vt:variant>
        <vt:lpwstr/>
      </vt:variant>
      <vt:variant>
        <vt:i4>7471154</vt:i4>
      </vt:variant>
      <vt:variant>
        <vt:i4>36</vt:i4>
      </vt:variant>
      <vt:variant>
        <vt:i4>0</vt:i4>
      </vt:variant>
      <vt:variant>
        <vt:i4>5</vt:i4>
      </vt:variant>
      <vt:variant>
        <vt:lpwstr>https://member.onem2m.org/Application/documentApp/documentinfo/?documentId=36323&amp;fromList=Y</vt:lpwstr>
      </vt:variant>
      <vt:variant>
        <vt:lpwstr/>
      </vt:variant>
      <vt:variant>
        <vt:i4>7340082</vt:i4>
      </vt:variant>
      <vt:variant>
        <vt:i4>33</vt:i4>
      </vt:variant>
      <vt:variant>
        <vt:i4>0</vt:i4>
      </vt:variant>
      <vt:variant>
        <vt:i4>5</vt:i4>
      </vt:variant>
      <vt:variant>
        <vt:lpwstr>https://member.onem2m.org/Application/documentApp/documentinfo/?documentId=36321&amp;fromList=Y</vt:lpwstr>
      </vt:variant>
      <vt:variant>
        <vt:lpwstr/>
      </vt:variant>
      <vt:variant>
        <vt:i4>7340082</vt:i4>
      </vt:variant>
      <vt:variant>
        <vt:i4>30</vt:i4>
      </vt:variant>
      <vt:variant>
        <vt:i4>0</vt:i4>
      </vt:variant>
      <vt:variant>
        <vt:i4>5</vt:i4>
      </vt:variant>
      <vt:variant>
        <vt:lpwstr>https://member.onem2m.org/Application/documentApp/documentinfo/?documentId=36321&amp;fromList=Y</vt:lpwstr>
      </vt:variant>
      <vt:variant>
        <vt:lpwstr/>
      </vt:variant>
      <vt:variant>
        <vt:i4>7405618</vt:i4>
      </vt:variant>
      <vt:variant>
        <vt:i4>27</vt:i4>
      </vt:variant>
      <vt:variant>
        <vt:i4>0</vt:i4>
      </vt:variant>
      <vt:variant>
        <vt:i4>5</vt:i4>
      </vt:variant>
      <vt:variant>
        <vt:lpwstr>https://member.onem2m.org/Application/documentApp/documentinfo/?documentId=36320&amp;fromList=Y</vt:lpwstr>
      </vt:variant>
      <vt:variant>
        <vt:lpwstr/>
      </vt:variant>
      <vt:variant>
        <vt:i4>7405618</vt:i4>
      </vt:variant>
      <vt:variant>
        <vt:i4>24</vt:i4>
      </vt:variant>
      <vt:variant>
        <vt:i4>0</vt:i4>
      </vt:variant>
      <vt:variant>
        <vt:i4>5</vt:i4>
      </vt:variant>
      <vt:variant>
        <vt:lpwstr>https://member.onem2m.org/Application/documentApp/documentinfo/?documentId=36320&amp;fromList=Y</vt:lpwstr>
      </vt:variant>
      <vt:variant>
        <vt:lpwstr/>
      </vt:variant>
      <vt:variant>
        <vt:i4>7667767</vt:i4>
      </vt:variant>
      <vt:variant>
        <vt:i4>21</vt:i4>
      </vt:variant>
      <vt:variant>
        <vt:i4>0</vt:i4>
      </vt:variant>
      <vt:variant>
        <vt:i4>5</vt:i4>
      </vt:variant>
      <vt:variant>
        <vt:lpwstr>https://member.onem2m.org/Application/documentApp/documentinfo/?documentId=36176&amp;fromList=Y</vt:lpwstr>
      </vt:variant>
      <vt:variant>
        <vt:lpwstr/>
      </vt:variant>
      <vt:variant>
        <vt:i4>7667767</vt:i4>
      </vt:variant>
      <vt:variant>
        <vt:i4>18</vt:i4>
      </vt:variant>
      <vt:variant>
        <vt:i4>0</vt:i4>
      </vt:variant>
      <vt:variant>
        <vt:i4>5</vt:i4>
      </vt:variant>
      <vt:variant>
        <vt:lpwstr>https://member.onem2m.org/Application/documentApp/documentinfo/?documentId=36176&amp;fromList=Y</vt:lpwstr>
      </vt:variant>
      <vt:variant>
        <vt:lpwstr/>
      </vt:variant>
      <vt:variant>
        <vt:i4>7602225</vt:i4>
      </vt:variant>
      <vt:variant>
        <vt:i4>15</vt:i4>
      </vt:variant>
      <vt:variant>
        <vt:i4>0</vt:i4>
      </vt:variant>
      <vt:variant>
        <vt:i4>5</vt:i4>
      </vt:variant>
      <vt:variant>
        <vt:lpwstr>https://member.onem2m.org/Application/documentApp/documentinfo/?documentId=36117&amp;fromList=Y</vt:lpwstr>
      </vt:variant>
      <vt:variant>
        <vt:lpwstr/>
      </vt:variant>
      <vt:variant>
        <vt:i4>7864375</vt:i4>
      </vt:variant>
      <vt:variant>
        <vt:i4>12</vt:i4>
      </vt:variant>
      <vt:variant>
        <vt:i4>0</vt:i4>
      </vt:variant>
      <vt:variant>
        <vt:i4>5</vt:i4>
      </vt:variant>
      <vt:variant>
        <vt:lpwstr>https://member.onem2m.org/Application/documentApp/documentinfo/?documentId=36278&amp;fromList=Y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Anna Karditzas</cp:lastModifiedBy>
  <cp:revision>3</cp:revision>
  <cp:lastPrinted>2012-08-29T15:21:00Z</cp:lastPrinted>
  <dcterms:created xsi:type="dcterms:W3CDTF">2023-10-12T13:53:00Z</dcterms:created>
  <dcterms:modified xsi:type="dcterms:W3CDTF">2023-10-12T13:54:00Z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